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518" w:rsidRPr="007E75A9" w:rsidRDefault="00041518" w:rsidP="007E75A9">
      <w:pPr>
        <w:jc w:val="both"/>
        <w:rPr>
          <w:rFonts w:ascii="Times New Roman" w:hAnsi="Times New Roman" w:cs="Times New Roman"/>
          <w:sz w:val="24"/>
          <w:szCs w:val="24"/>
        </w:rPr>
      </w:pPr>
    </w:p>
    <w:p w:rsidR="00041518" w:rsidRPr="007E75A9" w:rsidRDefault="00041518" w:rsidP="007E75A9">
      <w:pPr>
        <w:jc w:val="center"/>
        <w:rPr>
          <w:rFonts w:ascii="Times New Roman" w:hAnsi="Times New Roman" w:cs="Times New Roman"/>
          <w:b/>
          <w:sz w:val="24"/>
          <w:szCs w:val="24"/>
        </w:rPr>
      </w:pPr>
      <w:r w:rsidRPr="007E75A9">
        <w:rPr>
          <w:rFonts w:ascii="Times New Roman" w:hAnsi="Times New Roman" w:cs="Times New Roman"/>
          <w:b/>
          <w:sz w:val="24"/>
          <w:szCs w:val="24"/>
        </w:rPr>
        <w:t>EDITAL DE CHAMAMENTO PÚBLICO Nº XX</w:t>
      </w:r>
      <w:r w:rsidR="007B6EA5" w:rsidRPr="007E75A9">
        <w:rPr>
          <w:rFonts w:ascii="Times New Roman" w:hAnsi="Times New Roman" w:cs="Times New Roman"/>
          <w:b/>
          <w:sz w:val="24"/>
          <w:szCs w:val="24"/>
        </w:rPr>
        <w:t>/2024</w:t>
      </w:r>
    </w:p>
    <w:p w:rsidR="00041518" w:rsidRPr="007E75A9" w:rsidRDefault="00041518" w:rsidP="007E75A9">
      <w:pPr>
        <w:jc w:val="both"/>
        <w:rPr>
          <w:rFonts w:ascii="Times New Roman" w:hAnsi="Times New Roman" w:cs="Times New Roman"/>
          <w:sz w:val="24"/>
          <w:szCs w:val="24"/>
        </w:rPr>
      </w:pPr>
    </w:p>
    <w:p w:rsidR="008960F1" w:rsidRPr="007E75A9" w:rsidRDefault="008960F1"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CHAMADA </w:t>
      </w:r>
      <w:r w:rsidR="00C644A6">
        <w:rPr>
          <w:rFonts w:ascii="Times New Roman" w:hAnsi="Times New Roman" w:cs="Times New Roman"/>
          <w:sz w:val="24"/>
          <w:szCs w:val="24"/>
        </w:rPr>
        <w:t>PÚBLICA PARA SELEÇÃO DE PROJETO</w:t>
      </w:r>
      <w:r w:rsidR="00320BFA">
        <w:rPr>
          <w:rFonts w:ascii="Times New Roman" w:hAnsi="Times New Roman" w:cs="Times New Roman"/>
          <w:sz w:val="24"/>
          <w:szCs w:val="24"/>
        </w:rPr>
        <w:t>S CULTURAIS</w:t>
      </w:r>
      <w:r w:rsidRPr="007E75A9">
        <w:rPr>
          <w:rFonts w:ascii="Times New Roman" w:hAnsi="Times New Roman" w:cs="Times New Roman"/>
          <w:sz w:val="24"/>
          <w:szCs w:val="24"/>
        </w:rPr>
        <w:t xml:space="preserve"> PARA FOMENTO À CULTURA E IMPLEMENTAÇÃO DE AÇÕES CUL</w:t>
      </w:r>
      <w:r w:rsidR="008E6174">
        <w:rPr>
          <w:rFonts w:ascii="Times New Roman" w:hAnsi="Times New Roman" w:cs="Times New Roman"/>
          <w:sz w:val="24"/>
          <w:szCs w:val="24"/>
        </w:rPr>
        <w:t>TURAIS NO MUNICÍPIO DE MOCOCA/SP</w:t>
      </w:r>
      <w:r w:rsidRPr="007E75A9">
        <w:rPr>
          <w:rFonts w:ascii="Times New Roman" w:hAnsi="Times New Roman" w:cs="Times New Roman"/>
          <w:sz w:val="24"/>
          <w:szCs w:val="24"/>
        </w:rPr>
        <w:t>, COM RECURSOS DA LEI Nº 14.399/2022 (LEI ALDIR BLANC II)</w:t>
      </w:r>
    </w:p>
    <w:p w:rsidR="00196083" w:rsidRPr="007E75A9" w:rsidRDefault="00196083" w:rsidP="007E75A9">
      <w:pPr>
        <w:jc w:val="both"/>
        <w:rPr>
          <w:rFonts w:ascii="Times New Roman" w:hAnsi="Times New Roman" w:cs="Times New Roman"/>
          <w:sz w:val="24"/>
          <w:szCs w:val="24"/>
        </w:rPr>
      </w:pPr>
    </w:p>
    <w:p w:rsidR="008960F1" w:rsidRPr="007E75A9" w:rsidRDefault="008960F1" w:rsidP="007E75A9">
      <w:pPr>
        <w:jc w:val="both"/>
        <w:rPr>
          <w:rFonts w:ascii="Times New Roman" w:hAnsi="Times New Roman" w:cs="Times New Roman"/>
          <w:b/>
          <w:sz w:val="24"/>
          <w:szCs w:val="24"/>
        </w:rPr>
      </w:pPr>
      <w:r w:rsidRPr="007E75A9">
        <w:rPr>
          <w:rFonts w:ascii="Times New Roman" w:hAnsi="Times New Roman" w:cs="Times New Roman"/>
          <w:b/>
          <w:sz w:val="24"/>
          <w:szCs w:val="24"/>
        </w:rPr>
        <w:t>FUNDAMENTO LEGAL</w:t>
      </w:r>
    </w:p>
    <w:p w:rsidR="00196083" w:rsidRPr="007E75A9" w:rsidRDefault="008960F1" w:rsidP="007E75A9">
      <w:pPr>
        <w:jc w:val="both"/>
        <w:rPr>
          <w:rFonts w:ascii="Times New Roman" w:hAnsi="Times New Roman" w:cs="Times New Roman"/>
          <w:sz w:val="24"/>
          <w:szCs w:val="24"/>
        </w:rPr>
      </w:pPr>
      <w:r w:rsidRPr="007E75A9">
        <w:rPr>
          <w:rFonts w:ascii="Times New Roman" w:hAnsi="Times New Roman" w:cs="Times New Roman"/>
          <w:sz w:val="24"/>
          <w:szCs w:val="24"/>
        </w:rPr>
        <w:t>A presente Chamada Pública tem como fundamento legal a Lei Federal nº 14.399/2022 (Lei Aldir Blanc II), que dispõe sobre a diversidade, a democratização e a universalização do acesso à cultura no Brasil, bem como o Decreto 11.740 de 2023 e o Decreto 11.453 de 2023.</w:t>
      </w:r>
    </w:p>
    <w:p w:rsidR="00196083" w:rsidRPr="007E75A9" w:rsidRDefault="00196083" w:rsidP="007E75A9">
      <w:pPr>
        <w:jc w:val="both"/>
        <w:rPr>
          <w:rFonts w:ascii="Times New Roman" w:hAnsi="Times New Roman" w:cs="Times New Roman"/>
          <w:sz w:val="24"/>
          <w:szCs w:val="24"/>
        </w:rPr>
      </w:pPr>
    </w:p>
    <w:p w:rsidR="00FF186D" w:rsidRPr="007E75A9" w:rsidRDefault="00FF186D" w:rsidP="007E75A9">
      <w:pPr>
        <w:jc w:val="both"/>
        <w:rPr>
          <w:rFonts w:ascii="Times New Roman" w:hAnsi="Times New Roman" w:cs="Times New Roman"/>
          <w:b/>
          <w:sz w:val="24"/>
          <w:szCs w:val="24"/>
        </w:rPr>
      </w:pPr>
      <w:r w:rsidRPr="007E75A9">
        <w:rPr>
          <w:rFonts w:ascii="Times New Roman" w:hAnsi="Times New Roman" w:cs="Times New Roman"/>
          <w:b/>
          <w:sz w:val="24"/>
          <w:szCs w:val="24"/>
        </w:rPr>
        <w:t>1. OBJETO </w:t>
      </w:r>
    </w:p>
    <w:p w:rsidR="006D5243" w:rsidRDefault="00AC2C94" w:rsidP="00C75249">
      <w:pPr>
        <w:widowControl w:val="0"/>
        <w:autoSpaceDE w:val="0"/>
        <w:autoSpaceDN w:val="0"/>
        <w:adjustRightInd w:val="0"/>
        <w:spacing w:after="240" w:line="300" w:lineRule="atLeast"/>
        <w:jc w:val="both"/>
        <w:rPr>
          <w:rFonts w:ascii="Times Roman" w:hAnsi="Times Roman" w:cs="Times Roman"/>
          <w:color w:val="121F2A"/>
          <w:kern w:val="0"/>
          <w:sz w:val="26"/>
          <w:szCs w:val="26"/>
          <w:lang w:val="en-US"/>
        </w:rPr>
      </w:pPr>
      <w:r w:rsidRPr="00AC2C94">
        <w:rPr>
          <w:rFonts w:ascii="Times New Roman" w:hAnsi="Times New Roman" w:cs="Times New Roman"/>
          <w:sz w:val="24"/>
        </w:rPr>
        <w:t>O presente Edital tem por objetivo</w:t>
      </w:r>
      <w:r w:rsidR="00C644A6">
        <w:rPr>
          <w:rFonts w:ascii="Times New Roman" w:hAnsi="Times New Roman" w:cs="Times New Roman"/>
          <w:sz w:val="24"/>
        </w:rPr>
        <w:t xml:space="preserve"> apoiar financeiramente projeto</w:t>
      </w:r>
      <w:r w:rsidR="0093447A">
        <w:rPr>
          <w:rFonts w:ascii="Times New Roman" w:hAnsi="Times New Roman" w:cs="Times New Roman"/>
          <w:sz w:val="24"/>
        </w:rPr>
        <w:t>s culturais</w:t>
      </w:r>
      <w:r w:rsidR="00C644A6">
        <w:rPr>
          <w:rFonts w:ascii="Times New Roman" w:hAnsi="Times New Roman" w:cs="Times New Roman"/>
          <w:sz w:val="24"/>
        </w:rPr>
        <w:t xml:space="preserve"> que promova</w:t>
      </w:r>
      <w:r w:rsidR="0093447A">
        <w:rPr>
          <w:rFonts w:ascii="Times New Roman" w:hAnsi="Times New Roman" w:cs="Times New Roman"/>
          <w:sz w:val="24"/>
        </w:rPr>
        <w:t>m</w:t>
      </w:r>
      <w:r w:rsidRPr="00AC2C94">
        <w:rPr>
          <w:rFonts w:ascii="Times New Roman" w:hAnsi="Times New Roman" w:cs="Times New Roman"/>
          <w:sz w:val="24"/>
        </w:rPr>
        <w:t xml:space="preserve"> </w:t>
      </w:r>
      <w:r w:rsidR="0068725B">
        <w:rPr>
          <w:rFonts w:ascii="Times New Roman" w:hAnsi="Times New Roman" w:cs="Times New Roman"/>
          <w:sz w:val="24"/>
        </w:rPr>
        <w:t xml:space="preserve">a </w:t>
      </w:r>
      <w:r w:rsidR="00EB46FC" w:rsidRPr="00EB46FC">
        <w:rPr>
          <w:rFonts w:ascii="Times New Roman" w:hAnsi="Times New Roman" w:cs="Times New Roman"/>
          <w:b/>
          <w:sz w:val="24"/>
        </w:rPr>
        <w:t>DIFUSÃO, PRODUÇÃO, FRUIÇÃO E CIRCULAÇÃO DE BENS E SERVIÇOS CULTURAIS</w:t>
      </w:r>
      <w:r w:rsidR="00EB46FC">
        <w:rPr>
          <w:rFonts w:ascii="Times New Roman" w:hAnsi="Times New Roman" w:cs="Times New Roman"/>
          <w:sz w:val="24"/>
        </w:rPr>
        <w:t xml:space="preserve"> </w:t>
      </w:r>
      <w:r w:rsidR="00EB46FC" w:rsidRPr="00AC2C94">
        <w:rPr>
          <w:rFonts w:ascii="Times New Roman" w:hAnsi="Times New Roman" w:cs="Times New Roman"/>
          <w:sz w:val="24"/>
        </w:rPr>
        <w:t>no município</w:t>
      </w:r>
      <w:r w:rsidR="00A634FB">
        <w:rPr>
          <w:rFonts w:ascii="Times New Roman" w:hAnsi="Times New Roman" w:cs="Times New Roman"/>
          <w:sz w:val="24"/>
        </w:rPr>
        <w:t xml:space="preserve"> de Mococa</w:t>
      </w:r>
      <w:r w:rsidRPr="00AC2C94">
        <w:rPr>
          <w:rFonts w:ascii="Times New Roman" w:hAnsi="Times New Roman" w:cs="Times New Roman"/>
          <w:sz w:val="24"/>
        </w:rPr>
        <w:t>, em consonância com os princípios da Política Nacional Aldir Blanc (PNAB), com ênfase no fomento à diversidade cultural, à democratização do acesso à cultura e</w:t>
      </w:r>
      <w:r w:rsidR="00B909C2">
        <w:rPr>
          <w:rFonts w:ascii="Times New Roman" w:hAnsi="Times New Roman" w:cs="Times New Roman"/>
          <w:sz w:val="24"/>
        </w:rPr>
        <w:t xml:space="preserve"> à valorização da cultura local, no atendimento legal </w:t>
      </w:r>
      <w:r w:rsidR="00C75249">
        <w:rPr>
          <w:rFonts w:ascii="Times New Roman" w:hAnsi="Times New Roman" w:cs="Times New Roman"/>
          <w:sz w:val="24"/>
        </w:rPr>
        <w:t xml:space="preserve">do </w:t>
      </w:r>
      <w:r w:rsidR="00C75249">
        <w:rPr>
          <w:rFonts w:ascii="Times Roman" w:hAnsi="Times Roman" w:cs="Times Roman"/>
          <w:color w:val="121F2A"/>
          <w:kern w:val="0"/>
          <w:sz w:val="26"/>
          <w:szCs w:val="26"/>
          <w:lang w:val="en-US"/>
        </w:rPr>
        <w:t>§ 1º Art. 9º do Decreto 11.740 de 2023, que diz:</w:t>
      </w:r>
    </w:p>
    <w:p w:rsidR="00AC2C94" w:rsidRPr="00BB1BE1" w:rsidRDefault="00C75249" w:rsidP="00BB1BE1">
      <w:pPr>
        <w:ind w:left="567" w:right="566"/>
        <w:jc w:val="both"/>
        <w:rPr>
          <w:rFonts w:ascii="Times New Roman" w:hAnsi="Times New Roman" w:cs="Times New Roman"/>
        </w:rPr>
      </w:pPr>
      <w:r w:rsidRPr="00C75249">
        <w:rPr>
          <w:rFonts w:ascii="Times New Roman" w:hAnsi="Times New Roman" w:cs="Times New Roman"/>
        </w:rPr>
        <w:t xml:space="preserve">“Os entes federativos destinarão, no mínimo, </w:t>
      </w:r>
      <w:r w:rsidRPr="00C75249">
        <w:rPr>
          <w:rFonts w:ascii="Times New Roman" w:hAnsi="Times New Roman" w:cs="Times New Roman"/>
          <w:b/>
        </w:rPr>
        <w:t>vinte por cento dos recursos</w:t>
      </w:r>
      <w:r w:rsidRPr="00C75249">
        <w:rPr>
          <w:rFonts w:ascii="Times New Roman" w:hAnsi="Times New Roman" w:cs="Times New Roman"/>
        </w:rPr>
        <w:t xml:space="preserve"> de que trata este Decreto para ações de incentivo direto a programas, projetos e ações de democratização do acesso à fruição e à produção artística e cultural em áreas periféricas, urbanas e rurais, e em áreas de povos e comunidades tradicionais”. </w:t>
      </w:r>
    </w:p>
    <w:p w:rsidR="00C21170" w:rsidRPr="007E75A9" w:rsidRDefault="00C21170" w:rsidP="007E75A9">
      <w:pPr>
        <w:jc w:val="both"/>
        <w:rPr>
          <w:rFonts w:ascii="Times New Roman" w:hAnsi="Times New Roman" w:cs="Times New Roman"/>
          <w:sz w:val="24"/>
          <w:szCs w:val="24"/>
        </w:rPr>
      </w:pPr>
    </w:p>
    <w:p w:rsidR="00FF186D" w:rsidRPr="007E75A9" w:rsidRDefault="00FF186D" w:rsidP="007E75A9">
      <w:pPr>
        <w:jc w:val="both"/>
        <w:rPr>
          <w:rFonts w:ascii="Times New Roman" w:hAnsi="Times New Roman" w:cs="Times New Roman"/>
          <w:b/>
          <w:sz w:val="24"/>
          <w:szCs w:val="24"/>
        </w:rPr>
      </w:pPr>
      <w:r w:rsidRPr="007E75A9">
        <w:rPr>
          <w:rFonts w:ascii="Times New Roman" w:hAnsi="Times New Roman" w:cs="Times New Roman"/>
          <w:b/>
          <w:sz w:val="24"/>
          <w:szCs w:val="24"/>
        </w:rPr>
        <w:t>2. VALORES</w:t>
      </w:r>
    </w:p>
    <w:p w:rsidR="00D87C35"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2.1 O valor </w:t>
      </w:r>
      <w:r w:rsidR="003E2265">
        <w:rPr>
          <w:rFonts w:ascii="Times New Roman" w:hAnsi="Times New Roman" w:cs="Times New Roman"/>
          <w:sz w:val="24"/>
          <w:szCs w:val="24"/>
        </w:rPr>
        <w:t xml:space="preserve">total </w:t>
      </w:r>
      <w:r w:rsidR="00325056" w:rsidRPr="007E75A9">
        <w:rPr>
          <w:rFonts w:ascii="Times New Roman" w:hAnsi="Times New Roman" w:cs="Times New Roman"/>
          <w:sz w:val="24"/>
          <w:szCs w:val="24"/>
        </w:rPr>
        <w:t>para este e</w:t>
      </w:r>
      <w:r w:rsidRPr="007E75A9">
        <w:rPr>
          <w:rFonts w:ascii="Times New Roman" w:hAnsi="Times New Roman" w:cs="Times New Roman"/>
          <w:sz w:val="24"/>
          <w:szCs w:val="24"/>
        </w:rPr>
        <w:t>dital é de</w:t>
      </w:r>
      <w:r w:rsidR="0047078F" w:rsidRPr="007E75A9">
        <w:rPr>
          <w:rFonts w:ascii="Times New Roman" w:hAnsi="Times New Roman" w:cs="Times New Roman"/>
          <w:sz w:val="24"/>
          <w:szCs w:val="24"/>
        </w:rPr>
        <w:t xml:space="preserve"> </w:t>
      </w:r>
      <w:r w:rsidR="009E588E" w:rsidRPr="007E75A9">
        <w:rPr>
          <w:rFonts w:ascii="Times New Roman" w:hAnsi="Times New Roman" w:cs="Times New Roman"/>
          <w:sz w:val="24"/>
          <w:szCs w:val="24"/>
        </w:rPr>
        <w:t>R$</w:t>
      </w:r>
      <w:r w:rsidR="00B21E0D" w:rsidRPr="007E75A9">
        <w:rPr>
          <w:rFonts w:ascii="Times New Roman" w:hAnsi="Times New Roman" w:cs="Times New Roman"/>
          <w:sz w:val="24"/>
          <w:szCs w:val="24"/>
        </w:rPr>
        <w:t xml:space="preserve"> </w:t>
      </w:r>
      <w:r w:rsidR="00B909C2">
        <w:rPr>
          <w:rFonts w:ascii="Times New Roman" w:hAnsi="Times New Roman" w:cs="Times New Roman"/>
          <w:sz w:val="24"/>
          <w:szCs w:val="24"/>
        </w:rPr>
        <w:t>108</w:t>
      </w:r>
      <w:r w:rsidR="007277B8">
        <w:rPr>
          <w:rFonts w:ascii="Times New Roman" w:hAnsi="Times New Roman" w:cs="Times New Roman"/>
          <w:sz w:val="24"/>
          <w:szCs w:val="24"/>
        </w:rPr>
        <w:t>.000,00</w:t>
      </w:r>
      <w:r w:rsidR="00B21E0D" w:rsidRPr="007E75A9">
        <w:rPr>
          <w:rFonts w:ascii="Times New Roman" w:hAnsi="Times New Roman" w:cs="Times New Roman"/>
          <w:sz w:val="24"/>
          <w:szCs w:val="24"/>
        </w:rPr>
        <w:t xml:space="preserve"> (</w:t>
      </w:r>
      <w:r w:rsidR="00B909C2">
        <w:rPr>
          <w:rFonts w:ascii="Times New Roman" w:hAnsi="Times New Roman" w:cs="Times New Roman"/>
          <w:sz w:val="24"/>
          <w:szCs w:val="24"/>
        </w:rPr>
        <w:t>cento e oito</w:t>
      </w:r>
      <w:r w:rsidR="002E1D08" w:rsidRPr="007E75A9">
        <w:rPr>
          <w:rFonts w:ascii="Times New Roman" w:hAnsi="Times New Roman" w:cs="Times New Roman"/>
          <w:sz w:val="24"/>
          <w:szCs w:val="24"/>
        </w:rPr>
        <w:t xml:space="preserve"> mil</w:t>
      </w:r>
      <w:r w:rsidR="007277B8">
        <w:rPr>
          <w:rFonts w:ascii="Times New Roman" w:hAnsi="Times New Roman" w:cs="Times New Roman"/>
          <w:sz w:val="24"/>
          <w:szCs w:val="24"/>
        </w:rPr>
        <w:t xml:space="preserve"> reais</w:t>
      </w:r>
      <w:r w:rsidR="003E2265">
        <w:rPr>
          <w:rFonts w:ascii="Times New Roman" w:hAnsi="Times New Roman" w:cs="Times New Roman"/>
          <w:sz w:val="24"/>
          <w:szCs w:val="24"/>
        </w:rPr>
        <w:t>)</w:t>
      </w:r>
      <w:r w:rsidR="004838A6">
        <w:rPr>
          <w:rFonts w:ascii="Times New Roman" w:hAnsi="Times New Roman" w:cs="Times New Roman"/>
          <w:sz w:val="24"/>
          <w:szCs w:val="24"/>
        </w:rPr>
        <w:t>.</w:t>
      </w:r>
    </w:p>
    <w:p w:rsidR="00D87C35" w:rsidRDefault="00D87C35" w:rsidP="007E75A9">
      <w:pPr>
        <w:jc w:val="both"/>
        <w:rPr>
          <w:rFonts w:ascii="Times New Roman" w:hAnsi="Times New Roman" w:cs="Times New Roman"/>
          <w:sz w:val="24"/>
          <w:szCs w:val="24"/>
        </w:rPr>
      </w:pPr>
      <w:r>
        <w:rPr>
          <w:rFonts w:ascii="Times New Roman" w:hAnsi="Times New Roman" w:cs="Times New Roman"/>
          <w:sz w:val="24"/>
          <w:szCs w:val="24"/>
        </w:rPr>
        <w:t>2.2 Serão contemplados 12</w:t>
      </w:r>
      <w:r w:rsidR="0098053E">
        <w:rPr>
          <w:rFonts w:ascii="Times New Roman" w:hAnsi="Times New Roman" w:cs="Times New Roman"/>
          <w:sz w:val="24"/>
          <w:szCs w:val="24"/>
        </w:rPr>
        <w:t xml:space="preserve"> (doze)</w:t>
      </w:r>
      <w:r>
        <w:rPr>
          <w:rFonts w:ascii="Times New Roman" w:hAnsi="Times New Roman" w:cs="Times New Roman"/>
          <w:sz w:val="24"/>
          <w:szCs w:val="24"/>
        </w:rPr>
        <w:t xml:space="preserve"> projetos no valor de R$ 9.000,00 (nove mil reais) cada.</w:t>
      </w:r>
    </w:p>
    <w:p w:rsidR="00FF186D"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2.2 A despesa c</w:t>
      </w:r>
      <w:r w:rsidR="00B30CE7">
        <w:rPr>
          <w:rFonts w:ascii="Times New Roman" w:hAnsi="Times New Roman" w:cs="Times New Roman"/>
          <w:sz w:val="24"/>
          <w:szCs w:val="24"/>
        </w:rPr>
        <w:t>orrerá à conta de dotação orçamentária aprovada</w:t>
      </w:r>
      <w:r w:rsidR="005C1801">
        <w:rPr>
          <w:rFonts w:ascii="Times New Roman" w:hAnsi="Times New Roman" w:cs="Times New Roman"/>
          <w:sz w:val="24"/>
          <w:szCs w:val="24"/>
        </w:rPr>
        <w:t xml:space="preserve"> pela Câmara Municipal, específica para a PNAB.</w:t>
      </w:r>
    </w:p>
    <w:p w:rsidR="00584F27" w:rsidRDefault="00584F27" w:rsidP="007E75A9">
      <w:pPr>
        <w:jc w:val="both"/>
        <w:rPr>
          <w:rFonts w:ascii="Times New Roman" w:hAnsi="Times New Roman" w:cs="Times New Roman"/>
          <w:sz w:val="24"/>
          <w:szCs w:val="24"/>
        </w:rPr>
      </w:pPr>
    </w:p>
    <w:p w:rsidR="00584F27" w:rsidRPr="00584F27" w:rsidRDefault="00346187" w:rsidP="00584F27">
      <w:pPr>
        <w:spacing w:before="100" w:beforeAutospacing="1" w:after="100" w:afterAutospacing="1"/>
        <w:jc w:val="both"/>
        <w:rPr>
          <w:rFonts w:ascii="Times New Roman" w:hAnsi="Times New Roman" w:cs="Times New Roman"/>
          <w:sz w:val="24"/>
        </w:rPr>
      </w:pPr>
      <w:r>
        <w:rPr>
          <w:rFonts w:ascii="Times New Roman" w:hAnsi="Times New Roman" w:cs="Times New Roman"/>
          <w:b/>
          <w:bCs/>
          <w:sz w:val="24"/>
        </w:rPr>
        <w:t xml:space="preserve">3. </w:t>
      </w:r>
      <w:r w:rsidR="00584F27" w:rsidRPr="00584F27">
        <w:rPr>
          <w:rFonts w:ascii="Times New Roman" w:hAnsi="Times New Roman" w:cs="Times New Roman"/>
          <w:b/>
          <w:bCs/>
          <w:sz w:val="24"/>
        </w:rPr>
        <w:t>ÁREAS DE ATUAÇÃO</w:t>
      </w:r>
    </w:p>
    <w:p w:rsidR="00584F27" w:rsidRPr="00584F27" w:rsidRDefault="00584F27" w:rsidP="00584F27">
      <w:pPr>
        <w:spacing w:before="100" w:beforeAutospacing="1" w:after="100" w:afterAutospacing="1"/>
        <w:jc w:val="both"/>
        <w:rPr>
          <w:rFonts w:ascii="Times New Roman" w:hAnsi="Times New Roman" w:cs="Times New Roman"/>
          <w:sz w:val="24"/>
        </w:rPr>
      </w:pPr>
      <w:r w:rsidRPr="00584F27">
        <w:rPr>
          <w:rFonts w:ascii="Times New Roman" w:hAnsi="Times New Roman" w:cs="Times New Roman"/>
          <w:sz w:val="24"/>
        </w:rPr>
        <w:lastRenderedPageBreak/>
        <w:t>São elegíveis para inscrição nesta Chamada Pública projetos cul</w:t>
      </w:r>
      <w:r w:rsidR="00B51990">
        <w:rPr>
          <w:rFonts w:ascii="Times New Roman" w:hAnsi="Times New Roman" w:cs="Times New Roman"/>
          <w:sz w:val="24"/>
        </w:rPr>
        <w:t>turais que se enquadrem na</w:t>
      </w:r>
      <w:r w:rsidR="00565A53">
        <w:rPr>
          <w:rFonts w:ascii="Times New Roman" w:hAnsi="Times New Roman" w:cs="Times New Roman"/>
          <w:sz w:val="24"/>
        </w:rPr>
        <w:t>s</w:t>
      </w:r>
      <w:r w:rsidR="00B51990">
        <w:rPr>
          <w:rFonts w:ascii="Times New Roman" w:hAnsi="Times New Roman" w:cs="Times New Roman"/>
          <w:sz w:val="24"/>
        </w:rPr>
        <w:t xml:space="preserve"> seguinte</w:t>
      </w:r>
      <w:r w:rsidR="00565A53">
        <w:rPr>
          <w:rFonts w:ascii="Times New Roman" w:hAnsi="Times New Roman" w:cs="Times New Roman"/>
          <w:sz w:val="24"/>
        </w:rPr>
        <w:t>s</w:t>
      </w:r>
      <w:r w:rsidR="00B51990">
        <w:rPr>
          <w:rFonts w:ascii="Times New Roman" w:hAnsi="Times New Roman" w:cs="Times New Roman"/>
          <w:sz w:val="24"/>
        </w:rPr>
        <w:t xml:space="preserve"> área</w:t>
      </w:r>
      <w:r w:rsidR="00565A53">
        <w:rPr>
          <w:rFonts w:ascii="Times New Roman" w:hAnsi="Times New Roman" w:cs="Times New Roman"/>
          <w:sz w:val="24"/>
        </w:rPr>
        <w:t>s</w:t>
      </w:r>
      <w:r w:rsidRPr="00584F27">
        <w:rPr>
          <w:rFonts w:ascii="Times New Roman" w:hAnsi="Times New Roman" w:cs="Times New Roman"/>
          <w:sz w:val="24"/>
        </w:rPr>
        <w:t xml:space="preserve"> de atuação:</w:t>
      </w:r>
    </w:p>
    <w:p w:rsidR="0061470E" w:rsidRPr="00544078" w:rsidRDefault="0061470E" w:rsidP="0061470E">
      <w:pPr>
        <w:numPr>
          <w:ilvl w:val="0"/>
          <w:numId w:val="1"/>
        </w:numPr>
        <w:spacing w:before="100" w:beforeAutospacing="1" w:after="100" w:afterAutospacing="1" w:line="240" w:lineRule="auto"/>
        <w:jc w:val="both"/>
        <w:rPr>
          <w:rFonts w:ascii="Times New Roman" w:eastAsia="Times New Roman" w:hAnsi="Times New Roman" w:cs="Times New Roman"/>
          <w:sz w:val="24"/>
          <w:highlight w:val="yellow"/>
        </w:rPr>
      </w:pPr>
      <w:r w:rsidRPr="00544078">
        <w:rPr>
          <w:rFonts w:ascii="Times New Roman" w:eastAsia="Times New Roman" w:hAnsi="Times New Roman" w:cs="Times New Roman"/>
          <w:b/>
          <w:bCs/>
          <w:sz w:val="24"/>
          <w:highlight w:val="yellow"/>
        </w:rPr>
        <w:t>Artes cênicas:</w:t>
      </w:r>
      <w:r w:rsidRPr="00544078">
        <w:rPr>
          <w:rFonts w:ascii="Times New Roman" w:eastAsia="Times New Roman" w:hAnsi="Times New Roman" w:cs="Times New Roman"/>
          <w:sz w:val="24"/>
          <w:highlight w:val="yellow"/>
        </w:rPr>
        <w:t xml:space="preserve"> teatro, dança, circo, performance, ó</w:t>
      </w:r>
      <w:r w:rsidR="006C0FC6" w:rsidRPr="00544078">
        <w:rPr>
          <w:rFonts w:ascii="Times New Roman" w:eastAsia="Times New Roman" w:hAnsi="Times New Roman" w:cs="Times New Roman"/>
          <w:sz w:val="24"/>
          <w:highlight w:val="yellow"/>
        </w:rPr>
        <w:t>pera</w:t>
      </w:r>
      <w:r w:rsidRPr="00544078">
        <w:rPr>
          <w:rFonts w:ascii="Times New Roman" w:eastAsia="Times New Roman" w:hAnsi="Times New Roman" w:cs="Times New Roman"/>
          <w:sz w:val="24"/>
          <w:highlight w:val="yellow"/>
        </w:rPr>
        <w:t>, etc.;</w:t>
      </w:r>
    </w:p>
    <w:p w:rsidR="0061470E" w:rsidRPr="00544078" w:rsidRDefault="0061470E" w:rsidP="0061470E">
      <w:pPr>
        <w:numPr>
          <w:ilvl w:val="0"/>
          <w:numId w:val="1"/>
        </w:numPr>
        <w:spacing w:before="100" w:beforeAutospacing="1" w:after="100" w:afterAutospacing="1" w:line="240" w:lineRule="auto"/>
        <w:jc w:val="both"/>
        <w:rPr>
          <w:rFonts w:ascii="Times New Roman" w:eastAsia="Times New Roman" w:hAnsi="Times New Roman" w:cs="Times New Roman"/>
          <w:sz w:val="24"/>
          <w:highlight w:val="yellow"/>
        </w:rPr>
      </w:pPr>
      <w:r w:rsidRPr="00544078">
        <w:rPr>
          <w:rFonts w:ascii="Times New Roman" w:eastAsia="Times New Roman" w:hAnsi="Times New Roman" w:cs="Times New Roman"/>
          <w:b/>
          <w:bCs/>
          <w:sz w:val="24"/>
          <w:highlight w:val="yellow"/>
        </w:rPr>
        <w:t>Música:</w:t>
      </w:r>
      <w:r w:rsidRPr="00544078">
        <w:rPr>
          <w:rFonts w:ascii="Times New Roman" w:eastAsia="Times New Roman" w:hAnsi="Times New Roman" w:cs="Times New Roman"/>
          <w:sz w:val="24"/>
          <w:highlight w:val="yellow"/>
        </w:rPr>
        <w:t xml:space="preserve"> concertos, recitais, festivais, oficinas, produção fonográfica, etc.;</w:t>
      </w:r>
    </w:p>
    <w:p w:rsidR="0061470E" w:rsidRPr="00544078" w:rsidRDefault="0061470E" w:rsidP="0061470E">
      <w:pPr>
        <w:numPr>
          <w:ilvl w:val="0"/>
          <w:numId w:val="1"/>
        </w:numPr>
        <w:spacing w:before="100" w:beforeAutospacing="1" w:after="100" w:afterAutospacing="1" w:line="240" w:lineRule="auto"/>
        <w:jc w:val="both"/>
        <w:rPr>
          <w:rFonts w:ascii="Times New Roman" w:eastAsia="Times New Roman" w:hAnsi="Times New Roman" w:cs="Times New Roman"/>
          <w:sz w:val="24"/>
          <w:highlight w:val="yellow"/>
        </w:rPr>
      </w:pPr>
      <w:r w:rsidRPr="00544078">
        <w:rPr>
          <w:rFonts w:ascii="Times New Roman" w:eastAsia="Times New Roman" w:hAnsi="Times New Roman" w:cs="Times New Roman"/>
          <w:b/>
          <w:bCs/>
          <w:sz w:val="24"/>
          <w:highlight w:val="yellow"/>
        </w:rPr>
        <w:t>Artes visuais:</w:t>
      </w:r>
      <w:r w:rsidRPr="00544078">
        <w:rPr>
          <w:rFonts w:ascii="Times New Roman" w:eastAsia="Times New Roman" w:hAnsi="Times New Roman" w:cs="Times New Roman"/>
          <w:sz w:val="24"/>
          <w:highlight w:val="yellow"/>
        </w:rPr>
        <w:t xml:space="preserve"> pintura, escultura, fotografia, desenho, gravura, artesanato, etc.;</w:t>
      </w:r>
    </w:p>
    <w:p w:rsidR="0061470E" w:rsidRPr="00544078" w:rsidRDefault="0061470E" w:rsidP="0061470E">
      <w:pPr>
        <w:numPr>
          <w:ilvl w:val="0"/>
          <w:numId w:val="1"/>
        </w:numPr>
        <w:spacing w:before="100" w:beforeAutospacing="1" w:after="100" w:afterAutospacing="1" w:line="240" w:lineRule="auto"/>
        <w:jc w:val="both"/>
        <w:rPr>
          <w:rFonts w:ascii="Times New Roman" w:eastAsia="Times New Roman" w:hAnsi="Times New Roman" w:cs="Times New Roman"/>
          <w:sz w:val="24"/>
          <w:highlight w:val="yellow"/>
        </w:rPr>
      </w:pPr>
      <w:r w:rsidRPr="00544078">
        <w:rPr>
          <w:rFonts w:ascii="Times New Roman" w:eastAsia="Times New Roman" w:hAnsi="Times New Roman" w:cs="Times New Roman"/>
          <w:b/>
          <w:bCs/>
          <w:sz w:val="24"/>
          <w:highlight w:val="yellow"/>
        </w:rPr>
        <w:t>Cultura popular:</w:t>
      </w:r>
      <w:r w:rsidRPr="00544078">
        <w:rPr>
          <w:rFonts w:ascii="Times New Roman" w:eastAsia="Times New Roman" w:hAnsi="Times New Roman" w:cs="Times New Roman"/>
          <w:sz w:val="24"/>
          <w:highlight w:val="yellow"/>
        </w:rPr>
        <w:t xml:space="preserve"> manifestações populares tradicionais, folclore, música popular, artesanato, etc.;</w:t>
      </w:r>
    </w:p>
    <w:p w:rsidR="0061470E" w:rsidRPr="00544078" w:rsidRDefault="0061470E" w:rsidP="0061470E">
      <w:pPr>
        <w:numPr>
          <w:ilvl w:val="0"/>
          <w:numId w:val="1"/>
        </w:numPr>
        <w:spacing w:before="100" w:beforeAutospacing="1" w:after="100" w:afterAutospacing="1" w:line="240" w:lineRule="auto"/>
        <w:jc w:val="both"/>
        <w:rPr>
          <w:rFonts w:ascii="Times New Roman" w:eastAsia="Times New Roman" w:hAnsi="Times New Roman" w:cs="Times New Roman"/>
          <w:sz w:val="24"/>
          <w:highlight w:val="yellow"/>
        </w:rPr>
      </w:pPr>
      <w:r w:rsidRPr="00544078">
        <w:rPr>
          <w:rFonts w:ascii="Times New Roman" w:eastAsia="Times New Roman" w:hAnsi="Times New Roman" w:cs="Times New Roman"/>
          <w:b/>
          <w:bCs/>
          <w:sz w:val="24"/>
          <w:highlight w:val="yellow"/>
        </w:rPr>
        <w:t>Promoção da Diversidade Cultural:</w:t>
      </w:r>
      <w:r w:rsidRPr="00544078">
        <w:rPr>
          <w:rFonts w:ascii="Times New Roman" w:eastAsia="Times New Roman" w:hAnsi="Times New Roman" w:cs="Times New Roman"/>
          <w:sz w:val="24"/>
          <w:highlight w:val="yellow"/>
        </w:rPr>
        <w:t xml:space="preserve"> ações que valorizem a diversidade cultural e a inclusão social, com foco na população negra, indígena, LGBTQIA+, pessoas com deficiência, etc.;</w:t>
      </w:r>
    </w:p>
    <w:p w:rsidR="0061470E" w:rsidRPr="00544078" w:rsidRDefault="0061470E" w:rsidP="0061470E">
      <w:pPr>
        <w:numPr>
          <w:ilvl w:val="0"/>
          <w:numId w:val="1"/>
        </w:numPr>
        <w:spacing w:before="100" w:beforeAutospacing="1" w:after="100" w:afterAutospacing="1" w:line="240" w:lineRule="auto"/>
        <w:jc w:val="both"/>
        <w:rPr>
          <w:rFonts w:ascii="Times New Roman" w:eastAsia="Times New Roman" w:hAnsi="Times New Roman" w:cs="Times New Roman"/>
          <w:sz w:val="24"/>
          <w:highlight w:val="yellow"/>
        </w:rPr>
      </w:pPr>
      <w:r w:rsidRPr="00544078">
        <w:rPr>
          <w:rFonts w:ascii="Times New Roman" w:eastAsia="Times New Roman" w:hAnsi="Times New Roman" w:cs="Times New Roman"/>
          <w:b/>
          <w:bCs/>
          <w:sz w:val="24"/>
          <w:highlight w:val="yellow"/>
        </w:rPr>
        <w:t>Cultura Digital:</w:t>
      </w:r>
      <w:r w:rsidRPr="00544078">
        <w:rPr>
          <w:rFonts w:ascii="Times New Roman" w:eastAsia="Times New Roman" w:hAnsi="Times New Roman" w:cs="Times New Roman"/>
          <w:sz w:val="24"/>
          <w:highlight w:val="yellow"/>
        </w:rPr>
        <w:t xml:space="preserve"> produção de conteúdo digital, desenvolvimento de plataformas online, realização de eventos virtuais, etc.</w:t>
      </w:r>
    </w:p>
    <w:p w:rsidR="00584F27" w:rsidRPr="007E75A9" w:rsidRDefault="00584F27" w:rsidP="007E75A9">
      <w:pPr>
        <w:jc w:val="both"/>
        <w:rPr>
          <w:rFonts w:ascii="Times New Roman" w:hAnsi="Times New Roman" w:cs="Times New Roman"/>
          <w:sz w:val="24"/>
          <w:szCs w:val="24"/>
        </w:rPr>
      </w:pPr>
    </w:p>
    <w:p w:rsidR="00FF186D" w:rsidRPr="003E2265" w:rsidRDefault="00346187" w:rsidP="007E75A9">
      <w:pPr>
        <w:jc w:val="both"/>
        <w:rPr>
          <w:rFonts w:ascii="Times New Roman" w:hAnsi="Times New Roman" w:cs="Times New Roman"/>
          <w:b/>
          <w:sz w:val="24"/>
          <w:szCs w:val="24"/>
        </w:rPr>
      </w:pPr>
      <w:r>
        <w:rPr>
          <w:rFonts w:ascii="Times New Roman" w:hAnsi="Times New Roman" w:cs="Times New Roman"/>
          <w:b/>
          <w:sz w:val="24"/>
          <w:szCs w:val="24"/>
        </w:rPr>
        <w:t>4</w:t>
      </w:r>
      <w:r w:rsidR="00FF186D" w:rsidRPr="003E2265">
        <w:rPr>
          <w:rFonts w:ascii="Times New Roman" w:hAnsi="Times New Roman" w:cs="Times New Roman"/>
          <w:b/>
          <w:sz w:val="24"/>
          <w:szCs w:val="24"/>
        </w:rPr>
        <w:t>. QUEM PODE SE INSCREVER</w:t>
      </w:r>
    </w:p>
    <w:p w:rsidR="00A3209A" w:rsidRPr="007E75A9" w:rsidRDefault="00346187" w:rsidP="007E75A9">
      <w:pPr>
        <w:jc w:val="both"/>
        <w:rPr>
          <w:rFonts w:ascii="Times New Roman" w:hAnsi="Times New Roman" w:cs="Times New Roman"/>
          <w:sz w:val="24"/>
          <w:szCs w:val="24"/>
        </w:rPr>
      </w:pPr>
      <w:r>
        <w:rPr>
          <w:rFonts w:ascii="Times New Roman" w:hAnsi="Times New Roman" w:cs="Times New Roman"/>
          <w:sz w:val="24"/>
          <w:szCs w:val="24"/>
        </w:rPr>
        <w:t>4</w:t>
      </w:r>
      <w:r w:rsidR="00641B03">
        <w:rPr>
          <w:rFonts w:ascii="Times New Roman" w:hAnsi="Times New Roman" w:cs="Times New Roman"/>
          <w:sz w:val="24"/>
          <w:szCs w:val="24"/>
        </w:rPr>
        <w:t>.1 Q</w:t>
      </w:r>
      <w:r w:rsidR="00FF186D" w:rsidRPr="007E75A9">
        <w:rPr>
          <w:rFonts w:ascii="Times New Roman" w:hAnsi="Times New Roman" w:cs="Times New Roman"/>
          <w:sz w:val="24"/>
          <w:szCs w:val="24"/>
        </w:rPr>
        <w:t>ualquer agente cultural residente no</w:t>
      </w:r>
      <w:r w:rsidR="00031022" w:rsidRPr="007E75A9">
        <w:rPr>
          <w:rFonts w:ascii="Times New Roman" w:hAnsi="Times New Roman" w:cs="Times New Roman"/>
          <w:sz w:val="24"/>
          <w:szCs w:val="24"/>
        </w:rPr>
        <w:t xml:space="preserve"> município de </w:t>
      </w:r>
      <w:r w:rsidR="003B7BA5">
        <w:rPr>
          <w:rFonts w:ascii="Times New Roman" w:hAnsi="Times New Roman" w:cs="Times New Roman"/>
          <w:sz w:val="24"/>
          <w:szCs w:val="24"/>
        </w:rPr>
        <w:t>Mococa</w:t>
      </w:r>
      <w:r>
        <w:rPr>
          <w:rFonts w:ascii="Times New Roman" w:hAnsi="Times New Roman" w:cs="Times New Roman"/>
          <w:sz w:val="24"/>
          <w:szCs w:val="24"/>
        </w:rPr>
        <w:t>.</w:t>
      </w:r>
    </w:p>
    <w:p w:rsidR="00FF186D" w:rsidRPr="007E75A9" w:rsidRDefault="00641B03"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.2 Em regra, o agente cultural pode ser:</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Pessoa física ou Microempreendedor Individual (MEI)</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Pessoa jurídica com fins lucrati</w:t>
      </w:r>
      <w:r w:rsidR="00641B03">
        <w:rPr>
          <w:rFonts w:ascii="Times New Roman" w:hAnsi="Times New Roman" w:cs="Times New Roman"/>
          <w:sz w:val="24"/>
          <w:szCs w:val="24"/>
        </w:rPr>
        <w:t>vos (Ex.: empresa de pequeno, médio e grande porte).</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Pessoa jurídica sem fins lucrativos (Ex.: Associação, Fundação, Cooperativa, etc</w:t>
      </w:r>
      <w:r w:rsidR="003A1F66">
        <w:rPr>
          <w:rFonts w:ascii="Times New Roman" w:hAnsi="Times New Roman" w:cs="Times New Roman"/>
          <w:sz w:val="24"/>
          <w:szCs w:val="24"/>
        </w:rPr>
        <w:t>.</w:t>
      </w:r>
      <w:r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IV - Coletivo/Grupo sem CNPJ representado por pessoa física.</w:t>
      </w:r>
      <w:r w:rsidR="00AC3D68" w:rsidRPr="007E75A9">
        <w:rPr>
          <w:rFonts w:ascii="Times New Roman" w:hAnsi="Times New Roman" w:cs="Times New Roman"/>
          <w:sz w:val="24"/>
          <w:szCs w:val="24"/>
        </w:rPr>
        <w:t xml:space="preserve"> </w:t>
      </w:r>
    </w:p>
    <w:p w:rsidR="00FF186D" w:rsidRPr="007E75A9" w:rsidRDefault="003A1F66"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.3 O proponente é o agente cultural responsável pela inscrição do projeto.</w:t>
      </w:r>
    </w:p>
    <w:p w:rsidR="00FF186D" w:rsidRPr="007E75A9" w:rsidRDefault="003A1F66"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.4 Na hipótese de agentes culturais que atuem como grupo ou coletivo cultural sem constituição jurídica (ou seja, sem CNPJ), será indicada pessoa física como responsável legal para o ato da assinatura do Termo de Execução Cultural e a representação será formalizada em declaração assinada pelos demais integrantes do grupo ou coletivo, podendo ser utilizado</w:t>
      </w:r>
      <w:r w:rsidR="00D80F9C" w:rsidRPr="007E75A9">
        <w:rPr>
          <w:rFonts w:ascii="Times New Roman" w:hAnsi="Times New Roman" w:cs="Times New Roman"/>
          <w:sz w:val="24"/>
          <w:szCs w:val="24"/>
        </w:rPr>
        <w:t xml:space="preserve"> o modelo constante no </w:t>
      </w:r>
      <w:r w:rsidR="00D80F9C" w:rsidRPr="00943D27">
        <w:rPr>
          <w:rFonts w:ascii="Times New Roman" w:hAnsi="Times New Roman" w:cs="Times New Roman"/>
          <w:b/>
          <w:sz w:val="24"/>
          <w:szCs w:val="24"/>
        </w:rPr>
        <w:t>Anexo V</w:t>
      </w:r>
      <w:r w:rsidR="00D80F9C" w:rsidRPr="007E75A9">
        <w:rPr>
          <w:rFonts w:ascii="Times New Roman" w:hAnsi="Times New Roman" w:cs="Times New Roman"/>
          <w:sz w:val="24"/>
          <w:szCs w:val="24"/>
        </w:rPr>
        <w:t>.</w:t>
      </w:r>
    </w:p>
    <w:p w:rsidR="00FF186D" w:rsidRPr="007E75A9" w:rsidRDefault="003A1F66"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.5 O</w:t>
      </w:r>
      <w:r w:rsidR="00A3209A" w:rsidRPr="007E75A9">
        <w:rPr>
          <w:rFonts w:ascii="Times New Roman" w:hAnsi="Times New Roman" w:cs="Times New Roman"/>
          <w:sz w:val="24"/>
          <w:szCs w:val="24"/>
        </w:rPr>
        <w:t xml:space="preserve"> proponente não pode exercer apenas funções administrativas no âmbito do projeto e deve exercer</w:t>
      </w:r>
      <w:r w:rsidR="00FF186D" w:rsidRPr="007E75A9">
        <w:rPr>
          <w:rFonts w:ascii="Times New Roman" w:hAnsi="Times New Roman" w:cs="Times New Roman"/>
          <w:sz w:val="24"/>
          <w:szCs w:val="24"/>
        </w:rPr>
        <w:t xml:space="preserve"> necessariamente a função de criação, direção, produção, coordenação, gestão artística ou outra função de destaque</w:t>
      </w:r>
      <w:r w:rsidR="00F4584C" w:rsidRPr="007E75A9">
        <w:rPr>
          <w:rFonts w:ascii="Times New Roman" w:hAnsi="Times New Roman" w:cs="Times New Roman"/>
          <w:sz w:val="24"/>
          <w:szCs w:val="24"/>
        </w:rPr>
        <w:t xml:space="preserve"> e capacidade de decisão</w:t>
      </w:r>
      <w:r w:rsidR="00FF186D" w:rsidRPr="007E75A9">
        <w:rPr>
          <w:rFonts w:ascii="Times New Roman" w:hAnsi="Times New Roman" w:cs="Times New Roman"/>
          <w:sz w:val="24"/>
          <w:szCs w:val="24"/>
        </w:rPr>
        <w:t xml:space="preserve"> no projeto.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943D27" w:rsidRDefault="00943D27" w:rsidP="007E75A9">
      <w:pPr>
        <w:jc w:val="both"/>
        <w:rPr>
          <w:rFonts w:ascii="Times New Roman" w:hAnsi="Times New Roman" w:cs="Times New Roman"/>
          <w:b/>
          <w:sz w:val="24"/>
          <w:szCs w:val="24"/>
        </w:rPr>
      </w:pPr>
      <w:r>
        <w:rPr>
          <w:rFonts w:ascii="Times New Roman" w:hAnsi="Times New Roman" w:cs="Times New Roman"/>
          <w:b/>
          <w:sz w:val="24"/>
          <w:szCs w:val="24"/>
        </w:rPr>
        <w:t>5</w:t>
      </w:r>
      <w:r w:rsidR="00FF186D" w:rsidRPr="00943D27">
        <w:rPr>
          <w:rFonts w:ascii="Times New Roman" w:hAnsi="Times New Roman" w:cs="Times New Roman"/>
          <w:b/>
          <w:sz w:val="24"/>
          <w:szCs w:val="24"/>
        </w:rPr>
        <w:t>. QUEM NÃO PODE SE INSCREVER</w:t>
      </w:r>
    </w:p>
    <w:p w:rsidR="00FF186D" w:rsidRPr="007E75A9" w:rsidRDefault="00943D27" w:rsidP="007E75A9">
      <w:pPr>
        <w:jc w:val="both"/>
        <w:rPr>
          <w:rFonts w:ascii="Times New Roman" w:hAnsi="Times New Roman" w:cs="Times New Roman"/>
          <w:sz w:val="24"/>
          <w:szCs w:val="24"/>
        </w:rPr>
      </w:pPr>
      <w:r>
        <w:rPr>
          <w:rFonts w:ascii="Times New Roman" w:hAnsi="Times New Roman" w:cs="Times New Roman"/>
          <w:sz w:val="24"/>
          <w:szCs w:val="24"/>
        </w:rPr>
        <w:t>5.1 P</w:t>
      </w:r>
      <w:r w:rsidR="00FF186D" w:rsidRPr="007E75A9">
        <w:rPr>
          <w:rFonts w:ascii="Times New Roman" w:hAnsi="Times New Roman" w:cs="Times New Roman"/>
          <w:sz w:val="24"/>
          <w:szCs w:val="24"/>
        </w:rPr>
        <w:t>roponentes que: </w:t>
      </w:r>
    </w:p>
    <w:p w:rsidR="00FF186D" w:rsidRPr="007E75A9" w:rsidRDefault="00192149" w:rsidP="007E75A9">
      <w:pPr>
        <w:jc w:val="both"/>
        <w:rPr>
          <w:rFonts w:ascii="Times New Roman" w:hAnsi="Times New Roman" w:cs="Times New Roman"/>
          <w:sz w:val="24"/>
          <w:szCs w:val="24"/>
        </w:rPr>
      </w:pPr>
      <w:r>
        <w:rPr>
          <w:rFonts w:ascii="Times New Roman" w:hAnsi="Times New Roman" w:cs="Times New Roman"/>
          <w:sz w:val="24"/>
          <w:szCs w:val="24"/>
        </w:rPr>
        <w:t xml:space="preserve">I - </w:t>
      </w:r>
      <w:r w:rsidR="00A3209A" w:rsidRPr="007E75A9">
        <w:rPr>
          <w:rFonts w:ascii="Times New Roman" w:hAnsi="Times New Roman" w:cs="Times New Roman"/>
          <w:sz w:val="24"/>
          <w:szCs w:val="24"/>
        </w:rPr>
        <w:t>tenham se envolvido diretamente</w:t>
      </w:r>
      <w:r w:rsidR="00FF186D" w:rsidRPr="007E75A9">
        <w:rPr>
          <w:rFonts w:ascii="Times New Roman" w:hAnsi="Times New Roman" w:cs="Times New Roman"/>
          <w:sz w:val="24"/>
          <w:szCs w:val="24"/>
        </w:rPr>
        <w:t xml:space="preserve"> na etapa de elaboração do edital, na etapa de análise de propostas ou na etapa de julgamento de recursos;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II - sejam cônjuges, companheiros ou parentes em linha reta, colateral ou por afinidade, até o terceiro grau, de servidor público do órgão responsável pelo edital, nos casos em que o referido servidor tiver atuado na etapa de elaboração do edital, na etapa de análise de propostas ou na etapa de julgamento de recursos; e</w:t>
      </w:r>
    </w:p>
    <w:p w:rsidR="00A3209A"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sejam membros do Poder Legislativo (Deputados, Senadores, Vereadores), do Poder Judiciário (Juízes, Desembargadores, Ministros), do Ministério Público (Promotor, Procurador); do Tribunal de Contas (Auditores e Conselheiros).</w:t>
      </w:r>
    </w:p>
    <w:p w:rsidR="00FF186D"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FF186D" w:rsidRPr="007E75A9">
        <w:rPr>
          <w:rFonts w:ascii="Times New Roman" w:hAnsi="Times New Roman" w:cs="Times New Roman"/>
          <w:sz w:val="24"/>
          <w:szCs w:val="24"/>
        </w:rPr>
        <w:t xml:space="preserve">.2 O agente cultural que integrar Conselho de Cultura poderá concorrer neste Edital para receber recursos do fomento cultural, exceto quando se enquadrar </w:t>
      </w:r>
      <w:r w:rsidR="00BC0649">
        <w:rPr>
          <w:rFonts w:ascii="Times New Roman" w:hAnsi="Times New Roman" w:cs="Times New Roman"/>
          <w:sz w:val="24"/>
          <w:szCs w:val="24"/>
        </w:rPr>
        <w:t>nas vedações previstas no item 5</w:t>
      </w:r>
      <w:r w:rsidR="00FF186D" w:rsidRPr="007E75A9">
        <w:rPr>
          <w:rFonts w:ascii="Times New Roman" w:hAnsi="Times New Roman" w:cs="Times New Roman"/>
          <w:sz w:val="24"/>
          <w:szCs w:val="24"/>
        </w:rPr>
        <w:t>.1.</w:t>
      </w:r>
    </w:p>
    <w:p w:rsidR="00FF186D"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FF186D" w:rsidRPr="007E75A9">
        <w:rPr>
          <w:rFonts w:ascii="Times New Roman" w:hAnsi="Times New Roman" w:cs="Times New Roman"/>
          <w:sz w:val="24"/>
          <w:szCs w:val="24"/>
        </w:rPr>
        <w:t>.3 Quando se tratar de proponentes pessoas jurídicas, estarão impedidas de apresentar projetos aquelas cujos sócios, diretores e/ou administradores se enquadrarem nas</w:t>
      </w:r>
      <w:r w:rsidR="006A1863">
        <w:rPr>
          <w:rFonts w:ascii="Times New Roman" w:hAnsi="Times New Roman" w:cs="Times New Roman"/>
          <w:sz w:val="24"/>
          <w:szCs w:val="24"/>
        </w:rPr>
        <w:t xml:space="preserve"> situações descritas no tópico 5</w:t>
      </w:r>
      <w:r w:rsidR="00FF186D" w:rsidRPr="007E75A9">
        <w:rPr>
          <w:rFonts w:ascii="Times New Roman" w:hAnsi="Times New Roman" w:cs="Times New Roman"/>
          <w:sz w:val="24"/>
          <w:szCs w:val="24"/>
        </w:rPr>
        <w:t>.1</w:t>
      </w:r>
      <w:r w:rsidR="00844346" w:rsidRPr="007E75A9">
        <w:rPr>
          <w:rFonts w:ascii="Times New Roman" w:hAnsi="Times New Roman" w:cs="Times New Roman"/>
          <w:sz w:val="24"/>
          <w:szCs w:val="24"/>
        </w:rPr>
        <w:t>.</w:t>
      </w:r>
    </w:p>
    <w:p w:rsidR="00A3209A"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A3209A" w:rsidRPr="007E75A9">
        <w:rPr>
          <w:rFonts w:ascii="Times New Roman" w:hAnsi="Times New Roman" w:cs="Times New Roman"/>
          <w:sz w:val="24"/>
          <w:szCs w:val="24"/>
        </w:rPr>
        <w:t xml:space="preserve">.4 A participação </w:t>
      </w:r>
      <w:r w:rsidR="00DC03FE">
        <w:rPr>
          <w:rFonts w:ascii="Times New Roman" w:hAnsi="Times New Roman" w:cs="Times New Roman"/>
          <w:sz w:val="24"/>
          <w:szCs w:val="24"/>
        </w:rPr>
        <w:t>de agentes culturais nas audiências</w:t>
      </w:r>
      <w:r w:rsidR="00A3209A" w:rsidRPr="007E75A9">
        <w:rPr>
          <w:rFonts w:ascii="Times New Roman" w:hAnsi="Times New Roman" w:cs="Times New Roman"/>
          <w:sz w:val="24"/>
          <w:szCs w:val="24"/>
        </w:rPr>
        <w:t xml:space="preserve"> públicas não caracteriza o envolvimento direto na etapa de elaboração do edital de</w:t>
      </w:r>
      <w:r>
        <w:rPr>
          <w:rFonts w:ascii="Times New Roman" w:hAnsi="Times New Roman" w:cs="Times New Roman"/>
          <w:sz w:val="24"/>
          <w:szCs w:val="24"/>
        </w:rPr>
        <w:t xml:space="preserve"> que trata o subitem I do item 5</w:t>
      </w:r>
      <w:r w:rsidR="00A3209A" w:rsidRPr="007E75A9">
        <w:rPr>
          <w:rFonts w:ascii="Times New Roman" w:hAnsi="Times New Roman" w:cs="Times New Roman"/>
          <w:sz w:val="24"/>
          <w:szCs w:val="24"/>
        </w:rPr>
        <w:t>.1.</w:t>
      </w:r>
    </w:p>
    <w:p w:rsidR="00C756F3"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C756F3" w:rsidRPr="007E75A9">
        <w:rPr>
          <w:rFonts w:ascii="Times New Roman" w:hAnsi="Times New Roman" w:cs="Times New Roman"/>
          <w:sz w:val="24"/>
          <w:szCs w:val="24"/>
        </w:rPr>
        <w:t>.5 Menores de 18 anos.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5E1D3D" w:rsidRDefault="005E1D3D" w:rsidP="007E75A9">
      <w:pPr>
        <w:jc w:val="both"/>
        <w:rPr>
          <w:rFonts w:ascii="Times New Roman" w:hAnsi="Times New Roman" w:cs="Times New Roman"/>
          <w:b/>
          <w:sz w:val="24"/>
          <w:szCs w:val="24"/>
        </w:rPr>
      </w:pPr>
      <w:r w:rsidRPr="005E1D3D">
        <w:rPr>
          <w:rFonts w:ascii="Times New Roman" w:hAnsi="Times New Roman" w:cs="Times New Roman"/>
          <w:b/>
          <w:sz w:val="24"/>
          <w:szCs w:val="24"/>
        </w:rPr>
        <w:t>6</w:t>
      </w:r>
      <w:r w:rsidR="00FF186D" w:rsidRPr="005E1D3D">
        <w:rPr>
          <w:rFonts w:ascii="Times New Roman" w:hAnsi="Times New Roman" w:cs="Times New Roman"/>
          <w:b/>
          <w:sz w:val="24"/>
          <w:szCs w:val="24"/>
        </w:rPr>
        <w:t>. COTAS</w:t>
      </w:r>
    </w:p>
    <w:p w:rsidR="00FF186D" w:rsidRPr="007E75A9" w:rsidRDefault="006B0106"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.1 Ficam gar</w:t>
      </w:r>
      <w:r w:rsidR="005E1D3D">
        <w:rPr>
          <w:rFonts w:ascii="Times New Roman" w:hAnsi="Times New Roman" w:cs="Times New Roman"/>
          <w:sz w:val="24"/>
          <w:szCs w:val="24"/>
        </w:rPr>
        <w:t xml:space="preserve">antidas cotas étnicas-raciais </w:t>
      </w:r>
      <w:r w:rsidR="00FF186D" w:rsidRPr="007E75A9">
        <w:rPr>
          <w:rFonts w:ascii="Times New Roman" w:hAnsi="Times New Roman" w:cs="Times New Roman"/>
          <w:sz w:val="24"/>
          <w:szCs w:val="24"/>
        </w:rPr>
        <w:t>nas seguintes proporções:</w:t>
      </w:r>
    </w:p>
    <w:p w:rsidR="00FF186D" w:rsidRPr="007E75A9"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a) </w:t>
      </w:r>
      <w:r w:rsidR="006B0106">
        <w:rPr>
          <w:rFonts w:ascii="Times New Roman" w:hAnsi="Times New Roman" w:cs="Times New Roman"/>
          <w:sz w:val="24"/>
          <w:szCs w:val="24"/>
        </w:rPr>
        <w:t>25</w:t>
      </w:r>
      <w:r w:rsidR="00FF186D" w:rsidRPr="007E75A9">
        <w:rPr>
          <w:rFonts w:ascii="Times New Roman" w:hAnsi="Times New Roman" w:cs="Times New Roman"/>
          <w:sz w:val="24"/>
          <w:szCs w:val="24"/>
        </w:rPr>
        <w:t>%</w:t>
      </w:r>
      <w:r w:rsidR="00FF41D1">
        <w:rPr>
          <w:rFonts w:ascii="Times New Roman" w:hAnsi="Times New Roman" w:cs="Times New Roman"/>
          <w:sz w:val="24"/>
          <w:szCs w:val="24"/>
        </w:rPr>
        <w:t xml:space="preserve"> </w:t>
      </w:r>
      <w:r w:rsidR="00FF186D" w:rsidRPr="007E75A9">
        <w:rPr>
          <w:rFonts w:ascii="Times New Roman" w:hAnsi="Times New Roman" w:cs="Times New Roman"/>
          <w:sz w:val="24"/>
          <w:szCs w:val="24"/>
        </w:rPr>
        <w:t>para pessoas negras</w:t>
      </w:r>
      <w:r w:rsidR="00C90916" w:rsidRPr="007E75A9">
        <w:rPr>
          <w:rFonts w:ascii="Times New Roman" w:hAnsi="Times New Roman" w:cs="Times New Roman"/>
          <w:sz w:val="24"/>
          <w:szCs w:val="24"/>
        </w:rPr>
        <w:t xml:space="preserve"> (pretas e pardas)</w:t>
      </w:r>
      <w:r w:rsidR="002963C0">
        <w:rPr>
          <w:rFonts w:ascii="Times New Roman" w:hAnsi="Times New Roman" w:cs="Times New Roman"/>
          <w:sz w:val="24"/>
          <w:szCs w:val="24"/>
        </w:rPr>
        <w:t xml:space="preserve">; </w:t>
      </w:r>
    </w:p>
    <w:p w:rsidR="00FF186D"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b) </w:t>
      </w:r>
      <w:r w:rsidR="00FF186D" w:rsidRPr="007E75A9">
        <w:rPr>
          <w:rFonts w:ascii="Times New Roman" w:hAnsi="Times New Roman" w:cs="Times New Roman"/>
          <w:sz w:val="24"/>
          <w:szCs w:val="24"/>
        </w:rPr>
        <w:t>10%</w:t>
      </w:r>
      <w:r w:rsidR="00FF41D1">
        <w:rPr>
          <w:rFonts w:ascii="Times New Roman" w:hAnsi="Times New Roman" w:cs="Times New Roman"/>
          <w:sz w:val="24"/>
          <w:szCs w:val="24"/>
        </w:rPr>
        <w:t xml:space="preserve"> </w:t>
      </w:r>
      <w:r w:rsidR="00D324E6">
        <w:rPr>
          <w:rFonts w:ascii="Times New Roman" w:hAnsi="Times New Roman" w:cs="Times New Roman"/>
          <w:sz w:val="24"/>
          <w:szCs w:val="24"/>
        </w:rPr>
        <w:t>para pessoas indígenas;</w:t>
      </w:r>
      <w:r w:rsidR="009130E4">
        <w:rPr>
          <w:rFonts w:ascii="Times New Roman" w:hAnsi="Times New Roman" w:cs="Times New Roman"/>
          <w:sz w:val="24"/>
          <w:szCs w:val="24"/>
        </w:rPr>
        <w:t xml:space="preserve"> e</w:t>
      </w:r>
    </w:p>
    <w:p w:rsidR="002861C3" w:rsidRPr="007E75A9"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c) 5% para pessoas com deficiência. </w:t>
      </w:r>
    </w:p>
    <w:p w:rsidR="00FF186D" w:rsidRPr="007E75A9" w:rsidRDefault="006B0106"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w:t>
      </w:r>
      <w:r w:rsidR="00A3209A" w:rsidRPr="007E75A9">
        <w:rPr>
          <w:rFonts w:ascii="Times New Roman" w:hAnsi="Times New Roman" w:cs="Times New Roman"/>
          <w:sz w:val="24"/>
          <w:szCs w:val="24"/>
        </w:rPr>
        <w:t>2</w:t>
      </w:r>
      <w:r w:rsidR="00FF186D" w:rsidRPr="007E75A9">
        <w:rPr>
          <w:rFonts w:ascii="Times New Roman" w:hAnsi="Times New Roman" w:cs="Times New Roman"/>
          <w:sz w:val="24"/>
          <w:szCs w:val="24"/>
        </w:rPr>
        <w:t xml:space="preserve"> Os agentes culturais que optarem por concor</w:t>
      </w:r>
      <w:r w:rsidR="00A078A3">
        <w:rPr>
          <w:rFonts w:ascii="Times New Roman" w:hAnsi="Times New Roman" w:cs="Times New Roman"/>
          <w:sz w:val="24"/>
          <w:szCs w:val="24"/>
        </w:rPr>
        <w:t xml:space="preserve">rer às cotas, </w:t>
      </w:r>
      <w:r w:rsidR="00FF186D" w:rsidRPr="007E75A9">
        <w:rPr>
          <w:rFonts w:ascii="Times New Roman" w:hAnsi="Times New Roman" w:cs="Times New Roman"/>
          <w:sz w:val="24"/>
          <w:szCs w:val="24"/>
        </w:rPr>
        <w:t>concorrerão concomitantemente às vagas destinadas à ampla concorrência,</w:t>
      </w:r>
      <w:r w:rsidR="00C90916" w:rsidRPr="007E75A9">
        <w:rPr>
          <w:rFonts w:ascii="Times New Roman" w:hAnsi="Times New Roman" w:cs="Times New Roman"/>
          <w:sz w:val="24"/>
          <w:szCs w:val="24"/>
        </w:rPr>
        <w:t xml:space="preserve"> ou seja</w:t>
      </w:r>
      <w:r w:rsidR="00D14F1F" w:rsidRPr="007E75A9">
        <w:rPr>
          <w:rFonts w:ascii="Times New Roman" w:hAnsi="Times New Roman" w:cs="Times New Roman"/>
          <w:sz w:val="24"/>
          <w:szCs w:val="24"/>
        </w:rPr>
        <w:t>,</w:t>
      </w:r>
      <w:r w:rsidR="003F2CC1">
        <w:rPr>
          <w:rFonts w:ascii="Times New Roman" w:hAnsi="Times New Roman" w:cs="Times New Roman"/>
          <w:sz w:val="24"/>
          <w:szCs w:val="24"/>
        </w:rPr>
        <w:t xml:space="preserve"> concorrerão ao mesmo tempo na vaga</w:t>
      </w:r>
      <w:r w:rsidR="00C90916" w:rsidRPr="007E75A9">
        <w:rPr>
          <w:rFonts w:ascii="Times New Roman" w:hAnsi="Times New Roman" w:cs="Times New Roman"/>
          <w:sz w:val="24"/>
          <w:szCs w:val="24"/>
        </w:rPr>
        <w:t xml:space="preserve"> da ampla concorrência e nas vagas reservadas às cotas, podendo ser selecionado de acordo com a sua nota ou classificação no processo seleção.</w:t>
      </w:r>
      <w:r w:rsidR="00FF186D" w:rsidRPr="007E75A9">
        <w:rPr>
          <w:rFonts w:ascii="Times New Roman" w:hAnsi="Times New Roman" w:cs="Times New Roman"/>
          <w:sz w:val="24"/>
          <w:szCs w:val="24"/>
        </w:rPr>
        <w:t xml:space="preserve"> </w:t>
      </w:r>
    </w:p>
    <w:p w:rsidR="00FF186D" w:rsidRPr="007E75A9" w:rsidRDefault="00CF0CF9"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w:t>
      </w:r>
      <w:r w:rsidR="0022602A">
        <w:rPr>
          <w:rFonts w:ascii="Times New Roman" w:hAnsi="Times New Roman" w:cs="Times New Roman"/>
          <w:sz w:val="24"/>
          <w:szCs w:val="24"/>
        </w:rPr>
        <w:t>3</w:t>
      </w:r>
      <w:r w:rsidR="00FF186D" w:rsidRPr="007E75A9">
        <w:rPr>
          <w:rFonts w:ascii="Times New Roman" w:hAnsi="Times New Roman" w:cs="Times New Roman"/>
          <w:sz w:val="24"/>
          <w:szCs w:val="24"/>
        </w:rPr>
        <w:t xml:space="preserve"> Para concorrer às cotas, os agentes culturais deverão autodeclarar-se no ato da inscrição usando a autodeclaração étnico-racial de que trata o </w:t>
      </w:r>
      <w:r w:rsidR="00154C70">
        <w:rPr>
          <w:rFonts w:ascii="Times New Roman" w:hAnsi="Times New Roman" w:cs="Times New Roman"/>
          <w:b/>
          <w:sz w:val="24"/>
          <w:szCs w:val="24"/>
        </w:rPr>
        <w:t>Anexo V</w:t>
      </w:r>
      <w:r w:rsidR="00FF186D" w:rsidRPr="00CF0CF9">
        <w:rPr>
          <w:rFonts w:ascii="Times New Roman" w:hAnsi="Times New Roman" w:cs="Times New Roman"/>
          <w:b/>
          <w:sz w:val="24"/>
          <w:szCs w:val="24"/>
        </w:rPr>
        <w:t>I</w:t>
      </w:r>
      <w:r w:rsidR="00FF186D" w:rsidRPr="007E75A9">
        <w:rPr>
          <w:rFonts w:ascii="Times New Roman" w:hAnsi="Times New Roman" w:cs="Times New Roman"/>
          <w:sz w:val="24"/>
          <w:szCs w:val="24"/>
        </w:rPr>
        <w:t>.</w:t>
      </w:r>
    </w:p>
    <w:p w:rsidR="006D4C90" w:rsidRPr="007E75A9" w:rsidRDefault="006D4C90" w:rsidP="007E75A9">
      <w:pPr>
        <w:jc w:val="both"/>
        <w:rPr>
          <w:rFonts w:ascii="Times New Roman" w:hAnsi="Times New Roman" w:cs="Times New Roman"/>
          <w:sz w:val="24"/>
          <w:szCs w:val="24"/>
        </w:rPr>
      </w:pPr>
    </w:p>
    <w:p w:rsidR="006C7330" w:rsidRPr="00DF5C65" w:rsidRDefault="00DF5C65" w:rsidP="007E75A9">
      <w:pPr>
        <w:jc w:val="both"/>
        <w:rPr>
          <w:rFonts w:ascii="Times New Roman" w:hAnsi="Times New Roman" w:cs="Times New Roman"/>
          <w:b/>
          <w:sz w:val="24"/>
          <w:szCs w:val="24"/>
        </w:rPr>
      </w:pPr>
      <w:r>
        <w:rPr>
          <w:rFonts w:ascii="Times New Roman" w:hAnsi="Times New Roman" w:cs="Times New Roman"/>
          <w:b/>
          <w:sz w:val="24"/>
          <w:szCs w:val="24"/>
        </w:rPr>
        <w:t>7</w:t>
      </w:r>
      <w:r w:rsidR="00091C2D" w:rsidRPr="00DF5C65">
        <w:rPr>
          <w:rFonts w:ascii="Times New Roman" w:hAnsi="Times New Roman" w:cs="Times New Roman"/>
          <w:b/>
          <w:sz w:val="24"/>
          <w:szCs w:val="24"/>
        </w:rPr>
        <w:t>. PRAZO DE INSCRIÇÃO</w:t>
      </w:r>
    </w:p>
    <w:p w:rsidR="006C7330" w:rsidRPr="007E75A9" w:rsidRDefault="00DF5C65" w:rsidP="007E75A9">
      <w:pPr>
        <w:jc w:val="both"/>
        <w:rPr>
          <w:rFonts w:ascii="Times New Roman" w:hAnsi="Times New Roman" w:cs="Times New Roman"/>
          <w:sz w:val="24"/>
          <w:szCs w:val="24"/>
        </w:rPr>
      </w:pPr>
      <w:r>
        <w:rPr>
          <w:rFonts w:ascii="Times New Roman" w:hAnsi="Times New Roman" w:cs="Times New Roman"/>
          <w:sz w:val="24"/>
          <w:szCs w:val="24"/>
        </w:rPr>
        <w:t>7</w:t>
      </w:r>
      <w:r w:rsidR="00F3275D" w:rsidRPr="007E75A9">
        <w:rPr>
          <w:rFonts w:ascii="Times New Roman" w:hAnsi="Times New Roman" w:cs="Times New Roman"/>
          <w:sz w:val="24"/>
          <w:szCs w:val="24"/>
        </w:rPr>
        <w:t xml:space="preserve">.1 Do </w:t>
      </w:r>
      <w:r w:rsidR="00233C82" w:rsidRPr="007E75A9">
        <w:rPr>
          <w:rFonts w:ascii="Times New Roman" w:hAnsi="Times New Roman" w:cs="Times New Roman"/>
          <w:sz w:val="24"/>
          <w:szCs w:val="24"/>
        </w:rPr>
        <w:t xml:space="preserve">dia </w:t>
      </w:r>
      <w:r w:rsidR="00806774">
        <w:rPr>
          <w:rFonts w:ascii="Times New Roman" w:hAnsi="Times New Roman" w:cs="Times New Roman"/>
          <w:sz w:val="24"/>
          <w:szCs w:val="24"/>
        </w:rPr>
        <w:t>01</w:t>
      </w:r>
      <w:r w:rsidR="004A71FD" w:rsidRPr="007E75A9">
        <w:rPr>
          <w:rFonts w:ascii="Times New Roman" w:hAnsi="Times New Roman" w:cs="Times New Roman"/>
          <w:sz w:val="24"/>
          <w:szCs w:val="24"/>
        </w:rPr>
        <w:t xml:space="preserve"> </w:t>
      </w:r>
      <w:r w:rsidR="00F3275D" w:rsidRPr="007E75A9">
        <w:rPr>
          <w:rFonts w:ascii="Times New Roman" w:hAnsi="Times New Roman" w:cs="Times New Roman"/>
          <w:sz w:val="24"/>
          <w:szCs w:val="24"/>
        </w:rPr>
        <w:t>de</w:t>
      </w:r>
      <w:r w:rsidR="004A71FD" w:rsidRPr="007E75A9">
        <w:rPr>
          <w:rFonts w:ascii="Times New Roman" w:hAnsi="Times New Roman" w:cs="Times New Roman"/>
          <w:sz w:val="24"/>
          <w:szCs w:val="24"/>
        </w:rPr>
        <w:t xml:space="preserve"> </w:t>
      </w:r>
      <w:r w:rsidR="00806774">
        <w:rPr>
          <w:rFonts w:ascii="Times New Roman" w:hAnsi="Times New Roman" w:cs="Times New Roman"/>
          <w:sz w:val="24"/>
          <w:szCs w:val="24"/>
        </w:rPr>
        <w:t>julho</w:t>
      </w:r>
      <w:r w:rsidR="00A51C78" w:rsidRPr="007E75A9">
        <w:rPr>
          <w:rFonts w:ascii="Times New Roman" w:hAnsi="Times New Roman" w:cs="Times New Roman"/>
          <w:sz w:val="24"/>
          <w:szCs w:val="24"/>
        </w:rPr>
        <w:t xml:space="preserve"> </w:t>
      </w:r>
      <w:r w:rsidR="006C7330" w:rsidRPr="007E75A9">
        <w:rPr>
          <w:rFonts w:ascii="Times New Roman" w:hAnsi="Times New Roman" w:cs="Times New Roman"/>
          <w:sz w:val="24"/>
          <w:szCs w:val="24"/>
        </w:rPr>
        <w:t xml:space="preserve">a </w:t>
      </w:r>
      <w:r w:rsidR="00806774">
        <w:rPr>
          <w:rFonts w:ascii="Times New Roman" w:hAnsi="Times New Roman" w:cs="Times New Roman"/>
          <w:sz w:val="24"/>
          <w:szCs w:val="24"/>
        </w:rPr>
        <w:t>15</w:t>
      </w:r>
      <w:r w:rsidR="00F3275D" w:rsidRPr="007E75A9">
        <w:rPr>
          <w:rFonts w:ascii="Times New Roman" w:hAnsi="Times New Roman" w:cs="Times New Roman"/>
          <w:sz w:val="24"/>
          <w:szCs w:val="24"/>
        </w:rPr>
        <w:t xml:space="preserve"> de</w:t>
      </w:r>
      <w:r w:rsidR="00A51C78" w:rsidRPr="007E75A9">
        <w:rPr>
          <w:rFonts w:ascii="Times New Roman" w:hAnsi="Times New Roman" w:cs="Times New Roman"/>
          <w:sz w:val="24"/>
          <w:szCs w:val="24"/>
        </w:rPr>
        <w:t xml:space="preserve"> </w:t>
      </w:r>
      <w:r w:rsidR="00806774">
        <w:rPr>
          <w:rFonts w:ascii="Times New Roman" w:hAnsi="Times New Roman" w:cs="Times New Roman"/>
          <w:sz w:val="24"/>
          <w:szCs w:val="24"/>
        </w:rPr>
        <w:t>julho</w:t>
      </w:r>
      <w:r w:rsidR="00F3275D" w:rsidRPr="007E75A9">
        <w:rPr>
          <w:rFonts w:ascii="Times New Roman" w:hAnsi="Times New Roman" w:cs="Times New Roman"/>
          <w:sz w:val="24"/>
          <w:szCs w:val="24"/>
        </w:rPr>
        <w:t xml:space="preserve"> de </w:t>
      </w:r>
      <w:r w:rsidR="009B2CBB">
        <w:rPr>
          <w:rFonts w:ascii="Times New Roman" w:hAnsi="Times New Roman" w:cs="Times New Roman"/>
          <w:sz w:val="24"/>
          <w:szCs w:val="24"/>
        </w:rPr>
        <w:t>2024</w:t>
      </w:r>
      <w:r w:rsidR="006C7330" w:rsidRPr="007E75A9">
        <w:rPr>
          <w:rFonts w:ascii="Times New Roman" w:hAnsi="Times New Roman" w:cs="Times New Roman"/>
          <w:sz w:val="24"/>
          <w:szCs w:val="24"/>
        </w:rPr>
        <w:t>.</w:t>
      </w:r>
    </w:p>
    <w:p w:rsidR="006D4C90" w:rsidRPr="007E75A9" w:rsidRDefault="006D4C90" w:rsidP="007E75A9">
      <w:pPr>
        <w:jc w:val="both"/>
        <w:rPr>
          <w:rFonts w:ascii="Times New Roman" w:hAnsi="Times New Roman" w:cs="Times New Roman"/>
          <w:sz w:val="24"/>
          <w:szCs w:val="24"/>
        </w:rPr>
      </w:pPr>
    </w:p>
    <w:p w:rsidR="00FF186D" w:rsidRPr="00E72F6B" w:rsidRDefault="00E72F6B" w:rsidP="007E75A9">
      <w:pPr>
        <w:jc w:val="both"/>
        <w:rPr>
          <w:rFonts w:ascii="Times New Roman" w:hAnsi="Times New Roman" w:cs="Times New Roman"/>
          <w:b/>
          <w:sz w:val="24"/>
          <w:szCs w:val="24"/>
        </w:rPr>
      </w:pPr>
      <w:r w:rsidRPr="00E72F6B">
        <w:rPr>
          <w:rFonts w:ascii="Times New Roman" w:hAnsi="Times New Roman" w:cs="Times New Roman"/>
          <w:b/>
          <w:sz w:val="24"/>
          <w:szCs w:val="24"/>
        </w:rPr>
        <w:t>8</w:t>
      </w:r>
      <w:r w:rsidR="00FF186D" w:rsidRPr="00E72F6B">
        <w:rPr>
          <w:rFonts w:ascii="Times New Roman" w:hAnsi="Times New Roman" w:cs="Times New Roman"/>
          <w:b/>
          <w:sz w:val="24"/>
          <w:szCs w:val="24"/>
        </w:rPr>
        <w:t>. COMO SE INSCREVER</w:t>
      </w:r>
    </w:p>
    <w:p w:rsidR="00FF3ABD" w:rsidRPr="007E75A9" w:rsidRDefault="00E72F6B" w:rsidP="007E75A9">
      <w:pPr>
        <w:jc w:val="both"/>
        <w:rPr>
          <w:rFonts w:ascii="Times New Roman" w:hAnsi="Times New Roman" w:cs="Times New Roman"/>
          <w:sz w:val="24"/>
          <w:szCs w:val="24"/>
        </w:rPr>
      </w:pPr>
      <w:r>
        <w:rPr>
          <w:rFonts w:ascii="Times New Roman" w:hAnsi="Times New Roman" w:cs="Times New Roman"/>
          <w:sz w:val="24"/>
          <w:szCs w:val="24"/>
        </w:rPr>
        <w:t>8</w:t>
      </w:r>
      <w:r w:rsidR="00214B86">
        <w:rPr>
          <w:rFonts w:ascii="Times New Roman" w:hAnsi="Times New Roman" w:cs="Times New Roman"/>
          <w:sz w:val="24"/>
          <w:szCs w:val="24"/>
        </w:rPr>
        <w:t>.1 De forma online através do link:</w:t>
      </w:r>
      <w:r w:rsidR="00786195">
        <w:rPr>
          <w:rFonts w:ascii="Times New Roman" w:hAnsi="Times New Roman" w:cs="Times New Roman"/>
          <w:sz w:val="24"/>
          <w:szCs w:val="24"/>
        </w:rPr>
        <w:t xml:space="preserve"> </w:t>
      </w:r>
      <w:hyperlink r:id="rId7" w:history="1">
        <w:r w:rsidR="00786195" w:rsidRPr="00023AE7">
          <w:rPr>
            <w:rStyle w:val="Hyperlink"/>
            <w:rFonts w:ascii="Times New Roman" w:hAnsi="Times New Roman" w:cs="Times New Roman"/>
            <w:sz w:val="24"/>
            <w:szCs w:val="24"/>
          </w:rPr>
          <w:t>https://bit.ly/3KSzoxG</w:t>
        </w:r>
      </w:hyperlink>
      <w:r w:rsidR="00786195">
        <w:rPr>
          <w:rFonts w:ascii="Times New Roman" w:hAnsi="Times New Roman" w:cs="Times New Roman"/>
          <w:sz w:val="24"/>
          <w:szCs w:val="24"/>
        </w:rPr>
        <w:t xml:space="preserve"> </w:t>
      </w:r>
      <w:r w:rsidR="00A15F19">
        <w:rPr>
          <w:rFonts w:ascii="Times New Roman" w:hAnsi="Times New Roman" w:cs="Times New Roman"/>
          <w:sz w:val="24"/>
          <w:szCs w:val="24"/>
        </w:rPr>
        <w:t xml:space="preserve"> </w:t>
      </w:r>
      <w:r w:rsidR="00F41112">
        <w:rPr>
          <w:rFonts w:ascii="Times New Roman" w:hAnsi="Times New Roman" w:cs="Times New Roman"/>
          <w:sz w:val="24"/>
          <w:szCs w:val="24"/>
        </w:rPr>
        <w:t xml:space="preserve"> </w:t>
      </w:r>
      <w:r w:rsidR="00A15F19">
        <w:rPr>
          <w:rFonts w:ascii="Times New Roman" w:hAnsi="Times New Roman" w:cs="Times New Roman"/>
          <w:sz w:val="24"/>
          <w:szCs w:val="24"/>
        </w:rPr>
        <w:t xml:space="preserve"> </w:t>
      </w:r>
      <w:r w:rsidR="00214B86">
        <w:rPr>
          <w:rFonts w:ascii="Times New Roman" w:hAnsi="Times New Roman" w:cs="Times New Roman"/>
          <w:sz w:val="24"/>
          <w:szCs w:val="24"/>
        </w:rPr>
        <w:t xml:space="preserve"> </w:t>
      </w:r>
    </w:p>
    <w:p w:rsidR="00FF3ABD" w:rsidRPr="007E75A9" w:rsidRDefault="00BD548B" w:rsidP="007E75A9">
      <w:pPr>
        <w:jc w:val="both"/>
        <w:rPr>
          <w:rFonts w:ascii="Times New Roman" w:hAnsi="Times New Roman" w:cs="Times New Roman"/>
          <w:sz w:val="24"/>
          <w:szCs w:val="24"/>
        </w:rPr>
      </w:pPr>
      <w:r>
        <w:rPr>
          <w:rFonts w:ascii="Times New Roman" w:hAnsi="Times New Roman" w:cs="Times New Roman"/>
          <w:sz w:val="24"/>
          <w:szCs w:val="24"/>
        </w:rPr>
        <w:lastRenderedPageBreak/>
        <w:t>8</w:t>
      </w:r>
      <w:r w:rsidR="00FF3ABD" w:rsidRPr="007E75A9">
        <w:rPr>
          <w:rFonts w:ascii="Times New Roman" w:hAnsi="Times New Roman" w:cs="Times New Roman"/>
          <w:sz w:val="24"/>
          <w:szCs w:val="24"/>
        </w:rPr>
        <w:t>.2 O proponente deve enviar a seguinte</w:t>
      </w:r>
      <w:r>
        <w:rPr>
          <w:rFonts w:ascii="Times New Roman" w:hAnsi="Times New Roman" w:cs="Times New Roman"/>
          <w:sz w:val="24"/>
          <w:szCs w:val="24"/>
        </w:rPr>
        <w:t xml:space="preserve"> documentação no momento d</w:t>
      </w:r>
      <w:r w:rsidR="00FF3ABD" w:rsidRPr="007E75A9">
        <w:rPr>
          <w:rFonts w:ascii="Times New Roman" w:hAnsi="Times New Roman" w:cs="Times New Roman"/>
          <w:sz w:val="24"/>
          <w:szCs w:val="24"/>
        </w:rPr>
        <w:t>a inscrição:</w:t>
      </w:r>
    </w:p>
    <w:p w:rsidR="00A23CDF" w:rsidRDefault="002F59C2" w:rsidP="007E75A9">
      <w:pPr>
        <w:jc w:val="both"/>
        <w:rPr>
          <w:rFonts w:ascii="Times New Roman" w:hAnsi="Times New Roman" w:cs="Times New Roman"/>
          <w:sz w:val="24"/>
          <w:szCs w:val="24"/>
        </w:rPr>
      </w:pPr>
      <w:r>
        <w:rPr>
          <w:rFonts w:ascii="Times New Roman" w:hAnsi="Times New Roman" w:cs="Times New Roman"/>
          <w:sz w:val="24"/>
          <w:szCs w:val="24"/>
        </w:rPr>
        <w:t>a</w:t>
      </w:r>
      <w:r w:rsidR="00FF3ABD" w:rsidRPr="007E75A9">
        <w:rPr>
          <w:rFonts w:ascii="Times New Roman" w:hAnsi="Times New Roman" w:cs="Times New Roman"/>
          <w:sz w:val="24"/>
          <w:szCs w:val="24"/>
        </w:rPr>
        <w:t xml:space="preserve">) </w:t>
      </w:r>
      <w:r w:rsidR="00EA6BD1">
        <w:rPr>
          <w:rFonts w:ascii="Times New Roman" w:hAnsi="Times New Roman" w:cs="Times New Roman"/>
          <w:sz w:val="24"/>
          <w:szCs w:val="24"/>
        </w:rPr>
        <w:t>F</w:t>
      </w:r>
      <w:r w:rsidR="00A23CDF">
        <w:rPr>
          <w:rFonts w:ascii="Times New Roman" w:hAnsi="Times New Roman" w:cs="Times New Roman"/>
          <w:sz w:val="24"/>
          <w:szCs w:val="24"/>
        </w:rPr>
        <w:t xml:space="preserve">ormulário de inscrição conforme </w:t>
      </w:r>
      <w:r w:rsidR="00A23CDF" w:rsidRPr="00A23CDF">
        <w:rPr>
          <w:rFonts w:ascii="Times New Roman" w:hAnsi="Times New Roman" w:cs="Times New Roman"/>
          <w:b/>
          <w:sz w:val="24"/>
          <w:szCs w:val="24"/>
        </w:rPr>
        <w:t>Anexo I</w:t>
      </w:r>
      <w:r w:rsidR="00A23CDF">
        <w:rPr>
          <w:rFonts w:ascii="Times New Roman" w:hAnsi="Times New Roman" w:cs="Times New Roman"/>
          <w:sz w:val="24"/>
          <w:szCs w:val="24"/>
        </w:rPr>
        <w:t>.</w:t>
      </w:r>
    </w:p>
    <w:p w:rsidR="00FF3ABD" w:rsidRPr="007E75A9" w:rsidRDefault="00A23CDF" w:rsidP="007E75A9">
      <w:pPr>
        <w:jc w:val="both"/>
        <w:rPr>
          <w:rFonts w:ascii="Times New Roman" w:hAnsi="Times New Roman" w:cs="Times New Roman"/>
          <w:sz w:val="24"/>
          <w:szCs w:val="24"/>
        </w:rPr>
      </w:pPr>
      <w:r>
        <w:rPr>
          <w:rFonts w:ascii="Times New Roman" w:hAnsi="Times New Roman" w:cs="Times New Roman"/>
          <w:sz w:val="24"/>
          <w:szCs w:val="24"/>
        </w:rPr>
        <w:t xml:space="preserve">b) </w:t>
      </w:r>
      <w:r w:rsidR="00EA6BD1">
        <w:rPr>
          <w:rFonts w:ascii="Times New Roman" w:hAnsi="Times New Roman" w:cs="Times New Roman"/>
          <w:sz w:val="24"/>
          <w:szCs w:val="24"/>
        </w:rPr>
        <w:t>Modelo</w:t>
      </w:r>
      <w:r w:rsidR="00FF3ABD" w:rsidRPr="007E75A9">
        <w:rPr>
          <w:rFonts w:ascii="Times New Roman" w:hAnsi="Times New Roman" w:cs="Times New Roman"/>
          <w:sz w:val="24"/>
          <w:szCs w:val="24"/>
        </w:rPr>
        <w:t xml:space="preserve"> </w:t>
      </w:r>
      <w:r w:rsidR="00EA6BD1">
        <w:rPr>
          <w:rFonts w:ascii="Times New Roman" w:hAnsi="Times New Roman" w:cs="Times New Roman"/>
          <w:sz w:val="24"/>
          <w:szCs w:val="24"/>
        </w:rPr>
        <w:t>de</w:t>
      </w:r>
      <w:r w:rsidR="002F59C2">
        <w:rPr>
          <w:rFonts w:ascii="Times New Roman" w:hAnsi="Times New Roman" w:cs="Times New Roman"/>
          <w:sz w:val="24"/>
          <w:szCs w:val="24"/>
        </w:rPr>
        <w:t xml:space="preserve"> projeto conforme </w:t>
      </w:r>
      <w:r w:rsidR="00154C70">
        <w:rPr>
          <w:rFonts w:ascii="Times New Roman" w:hAnsi="Times New Roman" w:cs="Times New Roman"/>
          <w:b/>
          <w:sz w:val="24"/>
          <w:szCs w:val="24"/>
        </w:rPr>
        <w:t>Anexo VI</w:t>
      </w:r>
      <w:r w:rsidR="002F59C2" w:rsidRPr="002F59C2">
        <w:rPr>
          <w:rFonts w:ascii="Times New Roman" w:hAnsi="Times New Roman" w:cs="Times New Roman"/>
          <w:b/>
          <w:sz w:val="24"/>
          <w:szCs w:val="24"/>
        </w:rPr>
        <w:t>I</w:t>
      </w:r>
      <w:r w:rsidR="002F59C2">
        <w:rPr>
          <w:rFonts w:ascii="Times New Roman" w:hAnsi="Times New Roman" w:cs="Times New Roman"/>
          <w:sz w:val="24"/>
          <w:szCs w:val="24"/>
        </w:rPr>
        <w:t>.</w:t>
      </w:r>
    </w:p>
    <w:p w:rsidR="00FF3ABD" w:rsidRPr="007E75A9" w:rsidRDefault="00A23CDF" w:rsidP="007E75A9">
      <w:pPr>
        <w:jc w:val="both"/>
        <w:rPr>
          <w:rFonts w:ascii="Times New Roman" w:hAnsi="Times New Roman" w:cs="Times New Roman"/>
          <w:sz w:val="24"/>
          <w:szCs w:val="24"/>
        </w:rPr>
      </w:pPr>
      <w:r>
        <w:rPr>
          <w:rFonts w:ascii="Times New Roman" w:hAnsi="Times New Roman" w:cs="Times New Roman"/>
          <w:sz w:val="24"/>
          <w:szCs w:val="24"/>
        </w:rPr>
        <w:t>c</w:t>
      </w:r>
      <w:r w:rsidR="00FF3ABD" w:rsidRPr="007E75A9">
        <w:rPr>
          <w:rFonts w:ascii="Times New Roman" w:hAnsi="Times New Roman" w:cs="Times New Roman"/>
          <w:sz w:val="24"/>
          <w:szCs w:val="24"/>
        </w:rPr>
        <w:t>) Currículo do proponente; </w:t>
      </w:r>
    </w:p>
    <w:p w:rsidR="00D52D44" w:rsidRDefault="008708C1" w:rsidP="007E75A9">
      <w:pPr>
        <w:jc w:val="both"/>
        <w:rPr>
          <w:rFonts w:ascii="Times New Roman" w:hAnsi="Times New Roman" w:cs="Times New Roman"/>
          <w:sz w:val="24"/>
          <w:szCs w:val="24"/>
        </w:rPr>
      </w:pPr>
      <w:r>
        <w:rPr>
          <w:rFonts w:ascii="Times New Roman" w:hAnsi="Times New Roman" w:cs="Times New Roman"/>
          <w:sz w:val="24"/>
          <w:szCs w:val="24"/>
        </w:rPr>
        <w:t>d</w:t>
      </w:r>
      <w:r w:rsidR="00FF3ABD" w:rsidRPr="007E75A9">
        <w:rPr>
          <w:rFonts w:ascii="Times New Roman" w:hAnsi="Times New Roman" w:cs="Times New Roman"/>
          <w:sz w:val="24"/>
          <w:szCs w:val="24"/>
        </w:rPr>
        <w:t xml:space="preserve">) Outros documentos que o proponente julgar necessário para auxiliar na avaliação do mérito cultural do </w:t>
      </w:r>
      <w:r w:rsidR="00340A44">
        <w:rPr>
          <w:rFonts w:ascii="Times New Roman" w:hAnsi="Times New Roman" w:cs="Times New Roman"/>
          <w:sz w:val="24"/>
          <w:szCs w:val="24"/>
        </w:rPr>
        <w:t xml:space="preserve">seu </w:t>
      </w:r>
      <w:r w:rsidR="00FF3ABD" w:rsidRPr="007E75A9">
        <w:rPr>
          <w:rFonts w:ascii="Times New Roman" w:hAnsi="Times New Roman" w:cs="Times New Roman"/>
          <w:sz w:val="24"/>
          <w:szCs w:val="24"/>
        </w:rPr>
        <w:t>projeto.</w:t>
      </w:r>
    </w:p>
    <w:p w:rsidR="00FF3ABD" w:rsidRPr="007E75A9" w:rsidRDefault="008708C1" w:rsidP="007E75A9">
      <w:pPr>
        <w:jc w:val="both"/>
        <w:rPr>
          <w:rFonts w:ascii="Times New Roman" w:hAnsi="Times New Roman" w:cs="Times New Roman"/>
          <w:sz w:val="24"/>
          <w:szCs w:val="24"/>
        </w:rPr>
      </w:pPr>
      <w:r>
        <w:rPr>
          <w:rFonts w:ascii="Times New Roman" w:hAnsi="Times New Roman" w:cs="Times New Roman"/>
          <w:sz w:val="24"/>
          <w:szCs w:val="24"/>
        </w:rPr>
        <w:t>e</w:t>
      </w:r>
      <w:r w:rsidR="00D52D44">
        <w:rPr>
          <w:rFonts w:ascii="Times New Roman" w:hAnsi="Times New Roman" w:cs="Times New Roman"/>
          <w:sz w:val="24"/>
          <w:szCs w:val="24"/>
        </w:rPr>
        <w:t>)</w:t>
      </w:r>
      <w:r w:rsidR="00C00A2D">
        <w:rPr>
          <w:rFonts w:ascii="Times New Roman" w:hAnsi="Times New Roman" w:cs="Times New Roman"/>
          <w:sz w:val="24"/>
          <w:szCs w:val="24"/>
        </w:rPr>
        <w:t xml:space="preserve"> Todos os documentos relacionados no item 14.1 para PESSOA FÍSICA e no item 14.3 para PESSOA JURÍ</w:t>
      </w:r>
      <w:r w:rsidR="007C15C4">
        <w:rPr>
          <w:rFonts w:ascii="Times New Roman" w:hAnsi="Times New Roman" w:cs="Times New Roman"/>
          <w:sz w:val="24"/>
          <w:szCs w:val="24"/>
        </w:rPr>
        <w:t>DICA, que deverã</w:t>
      </w:r>
      <w:r w:rsidR="009C1389">
        <w:rPr>
          <w:rFonts w:ascii="Times New Roman" w:hAnsi="Times New Roman" w:cs="Times New Roman"/>
          <w:sz w:val="24"/>
          <w:szCs w:val="24"/>
        </w:rPr>
        <w:t>o estar organizados</w:t>
      </w:r>
      <w:r w:rsidR="007C15C4">
        <w:rPr>
          <w:rFonts w:ascii="Times New Roman" w:hAnsi="Times New Roman" w:cs="Times New Roman"/>
          <w:sz w:val="24"/>
          <w:szCs w:val="24"/>
        </w:rPr>
        <w:t xml:space="preserve"> em um único arquivo,</w:t>
      </w:r>
      <w:r w:rsidR="00677855">
        <w:rPr>
          <w:rFonts w:ascii="Times New Roman" w:hAnsi="Times New Roman" w:cs="Times New Roman"/>
          <w:sz w:val="24"/>
          <w:szCs w:val="24"/>
        </w:rPr>
        <w:t xml:space="preserve"> podendo para isso</w:t>
      </w:r>
      <w:r w:rsidR="009C1389">
        <w:rPr>
          <w:rFonts w:ascii="Times New Roman" w:hAnsi="Times New Roman" w:cs="Times New Roman"/>
          <w:sz w:val="24"/>
          <w:szCs w:val="24"/>
        </w:rPr>
        <w:t xml:space="preserve"> utilizar o </w:t>
      </w:r>
      <w:r w:rsidR="009C1389" w:rsidRPr="00677855">
        <w:rPr>
          <w:rFonts w:ascii="Times New Roman" w:hAnsi="Times New Roman" w:cs="Times New Roman"/>
          <w:b/>
          <w:sz w:val="24"/>
          <w:szCs w:val="24"/>
        </w:rPr>
        <w:t>i</w:t>
      </w:r>
      <w:r w:rsidR="007C15C4" w:rsidRPr="00677855">
        <w:rPr>
          <w:rFonts w:ascii="Times New Roman" w:hAnsi="Times New Roman" w:cs="Times New Roman"/>
          <w:b/>
          <w:sz w:val="24"/>
          <w:szCs w:val="24"/>
        </w:rPr>
        <w:t>L</w:t>
      </w:r>
      <w:r w:rsidR="009C1389" w:rsidRPr="00677855">
        <w:rPr>
          <w:rFonts w:ascii="Times New Roman" w:hAnsi="Times New Roman" w:cs="Times New Roman"/>
          <w:b/>
          <w:sz w:val="24"/>
          <w:szCs w:val="24"/>
        </w:rPr>
        <w:t>ove</w:t>
      </w:r>
      <w:r w:rsidR="007C15C4" w:rsidRPr="00677855">
        <w:rPr>
          <w:rFonts w:ascii="Times New Roman" w:hAnsi="Times New Roman" w:cs="Times New Roman"/>
          <w:b/>
          <w:sz w:val="24"/>
          <w:szCs w:val="24"/>
        </w:rPr>
        <w:t>PDF</w:t>
      </w:r>
      <w:r w:rsidR="007C15C4">
        <w:rPr>
          <w:rFonts w:ascii="Times New Roman" w:hAnsi="Times New Roman" w:cs="Times New Roman"/>
          <w:sz w:val="24"/>
          <w:szCs w:val="24"/>
        </w:rPr>
        <w:t xml:space="preserve"> pelo link: </w:t>
      </w:r>
      <w:hyperlink r:id="rId8" w:history="1">
        <w:r w:rsidR="009C1389" w:rsidRPr="00023AE7">
          <w:rPr>
            <w:rStyle w:val="Hyperlink"/>
            <w:rFonts w:ascii="Times New Roman" w:hAnsi="Times New Roman" w:cs="Times New Roman"/>
            <w:sz w:val="24"/>
            <w:szCs w:val="24"/>
          </w:rPr>
          <w:t>www.ilovepdf.com</w:t>
        </w:r>
      </w:hyperlink>
      <w:r w:rsidR="009C1389">
        <w:rPr>
          <w:rFonts w:ascii="Times New Roman" w:hAnsi="Times New Roman" w:cs="Times New Roman"/>
          <w:sz w:val="24"/>
          <w:szCs w:val="24"/>
        </w:rPr>
        <w:t xml:space="preserve"> </w:t>
      </w:r>
      <w:r w:rsidR="007C15C4">
        <w:rPr>
          <w:rFonts w:ascii="Times New Roman" w:hAnsi="Times New Roman" w:cs="Times New Roman"/>
          <w:sz w:val="24"/>
          <w:szCs w:val="24"/>
        </w:rPr>
        <w:t xml:space="preserve"> </w:t>
      </w:r>
      <w:r w:rsidR="00D52D44">
        <w:rPr>
          <w:rFonts w:ascii="Times New Roman" w:hAnsi="Times New Roman" w:cs="Times New Roman"/>
          <w:sz w:val="24"/>
          <w:szCs w:val="24"/>
        </w:rPr>
        <w:t xml:space="preserve"> </w:t>
      </w:r>
      <w:r w:rsidR="00FF3ABD" w:rsidRPr="007E75A9">
        <w:rPr>
          <w:rFonts w:ascii="Times New Roman" w:hAnsi="Times New Roman" w:cs="Times New Roman"/>
          <w:sz w:val="24"/>
          <w:szCs w:val="24"/>
        </w:rPr>
        <w:t> </w:t>
      </w:r>
    </w:p>
    <w:p w:rsidR="00FF186D" w:rsidRPr="007E75A9"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FF186D" w:rsidRPr="007E75A9">
        <w:rPr>
          <w:rFonts w:ascii="Times New Roman" w:hAnsi="Times New Roman" w:cs="Times New Roman"/>
          <w:sz w:val="24"/>
          <w:szCs w:val="24"/>
        </w:rPr>
        <w:t>.3 O proponente é responsável pelo envio dos documentos e pela qualidade visual, conteúdo dos arquivos e informações de seu projeto. </w:t>
      </w:r>
    </w:p>
    <w:p w:rsidR="00FF186D"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FF186D" w:rsidRPr="007E75A9">
        <w:rPr>
          <w:rFonts w:ascii="Times New Roman" w:hAnsi="Times New Roman" w:cs="Times New Roman"/>
          <w:sz w:val="24"/>
          <w:szCs w:val="24"/>
        </w:rPr>
        <w:t xml:space="preserve">.4 </w:t>
      </w:r>
      <w:r w:rsidR="00CF5F90" w:rsidRPr="007E75A9">
        <w:rPr>
          <w:rFonts w:ascii="Times New Roman" w:hAnsi="Times New Roman" w:cs="Times New Roman"/>
          <w:sz w:val="24"/>
          <w:szCs w:val="24"/>
        </w:rPr>
        <w:t>Cada proponente pode</w:t>
      </w:r>
      <w:bookmarkStart w:id="0" w:name="_GoBack"/>
      <w:bookmarkEnd w:id="0"/>
      <w:r w:rsidR="00CF5F90" w:rsidRPr="007E75A9">
        <w:rPr>
          <w:rFonts w:ascii="Times New Roman" w:hAnsi="Times New Roman" w:cs="Times New Roman"/>
          <w:sz w:val="24"/>
          <w:szCs w:val="24"/>
        </w:rPr>
        <w:t xml:space="preserve">rá concorrer neste </w:t>
      </w:r>
      <w:r w:rsidR="0045414D" w:rsidRPr="007E75A9">
        <w:rPr>
          <w:rFonts w:ascii="Times New Roman" w:hAnsi="Times New Roman" w:cs="Times New Roman"/>
          <w:sz w:val="24"/>
          <w:szCs w:val="24"/>
        </w:rPr>
        <w:t xml:space="preserve">edital </w:t>
      </w:r>
      <w:r w:rsidR="00650921">
        <w:rPr>
          <w:rFonts w:ascii="Times New Roman" w:hAnsi="Times New Roman" w:cs="Times New Roman"/>
          <w:sz w:val="24"/>
          <w:szCs w:val="24"/>
        </w:rPr>
        <w:t>com no máximo 0</w:t>
      </w:r>
      <w:r w:rsidR="00C56CB9">
        <w:rPr>
          <w:rFonts w:ascii="Times New Roman" w:hAnsi="Times New Roman" w:cs="Times New Roman"/>
          <w:sz w:val="24"/>
          <w:szCs w:val="24"/>
        </w:rPr>
        <w:t>1 (um) projeto</w:t>
      </w:r>
      <w:r w:rsidR="00650921">
        <w:rPr>
          <w:rFonts w:ascii="Times New Roman" w:hAnsi="Times New Roman" w:cs="Times New Roman"/>
          <w:sz w:val="24"/>
          <w:szCs w:val="24"/>
        </w:rPr>
        <w:t xml:space="preserve">, ficando a critério dos pareceristas a verificação da coerência e </w:t>
      </w:r>
      <w:r w:rsidR="0063340E">
        <w:rPr>
          <w:rFonts w:ascii="Times New Roman" w:hAnsi="Times New Roman" w:cs="Times New Roman"/>
          <w:sz w:val="24"/>
          <w:szCs w:val="24"/>
        </w:rPr>
        <w:t xml:space="preserve">a </w:t>
      </w:r>
      <w:r w:rsidR="00650921">
        <w:rPr>
          <w:rFonts w:ascii="Times New Roman" w:hAnsi="Times New Roman" w:cs="Times New Roman"/>
          <w:sz w:val="24"/>
          <w:szCs w:val="24"/>
        </w:rPr>
        <w:t>viabilidade do mesmo.</w:t>
      </w:r>
    </w:p>
    <w:p w:rsidR="002A6248" w:rsidRPr="007E75A9" w:rsidRDefault="009E4432" w:rsidP="007E75A9">
      <w:pPr>
        <w:jc w:val="both"/>
        <w:rPr>
          <w:rFonts w:ascii="Times New Roman" w:hAnsi="Times New Roman" w:cs="Times New Roman"/>
          <w:sz w:val="24"/>
          <w:szCs w:val="24"/>
        </w:rPr>
      </w:pPr>
      <w:r>
        <w:rPr>
          <w:rFonts w:ascii="Times New Roman" w:hAnsi="Times New Roman" w:cs="Times New Roman"/>
          <w:sz w:val="24"/>
          <w:szCs w:val="24"/>
        </w:rPr>
        <w:t xml:space="preserve">8.5 </w:t>
      </w:r>
      <w:r w:rsidR="002A6248">
        <w:rPr>
          <w:rFonts w:ascii="Times New Roman" w:hAnsi="Times New Roman" w:cs="Times New Roman"/>
          <w:sz w:val="24"/>
          <w:szCs w:val="24"/>
        </w:rPr>
        <w:t>Cada proponente poderá ser contemplado uma única vez nos editais municipais referentes a PNAB (Política Nacional Aldir Blanc)</w:t>
      </w:r>
      <w:r w:rsidR="005318DF">
        <w:rPr>
          <w:rFonts w:ascii="Times New Roman" w:hAnsi="Times New Roman" w:cs="Times New Roman"/>
          <w:sz w:val="24"/>
          <w:szCs w:val="24"/>
        </w:rPr>
        <w:t>.</w:t>
      </w:r>
    </w:p>
    <w:p w:rsidR="00FF186D"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9E4432">
        <w:rPr>
          <w:rFonts w:ascii="Times New Roman" w:hAnsi="Times New Roman" w:cs="Times New Roman"/>
          <w:sz w:val="24"/>
          <w:szCs w:val="24"/>
        </w:rPr>
        <w:t>.6</w:t>
      </w:r>
      <w:r w:rsidR="00761210">
        <w:rPr>
          <w:rFonts w:ascii="Times New Roman" w:hAnsi="Times New Roman" w:cs="Times New Roman"/>
          <w:sz w:val="24"/>
          <w:szCs w:val="24"/>
        </w:rPr>
        <w:t xml:space="preserve"> Os projetos </w:t>
      </w:r>
      <w:r w:rsidR="00FF186D" w:rsidRPr="007E75A9">
        <w:rPr>
          <w:rFonts w:ascii="Times New Roman" w:hAnsi="Times New Roman" w:cs="Times New Roman"/>
          <w:sz w:val="24"/>
          <w:szCs w:val="24"/>
        </w:rPr>
        <w:t>deverão conter previsão de execução não superior a</w:t>
      </w:r>
      <w:r w:rsidR="00761210">
        <w:rPr>
          <w:rFonts w:ascii="Times New Roman" w:hAnsi="Times New Roman" w:cs="Times New Roman"/>
          <w:sz w:val="24"/>
          <w:szCs w:val="24"/>
        </w:rPr>
        <w:t xml:space="preserve"> 8 (oito</w:t>
      </w:r>
      <w:r w:rsidR="00C55122">
        <w:rPr>
          <w:rFonts w:ascii="Times New Roman" w:hAnsi="Times New Roman" w:cs="Times New Roman"/>
          <w:sz w:val="24"/>
          <w:szCs w:val="24"/>
        </w:rPr>
        <w:t xml:space="preserve">) meses, contados a partir da data do </w:t>
      </w:r>
      <w:r w:rsidR="00613EFF">
        <w:rPr>
          <w:rFonts w:ascii="Times New Roman" w:hAnsi="Times New Roman" w:cs="Times New Roman"/>
          <w:sz w:val="24"/>
          <w:szCs w:val="24"/>
        </w:rPr>
        <w:t>valor creditado aos proponentes</w:t>
      </w:r>
      <w:r w:rsidR="00561641">
        <w:rPr>
          <w:rFonts w:ascii="Times New Roman" w:hAnsi="Times New Roman" w:cs="Times New Roman"/>
          <w:sz w:val="24"/>
          <w:szCs w:val="24"/>
        </w:rPr>
        <w:t>,</w:t>
      </w:r>
      <w:r w:rsidR="00613EFF">
        <w:rPr>
          <w:rFonts w:ascii="Times New Roman" w:hAnsi="Times New Roman" w:cs="Times New Roman"/>
          <w:sz w:val="24"/>
          <w:szCs w:val="24"/>
        </w:rPr>
        <w:t xml:space="preserve"> e deverão ser realizados </w:t>
      </w:r>
      <w:r w:rsidR="00613EFF" w:rsidRPr="00613EFF">
        <w:rPr>
          <w:rFonts w:ascii="Times New Roman" w:hAnsi="Times New Roman" w:cs="Times New Roman"/>
          <w:b/>
          <w:sz w:val="24"/>
          <w:szCs w:val="24"/>
        </w:rPr>
        <w:t>obrigatoriamente</w:t>
      </w:r>
      <w:r w:rsidR="00613EFF">
        <w:rPr>
          <w:rFonts w:ascii="Times New Roman" w:hAnsi="Times New Roman" w:cs="Times New Roman"/>
          <w:sz w:val="24"/>
          <w:szCs w:val="24"/>
        </w:rPr>
        <w:t xml:space="preserve"> em áreas periféricas e rurais.</w:t>
      </w:r>
    </w:p>
    <w:p w:rsidR="00607EFC" w:rsidRPr="007E75A9"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63340E">
        <w:rPr>
          <w:rFonts w:ascii="Times New Roman" w:hAnsi="Times New Roman" w:cs="Times New Roman"/>
          <w:sz w:val="24"/>
          <w:szCs w:val="24"/>
        </w:rPr>
        <w:t>.7</w:t>
      </w:r>
      <w:r w:rsidR="00607EFC" w:rsidRPr="007E75A9">
        <w:rPr>
          <w:rFonts w:ascii="Times New Roman" w:hAnsi="Times New Roman" w:cs="Times New Roman"/>
          <w:sz w:val="24"/>
          <w:szCs w:val="24"/>
        </w:rPr>
        <w:t xml:space="preserve"> As inscrições </w:t>
      </w:r>
      <w:r w:rsidR="00E91292" w:rsidRPr="007E75A9">
        <w:rPr>
          <w:rFonts w:ascii="Times New Roman" w:hAnsi="Times New Roman" w:cs="Times New Roman"/>
          <w:sz w:val="24"/>
          <w:szCs w:val="24"/>
        </w:rPr>
        <w:t>d</w:t>
      </w:r>
      <w:r w:rsidR="00607EFC" w:rsidRPr="007E75A9">
        <w:rPr>
          <w:rFonts w:ascii="Times New Roman" w:hAnsi="Times New Roman" w:cs="Times New Roman"/>
          <w:sz w:val="24"/>
          <w:szCs w:val="24"/>
        </w:rPr>
        <w:t>este edital são gratuitas.</w:t>
      </w:r>
    </w:p>
    <w:p w:rsidR="00FF186D" w:rsidRPr="007E75A9" w:rsidRDefault="0063340E" w:rsidP="007E75A9">
      <w:pPr>
        <w:jc w:val="both"/>
        <w:rPr>
          <w:rFonts w:ascii="Times New Roman" w:hAnsi="Times New Roman" w:cs="Times New Roman"/>
          <w:sz w:val="24"/>
          <w:szCs w:val="24"/>
        </w:rPr>
      </w:pPr>
      <w:r>
        <w:rPr>
          <w:rFonts w:ascii="Times New Roman" w:hAnsi="Times New Roman" w:cs="Times New Roman"/>
          <w:sz w:val="24"/>
          <w:szCs w:val="24"/>
        </w:rPr>
        <w:t>8.8</w:t>
      </w:r>
      <w:r w:rsidR="00484705" w:rsidRPr="007E75A9">
        <w:rPr>
          <w:rFonts w:ascii="Times New Roman" w:hAnsi="Times New Roman" w:cs="Times New Roman"/>
          <w:sz w:val="24"/>
          <w:szCs w:val="24"/>
        </w:rPr>
        <w:t xml:space="preserve"> Caso o candidato seja Pessoa com Deficiência (auditiva, física, intelectual, múltipla ou visual), a inscrição poderá ser realizada por meio de vídeo, ou o meio acessível</w:t>
      </w:r>
      <w:r w:rsidR="007B6E95">
        <w:rPr>
          <w:rFonts w:ascii="Times New Roman" w:hAnsi="Times New Roman" w:cs="Times New Roman"/>
          <w:sz w:val="24"/>
          <w:szCs w:val="24"/>
        </w:rPr>
        <w:t xml:space="preserve"> mais apropriado de acordo com </w:t>
      </w:r>
      <w:r w:rsidR="00484705" w:rsidRPr="007E75A9">
        <w:rPr>
          <w:rFonts w:ascii="Times New Roman" w:hAnsi="Times New Roman" w:cs="Times New Roman"/>
          <w:sz w:val="24"/>
          <w:szCs w:val="24"/>
        </w:rPr>
        <w:t>a deficiência, contendo relato d</w:t>
      </w:r>
      <w:r w:rsidR="006B3C8B">
        <w:rPr>
          <w:rFonts w:ascii="Times New Roman" w:hAnsi="Times New Roman" w:cs="Times New Roman"/>
          <w:sz w:val="24"/>
          <w:szCs w:val="24"/>
        </w:rPr>
        <w:t>a trajetória do proponente, o projeto</w:t>
      </w:r>
      <w:r w:rsidR="00484705" w:rsidRPr="007E75A9">
        <w:rPr>
          <w:rFonts w:ascii="Times New Roman" w:hAnsi="Times New Roman" w:cs="Times New Roman"/>
          <w:sz w:val="24"/>
          <w:szCs w:val="24"/>
        </w:rPr>
        <w:t xml:space="preserve"> que pretende realizar, profissionais que atuarão e valores do projeto</w:t>
      </w:r>
      <w:r w:rsidR="000D25B1">
        <w:rPr>
          <w:rFonts w:ascii="Times New Roman" w:hAnsi="Times New Roman" w:cs="Times New Roman"/>
          <w:sz w:val="24"/>
          <w:szCs w:val="24"/>
        </w:rPr>
        <w:t xml:space="preserve">. O vídeo poderá ser encaminhado para </w:t>
      </w:r>
      <w:hyperlink r:id="rId9" w:history="1">
        <w:r w:rsidR="0014207A" w:rsidRPr="00023AE7">
          <w:rPr>
            <w:rStyle w:val="Hyperlink"/>
            <w:rFonts w:ascii="Times New Roman" w:hAnsi="Times New Roman" w:cs="Times New Roman"/>
            <w:sz w:val="24"/>
            <w:szCs w:val="24"/>
          </w:rPr>
          <w:t>cultura@mococa.sp.gov.br</w:t>
        </w:r>
      </w:hyperlink>
      <w:r w:rsidR="00BC4D9D">
        <w:rPr>
          <w:rFonts w:ascii="Times New Roman" w:hAnsi="Times New Roman" w:cs="Times New Roman"/>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A9434C" w:rsidRDefault="00FF186D" w:rsidP="007E75A9">
      <w:pPr>
        <w:jc w:val="both"/>
        <w:rPr>
          <w:rFonts w:ascii="Times New Roman" w:hAnsi="Times New Roman" w:cs="Times New Roman"/>
          <w:b/>
          <w:sz w:val="24"/>
          <w:szCs w:val="24"/>
        </w:rPr>
      </w:pPr>
      <w:r w:rsidRPr="00A9434C">
        <w:rPr>
          <w:rFonts w:ascii="Times New Roman" w:hAnsi="Times New Roman" w:cs="Times New Roman"/>
          <w:b/>
          <w:sz w:val="24"/>
          <w:szCs w:val="24"/>
        </w:rPr>
        <w:t>9. ACESSIBILIDADE</w:t>
      </w:r>
      <w:r w:rsidR="0014207A">
        <w:rPr>
          <w:rFonts w:ascii="Times New Roman" w:hAnsi="Times New Roman" w:cs="Times New Roman"/>
          <w:b/>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9.1 Os projetos devem contar com medidas de ace</w:t>
      </w:r>
      <w:r w:rsidR="00A9434C">
        <w:rPr>
          <w:rFonts w:ascii="Times New Roman" w:hAnsi="Times New Roman" w:cs="Times New Roman"/>
          <w:sz w:val="24"/>
          <w:szCs w:val="24"/>
        </w:rPr>
        <w:t>ssibilidade física, atitudinal ou</w:t>
      </w:r>
      <w:r w:rsidRPr="007E75A9">
        <w:rPr>
          <w:rFonts w:ascii="Times New Roman" w:hAnsi="Times New Roman" w:cs="Times New Roman"/>
          <w:sz w:val="24"/>
          <w:szCs w:val="24"/>
        </w:rPr>
        <w:t xml:space="preserve"> comunicacional compatíveis com as características do</w:t>
      </w:r>
      <w:r w:rsidR="00A9434C">
        <w:rPr>
          <w:rFonts w:ascii="Times New Roman" w:hAnsi="Times New Roman" w:cs="Times New Roman"/>
          <w:sz w:val="24"/>
          <w:szCs w:val="24"/>
        </w:rPr>
        <w:t xml:space="preserve"> projeto</w:t>
      </w:r>
      <w:r w:rsidRPr="007E75A9">
        <w:rPr>
          <w:rFonts w:ascii="Times New Roman" w:hAnsi="Times New Roman" w:cs="Times New Roman"/>
          <w:sz w:val="24"/>
          <w:szCs w:val="24"/>
        </w:rPr>
        <w:t>, nos termos do disposto na</w:t>
      </w:r>
      <w:r w:rsidR="0014207A">
        <w:rPr>
          <w:rFonts w:ascii="Times New Roman" w:hAnsi="Times New Roman" w:cs="Times New Roman"/>
          <w:sz w:val="24"/>
          <w:szCs w:val="24"/>
        </w:rPr>
        <w:t xml:space="preserve"> </w:t>
      </w:r>
      <w:hyperlink r:id="rId10" w:tgtFrame="_blank" w:history="1">
        <w:r w:rsidR="0014207A" w:rsidRPr="0014207A">
          <w:rPr>
            <w:rFonts w:ascii="Times New Roman" w:hAnsi="Times New Roman" w:cs="Times New Roman"/>
            <w:sz w:val="24"/>
          </w:rPr>
          <w:t>Lei nº 13.146, de 6 de julho de 2015</w:t>
        </w:r>
      </w:hyperlink>
      <w:r w:rsidRPr="007E75A9">
        <w:rPr>
          <w:rFonts w:ascii="Times New Roman" w:hAnsi="Times New Roman" w:cs="Times New Roman"/>
          <w:sz w:val="24"/>
          <w:szCs w:val="24"/>
        </w:rPr>
        <w:t> (Lei Brasileira de Inclusão</w:t>
      </w:r>
      <w:r w:rsidR="00E91292" w:rsidRPr="007E75A9">
        <w:rPr>
          <w:rFonts w:ascii="Times New Roman" w:hAnsi="Times New Roman" w:cs="Times New Roman"/>
          <w:sz w:val="24"/>
          <w:szCs w:val="24"/>
        </w:rPr>
        <w:t xml:space="preserve"> da Pessoa com Deficiência</w:t>
      </w:r>
      <w:r w:rsidRPr="007E75A9">
        <w:rPr>
          <w:rFonts w:ascii="Times New Roman" w:hAnsi="Times New Roman" w:cs="Times New Roman"/>
          <w:sz w:val="24"/>
          <w:szCs w:val="24"/>
        </w:rPr>
        <w:t>), de modo a contemplar:</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t>I - no aspecto arquitetônico:</w:t>
      </w:r>
      <w:r w:rsidR="00FF186D" w:rsidRPr="007E75A9">
        <w:rPr>
          <w:rFonts w:ascii="Times New Roman" w:hAnsi="Times New Roman" w:cs="Times New Roman"/>
          <w:sz w:val="24"/>
          <w:szCs w:val="24"/>
        </w:rPr>
        <w:t xml:space="preserve"> recursos de acessibilidade para permitir o acesso de pessoas com mobilidade reduzida ou idosas aos locais onde se realizam as atividades culturais e a espaços acessórios, como banheiros, áreas de alimentação e circulação;</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t>II - no aspecto comunicacional:</w:t>
      </w:r>
      <w:r w:rsidR="00FF186D" w:rsidRPr="007E75A9">
        <w:rPr>
          <w:rFonts w:ascii="Times New Roman" w:hAnsi="Times New Roman" w:cs="Times New Roman"/>
          <w:sz w:val="24"/>
          <w:szCs w:val="24"/>
        </w:rPr>
        <w:t xml:space="preserve"> recursos de acessibilidade para permitir o acesso de pessoas com deficiência intelectual, auditiva ou visual ao conteúdo dos produtos culturais gerados pelo projeto, pela iniciativa ou pelo espaço; e</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lastRenderedPageBreak/>
        <w:t>III - no aspecto atitudinal:</w:t>
      </w:r>
      <w:r w:rsidR="00FF186D" w:rsidRPr="007E75A9">
        <w:rPr>
          <w:rFonts w:ascii="Times New Roman" w:hAnsi="Times New Roman" w:cs="Times New Roman"/>
          <w:sz w:val="24"/>
          <w:szCs w:val="24"/>
        </w:rPr>
        <w:t xml:space="preserve"> a contratação de colaboradores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9.2 Especificamente para pessoas com deficiência, mecanismos de protagonismo e participação poderão ser concretizados também por meio das seg</w:t>
      </w:r>
      <w:r w:rsidR="00AE4757">
        <w:rPr>
          <w:rFonts w:ascii="Times New Roman" w:hAnsi="Times New Roman" w:cs="Times New Roman"/>
          <w:sz w:val="24"/>
          <w:szCs w:val="24"/>
        </w:rPr>
        <w:t>uintes iniciativas</w:t>
      </w:r>
      <w:r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adaptação de espaços culturais com residências inclusivas;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utilização de tecnologias assistivas, ajudas técnicas e produtos com desenho universal;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medidas de prevenção e erradicação de barreiras atitudinais;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IV - contratação de serviços de assistência por acompanhante; ou</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V - oferta de ações de formação e capacitação acessíveis a pessoas com deficiência.</w:t>
      </w:r>
    </w:p>
    <w:p w:rsidR="00C25AC2" w:rsidRPr="007E75A9" w:rsidRDefault="00334EB8" w:rsidP="007E75A9">
      <w:pPr>
        <w:jc w:val="both"/>
        <w:rPr>
          <w:rFonts w:ascii="Times New Roman" w:hAnsi="Times New Roman" w:cs="Times New Roman"/>
          <w:sz w:val="24"/>
          <w:szCs w:val="24"/>
        </w:rPr>
      </w:pPr>
      <w:bookmarkStart w:id="1" w:name="_Hlk139038793"/>
      <w:r>
        <w:rPr>
          <w:rFonts w:ascii="Times New Roman" w:hAnsi="Times New Roman" w:cs="Times New Roman"/>
          <w:sz w:val="24"/>
          <w:szCs w:val="24"/>
        </w:rPr>
        <w:t>9.3</w:t>
      </w:r>
      <w:r w:rsidR="00FF186D" w:rsidRPr="007E75A9">
        <w:rPr>
          <w:rFonts w:ascii="Times New Roman" w:hAnsi="Times New Roman" w:cs="Times New Roman"/>
          <w:sz w:val="24"/>
          <w:szCs w:val="24"/>
        </w:rPr>
        <w:t xml:space="preserve"> </w:t>
      </w:r>
      <w:r w:rsidR="00B52BB5">
        <w:rPr>
          <w:rFonts w:ascii="Times New Roman" w:hAnsi="Times New Roman" w:cs="Times New Roman"/>
          <w:sz w:val="24"/>
          <w:szCs w:val="24"/>
        </w:rPr>
        <w:t>As medidas</w:t>
      </w:r>
      <w:r w:rsidR="000F2AFA">
        <w:rPr>
          <w:rFonts w:ascii="Times New Roman" w:hAnsi="Times New Roman" w:cs="Times New Roman"/>
          <w:sz w:val="24"/>
          <w:szCs w:val="24"/>
        </w:rPr>
        <w:t xml:space="preserve"> de</w:t>
      </w:r>
      <w:r w:rsidR="008A4ABC">
        <w:rPr>
          <w:rFonts w:ascii="Times New Roman" w:hAnsi="Times New Roman" w:cs="Times New Roman"/>
          <w:sz w:val="24"/>
          <w:szCs w:val="24"/>
        </w:rPr>
        <w:t xml:space="preserve"> acessibilidade </w:t>
      </w:r>
      <w:r w:rsidR="00C25AC2" w:rsidRPr="007E75A9">
        <w:rPr>
          <w:rFonts w:ascii="Times New Roman" w:hAnsi="Times New Roman" w:cs="Times New Roman"/>
          <w:sz w:val="24"/>
          <w:szCs w:val="24"/>
        </w:rPr>
        <w:t>pode</w:t>
      </w:r>
      <w:r w:rsidR="00B52BB5">
        <w:rPr>
          <w:rFonts w:ascii="Times New Roman" w:hAnsi="Times New Roman" w:cs="Times New Roman"/>
          <w:sz w:val="24"/>
          <w:szCs w:val="24"/>
        </w:rPr>
        <w:t>m</w:t>
      </w:r>
      <w:r w:rsidR="008A4ABC">
        <w:rPr>
          <w:rFonts w:ascii="Times New Roman" w:hAnsi="Times New Roman" w:cs="Times New Roman"/>
          <w:sz w:val="24"/>
          <w:szCs w:val="24"/>
        </w:rPr>
        <w:t xml:space="preserve"> ser excepcionalmente dispens</w:t>
      </w:r>
      <w:r w:rsidR="00B52BB5">
        <w:rPr>
          <w:rFonts w:ascii="Times New Roman" w:hAnsi="Times New Roman" w:cs="Times New Roman"/>
          <w:sz w:val="24"/>
          <w:szCs w:val="24"/>
        </w:rPr>
        <w:t>adas</w:t>
      </w:r>
      <w:r w:rsidR="00C25AC2" w:rsidRPr="007E75A9">
        <w:rPr>
          <w:rFonts w:ascii="Times New Roman" w:hAnsi="Times New Roman" w:cs="Times New Roman"/>
          <w:sz w:val="24"/>
          <w:szCs w:val="24"/>
        </w:rPr>
        <w:t xml:space="preserve"> quando:</w:t>
      </w:r>
    </w:p>
    <w:p w:rsidR="00C25AC2" w:rsidRPr="007E75A9" w:rsidRDefault="00C25AC2" w:rsidP="007E75A9">
      <w:pPr>
        <w:jc w:val="both"/>
        <w:rPr>
          <w:rFonts w:ascii="Times New Roman" w:hAnsi="Times New Roman" w:cs="Times New Roman"/>
          <w:sz w:val="24"/>
          <w:szCs w:val="24"/>
        </w:rPr>
      </w:pPr>
      <w:r w:rsidRPr="007E75A9">
        <w:rPr>
          <w:rFonts w:ascii="Times New Roman" w:hAnsi="Times New Roman" w:cs="Times New Roman"/>
          <w:sz w:val="24"/>
          <w:szCs w:val="24"/>
        </w:rPr>
        <w:t>I - for inaplicável em razão das características do objeto cultural, a exemplo de projetos cujo objeto seja o desenvolvimento de roteiro e li</w:t>
      </w:r>
      <w:r w:rsidR="008A4ABC">
        <w:rPr>
          <w:rFonts w:ascii="Times New Roman" w:hAnsi="Times New Roman" w:cs="Times New Roman"/>
          <w:sz w:val="24"/>
          <w:szCs w:val="24"/>
        </w:rPr>
        <w:t>cenciamento de obra audiovisual;</w:t>
      </w:r>
      <w:r w:rsidRPr="007E75A9">
        <w:rPr>
          <w:rFonts w:ascii="Times New Roman" w:hAnsi="Times New Roman" w:cs="Times New Roman"/>
          <w:sz w:val="24"/>
          <w:szCs w:val="24"/>
        </w:rPr>
        <w:t xml:space="preserve"> ou</w:t>
      </w:r>
    </w:p>
    <w:p w:rsidR="00C25AC2" w:rsidRPr="007E75A9" w:rsidRDefault="00C25AC2" w:rsidP="007E75A9">
      <w:pPr>
        <w:jc w:val="both"/>
        <w:rPr>
          <w:rFonts w:ascii="Times New Roman" w:hAnsi="Times New Roman" w:cs="Times New Roman"/>
          <w:sz w:val="24"/>
          <w:szCs w:val="24"/>
        </w:rPr>
      </w:pPr>
      <w:r w:rsidRPr="007E75A9">
        <w:rPr>
          <w:rFonts w:ascii="Times New Roman" w:hAnsi="Times New Roman" w:cs="Times New Roman"/>
          <w:sz w:val="24"/>
          <w:szCs w:val="24"/>
        </w:rPr>
        <w:t>II - quando o projeto já contemplar integralmente as medidas de acessibilidade compatíveis com as ca</w:t>
      </w:r>
      <w:r w:rsidR="008A4ABC">
        <w:rPr>
          <w:rFonts w:ascii="Times New Roman" w:hAnsi="Times New Roman" w:cs="Times New Roman"/>
          <w:sz w:val="24"/>
          <w:szCs w:val="24"/>
        </w:rPr>
        <w:t>racterísticas do projeto, inclusive sobre o local de realização.</w:t>
      </w:r>
    </w:p>
    <w:bookmarkEnd w:id="1"/>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0E03EE" w:rsidRDefault="00FF186D" w:rsidP="007E75A9">
      <w:pPr>
        <w:jc w:val="both"/>
        <w:rPr>
          <w:rFonts w:ascii="Times New Roman" w:hAnsi="Times New Roman" w:cs="Times New Roman"/>
          <w:b/>
          <w:sz w:val="24"/>
          <w:szCs w:val="24"/>
        </w:rPr>
      </w:pPr>
      <w:r w:rsidRPr="000E03EE">
        <w:rPr>
          <w:rFonts w:ascii="Times New Roman" w:hAnsi="Times New Roman" w:cs="Times New Roman"/>
          <w:b/>
          <w:sz w:val="24"/>
          <w:szCs w:val="24"/>
        </w:rPr>
        <w:t>10. CONTRAPARTIDA</w:t>
      </w:r>
    </w:p>
    <w:p w:rsidR="009D6F9A" w:rsidRDefault="007F0CEF" w:rsidP="007E75A9">
      <w:pPr>
        <w:jc w:val="both"/>
        <w:rPr>
          <w:rFonts w:ascii="Times New Roman" w:hAnsi="Times New Roman" w:cs="Times New Roman"/>
          <w:sz w:val="24"/>
          <w:szCs w:val="24"/>
        </w:rPr>
      </w:pPr>
      <w:r>
        <w:rPr>
          <w:rFonts w:ascii="Times New Roman" w:hAnsi="Times New Roman" w:cs="Times New Roman"/>
          <w:sz w:val="24"/>
          <w:szCs w:val="24"/>
        </w:rPr>
        <w:t>10.1 O agente cultural</w:t>
      </w:r>
      <w:r w:rsidR="00FF186D" w:rsidRPr="007E75A9">
        <w:rPr>
          <w:rFonts w:ascii="Times New Roman" w:hAnsi="Times New Roman" w:cs="Times New Roman"/>
          <w:sz w:val="24"/>
          <w:szCs w:val="24"/>
        </w:rPr>
        <w:t xml:space="preserve"> contemplad</w:t>
      </w:r>
      <w:r w:rsidR="00CC4E84">
        <w:rPr>
          <w:rFonts w:ascii="Times New Roman" w:hAnsi="Times New Roman" w:cs="Times New Roman"/>
          <w:sz w:val="24"/>
          <w:szCs w:val="24"/>
        </w:rPr>
        <w:t>o neste edital deverá</w:t>
      </w:r>
      <w:r w:rsidR="00DC3182">
        <w:rPr>
          <w:rFonts w:ascii="Times New Roman" w:hAnsi="Times New Roman" w:cs="Times New Roman"/>
          <w:sz w:val="24"/>
          <w:szCs w:val="24"/>
        </w:rPr>
        <w:t xml:space="preserve"> oferecer uma</w:t>
      </w:r>
      <w:r w:rsidR="00FF186D" w:rsidRPr="007E75A9">
        <w:rPr>
          <w:rFonts w:ascii="Times New Roman" w:hAnsi="Times New Roman" w:cs="Times New Roman"/>
          <w:sz w:val="24"/>
          <w:szCs w:val="24"/>
        </w:rPr>
        <w:t xml:space="preserve"> contrapartida so</w:t>
      </w:r>
      <w:r w:rsidR="004C05EA" w:rsidRPr="007E75A9">
        <w:rPr>
          <w:rFonts w:ascii="Times New Roman" w:hAnsi="Times New Roman" w:cs="Times New Roman"/>
          <w:sz w:val="24"/>
          <w:szCs w:val="24"/>
        </w:rPr>
        <w:t xml:space="preserve">cial </w:t>
      </w:r>
      <w:r w:rsidR="00DC3182">
        <w:rPr>
          <w:rFonts w:ascii="Times New Roman" w:hAnsi="Times New Roman" w:cs="Times New Roman"/>
          <w:sz w:val="24"/>
          <w:szCs w:val="24"/>
        </w:rPr>
        <w:t>para a comunidade local, podendo optar pela realização de uma apresentação</w:t>
      </w:r>
      <w:r w:rsidR="004C3C76">
        <w:rPr>
          <w:rFonts w:ascii="Times New Roman" w:hAnsi="Times New Roman" w:cs="Times New Roman"/>
          <w:sz w:val="24"/>
          <w:szCs w:val="24"/>
        </w:rPr>
        <w:t xml:space="preserve"> extra, </w:t>
      </w:r>
      <w:r w:rsidR="00DC3182">
        <w:rPr>
          <w:rFonts w:ascii="Times New Roman" w:hAnsi="Times New Roman" w:cs="Times New Roman"/>
          <w:sz w:val="24"/>
          <w:szCs w:val="24"/>
        </w:rPr>
        <w:t>oficina</w:t>
      </w:r>
      <w:r w:rsidR="00DA1B78">
        <w:rPr>
          <w:rFonts w:ascii="Times New Roman" w:hAnsi="Times New Roman" w:cs="Times New Roman"/>
          <w:sz w:val="24"/>
          <w:szCs w:val="24"/>
        </w:rPr>
        <w:t>s</w:t>
      </w:r>
      <w:r w:rsidR="00DC3182">
        <w:rPr>
          <w:rFonts w:ascii="Times New Roman" w:hAnsi="Times New Roman" w:cs="Times New Roman"/>
          <w:sz w:val="24"/>
          <w:szCs w:val="24"/>
        </w:rPr>
        <w:t xml:space="preserve">, </w:t>
      </w:r>
      <w:r w:rsidR="00D12C08">
        <w:rPr>
          <w:rFonts w:ascii="Times New Roman" w:hAnsi="Times New Roman" w:cs="Times New Roman"/>
          <w:sz w:val="24"/>
          <w:szCs w:val="24"/>
        </w:rPr>
        <w:t>palestra</w:t>
      </w:r>
      <w:r w:rsidR="00DA1B78">
        <w:rPr>
          <w:rFonts w:ascii="Times New Roman" w:hAnsi="Times New Roman" w:cs="Times New Roman"/>
          <w:sz w:val="24"/>
          <w:szCs w:val="24"/>
        </w:rPr>
        <w:t>s</w:t>
      </w:r>
      <w:r w:rsidR="00D12C08">
        <w:rPr>
          <w:rFonts w:ascii="Times New Roman" w:hAnsi="Times New Roman" w:cs="Times New Roman"/>
          <w:sz w:val="24"/>
          <w:szCs w:val="24"/>
        </w:rPr>
        <w:t xml:space="preserve">, </w:t>
      </w:r>
      <w:r w:rsidR="00DC3182">
        <w:rPr>
          <w:rFonts w:ascii="Times New Roman" w:hAnsi="Times New Roman" w:cs="Times New Roman"/>
          <w:sz w:val="24"/>
          <w:szCs w:val="24"/>
        </w:rPr>
        <w:t>workshop e/ou qualquer atividade que contribua para a democratizaçã</w:t>
      </w:r>
      <w:r w:rsidR="005139B0">
        <w:rPr>
          <w:rFonts w:ascii="Times New Roman" w:hAnsi="Times New Roman" w:cs="Times New Roman"/>
          <w:sz w:val="24"/>
          <w:szCs w:val="24"/>
        </w:rPr>
        <w:t>o do acesso à</w:t>
      </w:r>
      <w:r w:rsidR="00C07A9D">
        <w:rPr>
          <w:rFonts w:ascii="Times New Roman" w:hAnsi="Times New Roman" w:cs="Times New Roman"/>
          <w:sz w:val="24"/>
          <w:szCs w:val="24"/>
        </w:rPr>
        <w:t xml:space="preserve"> cultura.</w:t>
      </w:r>
    </w:p>
    <w:p w:rsidR="001A11F4" w:rsidRPr="007E75A9" w:rsidRDefault="00750B1A" w:rsidP="007E75A9">
      <w:pPr>
        <w:jc w:val="both"/>
        <w:rPr>
          <w:rFonts w:ascii="Times New Roman" w:hAnsi="Times New Roman" w:cs="Times New Roman"/>
          <w:sz w:val="24"/>
          <w:szCs w:val="24"/>
        </w:rPr>
      </w:pPr>
      <w:r w:rsidRPr="00806774">
        <w:rPr>
          <w:rFonts w:ascii="Times New Roman" w:hAnsi="Times New Roman" w:cs="Times New Roman"/>
          <w:sz w:val="24"/>
          <w:szCs w:val="24"/>
          <w:highlight w:val="yellow"/>
        </w:rPr>
        <w:t>10.2</w:t>
      </w:r>
      <w:r w:rsidR="00FF186D" w:rsidRPr="00806774">
        <w:rPr>
          <w:rFonts w:ascii="Times New Roman" w:hAnsi="Times New Roman" w:cs="Times New Roman"/>
          <w:sz w:val="24"/>
          <w:szCs w:val="24"/>
          <w:highlight w:val="yellow"/>
        </w:rPr>
        <w:t xml:space="preserve"> </w:t>
      </w:r>
      <w:r w:rsidR="00F20483" w:rsidRPr="00806774">
        <w:rPr>
          <w:rFonts w:ascii="Times New Roman" w:hAnsi="Times New Roman" w:cs="Times New Roman"/>
          <w:sz w:val="24"/>
          <w:szCs w:val="24"/>
          <w:highlight w:val="yellow"/>
        </w:rPr>
        <w:t xml:space="preserve">As contrapartidas devem ser informadas no </w:t>
      </w:r>
      <w:r w:rsidR="00154C70" w:rsidRPr="00806774">
        <w:rPr>
          <w:rFonts w:ascii="Times New Roman" w:hAnsi="Times New Roman" w:cs="Times New Roman"/>
          <w:b/>
          <w:sz w:val="24"/>
          <w:szCs w:val="24"/>
          <w:highlight w:val="yellow"/>
        </w:rPr>
        <w:t>Anexo VI</w:t>
      </w:r>
      <w:r w:rsidR="00F20483" w:rsidRPr="00806774">
        <w:rPr>
          <w:rFonts w:ascii="Times New Roman" w:hAnsi="Times New Roman" w:cs="Times New Roman"/>
          <w:b/>
          <w:sz w:val="24"/>
          <w:szCs w:val="24"/>
          <w:highlight w:val="yellow"/>
        </w:rPr>
        <w:t>I</w:t>
      </w:r>
      <w:r w:rsidR="00F20483" w:rsidRPr="00806774">
        <w:rPr>
          <w:rFonts w:ascii="Times New Roman" w:hAnsi="Times New Roman" w:cs="Times New Roman"/>
          <w:sz w:val="24"/>
          <w:szCs w:val="24"/>
          <w:highlight w:val="yellow"/>
        </w:rPr>
        <w:t xml:space="preserve"> </w:t>
      </w:r>
      <w:r w:rsidR="00BD5E1D" w:rsidRPr="00806774">
        <w:rPr>
          <w:rFonts w:ascii="Times New Roman" w:hAnsi="Times New Roman" w:cs="Times New Roman"/>
          <w:sz w:val="24"/>
          <w:szCs w:val="24"/>
          <w:highlight w:val="yellow"/>
        </w:rPr>
        <w:t xml:space="preserve">e devem ser executadas em até </w:t>
      </w:r>
      <w:r w:rsidR="00806774" w:rsidRPr="00806774">
        <w:rPr>
          <w:rFonts w:ascii="Times New Roman" w:hAnsi="Times New Roman" w:cs="Times New Roman"/>
          <w:sz w:val="24"/>
          <w:szCs w:val="24"/>
          <w:highlight w:val="yellow"/>
        </w:rPr>
        <w:t>4</w:t>
      </w:r>
      <w:r w:rsidR="00BD5E1D" w:rsidRPr="00806774">
        <w:rPr>
          <w:rFonts w:ascii="Times New Roman" w:hAnsi="Times New Roman" w:cs="Times New Roman"/>
          <w:sz w:val="24"/>
          <w:szCs w:val="24"/>
          <w:highlight w:val="yellow"/>
        </w:rPr>
        <w:t xml:space="preserve"> (</w:t>
      </w:r>
      <w:r w:rsidR="00806774" w:rsidRPr="00806774">
        <w:rPr>
          <w:rFonts w:ascii="Times New Roman" w:hAnsi="Times New Roman" w:cs="Times New Roman"/>
          <w:sz w:val="24"/>
          <w:szCs w:val="24"/>
          <w:highlight w:val="yellow"/>
        </w:rPr>
        <w:t>meses</w:t>
      </w:r>
      <w:r w:rsidR="00BD5E1D" w:rsidRPr="00806774">
        <w:rPr>
          <w:rFonts w:ascii="Times New Roman" w:hAnsi="Times New Roman" w:cs="Times New Roman"/>
          <w:sz w:val="24"/>
          <w:szCs w:val="24"/>
          <w:highlight w:val="yellow"/>
        </w:rPr>
        <w:t>)</w:t>
      </w:r>
      <w:r w:rsidR="00F20483" w:rsidRPr="00806774">
        <w:rPr>
          <w:rFonts w:ascii="Times New Roman" w:hAnsi="Times New Roman" w:cs="Times New Roman"/>
          <w:sz w:val="24"/>
          <w:szCs w:val="24"/>
          <w:highlight w:val="yellow"/>
        </w:rPr>
        <w:t xml:space="preserve"> meses, conta</w:t>
      </w:r>
      <w:r w:rsidR="00E875F7" w:rsidRPr="00806774">
        <w:rPr>
          <w:rFonts w:ascii="Times New Roman" w:hAnsi="Times New Roman" w:cs="Times New Roman"/>
          <w:sz w:val="24"/>
          <w:szCs w:val="24"/>
          <w:highlight w:val="yellow"/>
        </w:rPr>
        <w:t xml:space="preserve">dos da data do crédito </w:t>
      </w:r>
      <w:r w:rsidR="00F20483" w:rsidRPr="00806774">
        <w:rPr>
          <w:rFonts w:ascii="Times New Roman" w:hAnsi="Times New Roman" w:cs="Times New Roman"/>
          <w:sz w:val="24"/>
          <w:szCs w:val="24"/>
          <w:highlight w:val="yellow"/>
        </w:rPr>
        <w:t>na conta do proponente</w:t>
      </w:r>
      <w:r w:rsidR="00964454" w:rsidRPr="00806774">
        <w:rPr>
          <w:rFonts w:ascii="Times New Roman" w:hAnsi="Times New Roman" w:cs="Times New Roman"/>
          <w:sz w:val="24"/>
          <w:szCs w:val="24"/>
          <w:highlight w:val="yellow"/>
        </w:rPr>
        <w:t>.</w:t>
      </w:r>
      <w:r w:rsidR="00964454" w:rsidRPr="007E75A9">
        <w:rPr>
          <w:rFonts w:ascii="Times New Roman" w:hAnsi="Times New Roman" w:cs="Times New Roman"/>
          <w:sz w:val="24"/>
          <w:szCs w:val="24"/>
        </w:rPr>
        <w:t xml:space="preserve"> </w:t>
      </w:r>
    </w:p>
    <w:p w:rsidR="001A11F4" w:rsidRPr="007E75A9" w:rsidRDefault="001A11F4" w:rsidP="007E75A9">
      <w:pPr>
        <w:jc w:val="both"/>
        <w:rPr>
          <w:rFonts w:ascii="Times New Roman" w:hAnsi="Times New Roman" w:cs="Times New Roman"/>
          <w:sz w:val="24"/>
          <w:szCs w:val="24"/>
        </w:rPr>
      </w:pPr>
    </w:p>
    <w:p w:rsidR="00F00FF6" w:rsidRDefault="00FF186D" w:rsidP="007E75A9">
      <w:pPr>
        <w:jc w:val="both"/>
        <w:rPr>
          <w:rFonts w:ascii="Times New Roman" w:hAnsi="Times New Roman" w:cs="Times New Roman"/>
          <w:b/>
          <w:sz w:val="24"/>
          <w:szCs w:val="24"/>
        </w:rPr>
      </w:pPr>
      <w:r w:rsidRPr="00DA4EA2">
        <w:rPr>
          <w:rFonts w:ascii="Times New Roman" w:hAnsi="Times New Roman" w:cs="Times New Roman"/>
          <w:b/>
          <w:sz w:val="24"/>
          <w:szCs w:val="24"/>
        </w:rPr>
        <w:t>11. ETAPAS DO EDITAL</w:t>
      </w:r>
    </w:p>
    <w:p w:rsidR="00FF186D" w:rsidRPr="00F00FF6" w:rsidRDefault="00FF186D" w:rsidP="007E75A9">
      <w:pPr>
        <w:jc w:val="both"/>
        <w:rPr>
          <w:rFonts w:ascii="Times New Roman" w:hAnsi="Times New Roman" w:cs="Times New Roman"/>
          <w:b/>
          <w:sz w:val="24"/>
          <w:szCs w:val="24"/>
        </w:rPr>
      </w:pPr>
      <w:r w:rsidRPr="007E75A9">
        <w:rPr>
          <w:rFonts w:ascii="Times New Roman" w:hAnsi="Times New Roman" w:cs="Times New Roman"/>
          <w:sz w:val="24"/>
          <w:szCs w:val="24"/>
        </w:rPr>
        <w:t>11.1 A seleção dos pr</w:t>
      </w:r>
      <w:r w:rsidR="00C51D62">
        <w:rPr>
          <w:rFonts w:ascii="Times New Roman" w:hAnsi="Times New Roman" w:cs="Times New Roman"/>
          <w:sz w:val="24"/>
          <w:szCs w:val="24"/>
        </w:rPr>
        <w:t xml:space="preserve">ojetos </w:t>
      </w:r>
      <w:r w:rsidRPr="007E75A9">
        <w:rPr>
          <w:rFonts w:ascii="Times New Roman" w:hAnsi="Times New Roman" w:cs="Times New Roman"/>
          <w:sz w:val="24"/>
          <w:szCs w:val="24"/>
        </w:rPr>
        <w:t>será composta das seguintes etapas: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Análise de mérito cultural dos projetos: fase de análise do projeto realizada p</w:t>
      </w:r>
      <w:r w:rsidR="00D56A27" w:rsidRPr="007E75A9">
        <w:rPr>
          <w:rFonts w:ascii="Times New Roman" w:hAnsi="Times New Roman" w:cs="Times New Roman"/>
          <w:sz w:val="24"/>
          <w:szCs w:val="24"/>
        </w:rPr>
        <w:t>elos pareceristas</w:t>
      </w:r>
      <w:r w:rsidRPr="007E75A9">
        <w:rPr>
          <w:rFonts w:ascii="Times New Roman" w:hAnsi="Times New Roman" w:cs="Times New Roman"/>
          <w:sz w:val="24"/>
          <w:szCs w:val="24"/>
        </w:rPr>
        <w:t>; e</w:t>
      </w:r>
    </w:p>
    <w:p w:rsidR="001A11F4"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Habilitação: fase de análise dos documentos de habilitação do pro</w:t>
      </w:r>
      <w:r w:rsidR="00126E41">
        <w:rPr>
          <w:rFonts w:ascii="Times New Roman" w:hAnsi="Times New Roman" w:cs="Times New Roman"/>
          <w:sz w:val="24"/>
          <w:szCs w:val="24"/>
        </w:rPr>
        <w:t>ponente.</w:t>
      </w:r>
    </w:p>
    <w:p w:rsidR="001A11F4" w:rsidRPr="007E75A9" w:rsidRDefault="001A11F4" w:rsidP="007E75A9">
      <w:pPr>
        <w:jc w:val="both"/>
        <w:rPr>
          <w:rFonts w:ascii="Times New Roman" w:hAnsi="Times New Roman" w:cs="Times New Roman"/>
          <w:sz w:val="24"/>
          <w:szCs w:val="24"/>
        </w:rPr>
      </w:pPr>
    </w:p>
    <w:p w:rsidR="00FF186D" w:rsidRPr="00C51D62" w:rsidRDefault="00FF186D" w:rsidP="007E75A9">
      <w:pPr>
        <w:jc w:val="both"/>
        <w:rPr>
          <w:rFonts w:ascii="Times New Roman" w:hAnsi="Times New Roman" w:cs="Times New Roman"/>
          <w:b/>
          <w:sz w:val="24"/>
          <w:szCs w:val="24"/>
        </w:rPr>
      </w:pPr>
      <w:r w:rsidRPr="00C51D62">
        <w:rPr>
          <w:rFonts w:ascii="Times New Roman" w:hAnsi="Times New Roman" w:cs="Times New Roman"/>
          <w:b/>
          <w:sz w:val="24"/>
          <w:szCs w:val="24"/>
        </w:rPr>
        <w:t>12. ANÁLISE</w:t>
      </w:r>
      <w:r w:rsidR="006134EF">
        <w:rPr>
          <w:rFonts w:ascii="Times New Roman" w:hAnsi="Times New Roman" w:cs="Times New Roman"/>
          <w:b/>
          <w:sz w:val="24"/>
          <w:szCs w:val="24"/>
        </w:rPr>
        <w:t xml:space="preserve"> DE MÉRITO CULTURAL</w:t>
      </w:r>
      <w:r w:rsidRPr="00C51D62">
        <w:rPr>
          <w:rFonts w:ascii="Times New Roman" w:hAnsi="Times New Roman" w:cs="Times New Roman"/>
          <w:b/>
          <w:sz w:val="24"/>
          <w:szCs w:val="24"/>
        </w:rPr>
        <w:t>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12.1 Entende-se por “Análise de mérito cultural" a identificação, tanto individual quanto sobre seu contexto social, de aspectos relevantes dos projetos culturais, concorrentes em uma mesma categoria de apoio, realizada por meio da atribuição fundamentada de notas aos critérios descritos neste edital.</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12.2 Por </w:t>
      </w:r>
      <w:r w:rsidR="00845526" w:rsidRPr="007E75A9">
        <w:rPr>
          <w:rFonts w:ascii="Times New Roman" w:hAnsi="Times New Roman" w:cs="Times New Roman"/>
          <w:sz w:val="24"/>
          <w:szCs w:val="24"/>
        </w:rPr>
        <w:t>análise</w:t>
      </w:r>
      <w:r w:rsidRPr="007E75A9">
        <w:rPr>
          <w:rFonts w:ascii="Times New Roman" w:hAnsi="Times New Roman" w:cs="Times New Roman"/>
          <w:sz w:val="24"/>
          <w:szCs w:val="24"/>
        </w:rPr>
        <w:t xml:space="preserve"> comparativa compreende-se a </w:t>
      </w:r>
      <w:r w:rsidR="00845526" w:rsidRPr="007E75A9">
        <w:rPr>
          <w:rFonts w:ascii="Times New Roman" w:hAnsi="Times New Roman" w:cs="Times New Roman"/>
          <w:sz w:val="24"/>
          <w:szCs w:val="24"/>
        </w:rPr>
        <w:t>análise</w:t>
      </w:r>
      <w:r w:rsidRPr="007E75A9">
        <w:rPr>
          <w:rFonts w:ascii="Times New Roman" w:hAnsi="Times New Roman" w:cs="Times New Roman"/>
          <w:sz w:val="24"/>
          <w:szCs w:val="24"/>
        </w:rPr>
        <w:t xml:space="preserve"> </w:t>
      </w:r>
      <w:r w:rsidR="00845526" w:rsidRPr="007E75A9">
        <w:rPr>
          <w:rFonts w:ascii="Times New Roman" w:hAnsi="Times New Roman" w:cs="Times New Roman"/>
          <w:sz w:val="24"/>
          <w:szCs w:val="24"/>
        </w:rPr>
        <w:t>não</w:t>
      </w:r>
      <w:r w:rsidRPr="007E75A9">
        <w:rPr>
          <w:rFonts w:ascii="Times New Roman" w:hAnsi="Times New Roman" w:cs="Times New Roman"/>
          <w:sz w:val="24"/>
          <w:szCs w:val="24"/>
        </w:rPr>
        <w:t xml:space="preserve"> apenas dos itens individuais de cada projeto, mas de suas propostas, impactos e </w:t>
      </w:r>
      <w:r w:rsidR="00845526" w:rsidRPr="007E75A9">
        <w:rPr>
          <w:rFonts w:ascii="Times New Roman" w:hAnsi="Times New Roman" w:cs="Times New Roman"/>
          <w:sz w:val="24"/>
          <w:szCs w:val="24"/>
        </w:rPr>
        <w:t>relevância</w:t>
      </w:r>
      <w:r w:rsidRPr="007E75A9">
        <w:rPr>
          <w:rFonts w:ascii="Times New Roman" w:hAnsi="Times New Roman" w:cs="Times New Roman"/>
          <w:sz w:val="24"/>
          <w:szCs w:val="24"/>
        </w:rPr>
        <w:t xml:space="preserve"> em </w:t>
      </w:r>
      <w:r w:rsidR="00845526" w:rsidRPr="007E75A9">
        <w:rPr>
          <w:rFonts w:ascii="Times New Roman" w:hAnsi="Times New Roman" w:cs="Times New Roman"/>
          <w:sz w:val="24"/>
          <w:szCs w:val="24"/>
        </w:rPr>
        <w:t>relação</w:t>
      </w:r>
      <w:r w:rsidRPr="007E75A9">
        <w:rPr>
          <w:rFonts w:ascii="Times New Roman" w:hAnsi="Times New Roman" w:cs="Times New Roman"/>
          <w:sz w:val="24"/>
          <w:szCs w:val="24"/>
        </w:rPr>
        <w:t xml:space="preserve"> aos outros projetos inscritos na mesma categoria. A pontuação de cada projeto é atribuída em função desta comparação.</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12.3 A análise dos projetos culturais se</w:t>
      </w:r>
      <w:r w:rsidR="005C30F2">
        <w:rPr>
          <w:rFonts w:ascii="Times New Roman" w:hAnsi="Times New Roman" w:cs="Times New Roman"/>
          <w:sz w:val="24"/>
          <w:szCs w:val="24"/>
        </w:rPr>
        <w:t>rá realizada pelos pareceristas contratados para esta finalidade</w:t>
      </w:r>
      <w:r w:rsidRPr="007E75A9">
        <w:rPr>
          <w:rFonts w:ascii="Times New Roman" w:hAnsi="Times New Roman" w:cs="Times New Roman"/>
          <w:sz w:val="24"/>
          <w:szCs w:val="24"/>
        </w:rPr>
        <w:t xml:space="preserve">.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12.4 Para esta seleção, serão considerados os critérios de pontuação estabelecidos no </w:t>
      </w:r>
      <w:r w:rsidR="00154C70">
        <w:rPr>
          <w:rFonts w:ascii="Times New Roman" w:hAnsi="Times New Roman" w:cs="Times New Roman"/>
          <w:b/>
          <w:sz w:val="24"/>
          <w:szCs w:val="24"/>
        </w:rPr>
        <w:t>Anexo I</w:t>
      </w:r>
      <w:r w:rsidRPr="00295548">
        <w:rPr>
          <w:rFonts w:ascii="Times New Roman" w:hAnsi="Times New Roman" w:cs="Times New Roman"/>
          <w:b/>
          <w:sz w:val="24"/>
          <w:szCs w:val="24"/>
        </w:rPr>
        <w:t>I</w:t>
      </w:r>
      <w:r w:rsidRPr="007E75A9">
        <w:rPr>
          <w:rFonts w:ascii="Times New Roman" w:hAnsi="Times New Roman" w:cs="Times New Roman"/>
          <w:sz w:val="24"/>
          <w:szCs w:val="24"/>
        </w:rPr>
        <w:t>.</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12.5 Contra a decisão da fase de mérito cult</w:t>
      </w:r>
      <w:r w:rsidR="00E1463F" w:rsidRPr="007E75A9">
        <w:rPr>
          <w:rFonts w:ascii="Times New Roman" w:hAnsi="Times New Roman" w:cs="Times New Roman"/>
          <w:sz w:val="24"/>
          <w:szCs w:val="24"/>
        </w:rPr>
        <w:t>ural, caberá r</w:t>
      </w:r>
      <w:r w:rsidR="00295548">
        <w:rPr>
          <w:rFonts w:ascii="Times New Roman" w:hAnsi="Times New Roman" w:cs="Times New Roman"/>
          <w:sz w:val="24"/>
          <w:szCs w:val="24"/>
        </w:rPr>
        <w:t>ecurso destinado a Secretaria d</w:t>
      </w:r>
      <w:r w:rsidR="0043060C">
        <w:rPr>
          <w:rFonts w:ascii="Times New Roman" w:hAnsi="Times New Roman" w:cs="Times New Roman"/>
          <w:sz w:val="24"/>
          <w:szCs w:val="24"/>
        </w:rPr>
        <w:t>e Cultura e Turismo de Mococa</w:t>
      </w:r>
      <w:r w:rsidRPr="007E75A9">
        <w:rPr>
          <w:rFonts w:ascii="Times New Roman" w:hAnsi="Times New Roman" w:cs="Times New Roman"/>
          <w:sz w:val="24"/>
          <w:szCs w:val="24"/>
        </w:rPr>
        <w:t>, que deverá ser preenchi</w:t>
      </w:r>
      <w:r w:rsidR="00205A2E">
        <w:rPr>
          <w:rFonts w:ascii="Times New Roman" w:hAnsi="Times New Roman" w:cs="Times New Roman"/>
          <w:sz w:val="24"/>
          <w:szCs w:val="24"/>
        </w:rPr>
        <w:t xml:space="preserve">do através do link: </w:t>
      </w:r>
      <w:hyperlink r:id="rId11" w:history="1">
        <w:r w:rsidR="00D7010C" w:rsidRPr="00023AE7">
          <w:rPr>
            <w:rStyle w:val="Hyperlink"/>
            <w:rFonts w:ascii="Times New Roman" w:hAnsi="Times New Roman" w:cs="Times New Roman"/>
            <w:sz w:val="24"/>
            <w:szCs w:val="24"/>
          </w:rPr>
          <w:t>https://bit.ly/4ehQPW5</w:t>
        </w:r>
      </w:hyperlink>
      <w:r w:rsidR="00D7010C">
        <w:rPr>
          <w:rFonts w:ascii="Times New Roman" w:hAnsi="Times New Roman" w:cs="Times New Roman"/>
          <w:sz w:val="24"/>
          <w:szCs w:val="24"/>
        </w:rPr>
        <w:t xml:space="preserve">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12.6 Os recursos de que tratam o item 12.5 deverão ser apresentados no prazo de 03 (três) dias úteis, conforme Inciso III, do Art. 16, do Decreto 11.453/2023 a contar da publicação do resultado, considerando-se para início da contagem o primeiro dia útil posterior à publicação.</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12.7 Os recursos apresentados após o prazo não serão avaliados. </w:t>
      </w:r>
    </w:p>
    <w:p w:rsidR="00FF186D"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12.8 Após o julgamento dos recursos, o resultado final da análise de mérito cultural será divulgado no site do município </w:t>
      </w:r>
      <w:hyperlink r:id="rId12" w:history="1">
        <w:r w:rsidR="00A80138" w:rsidRPr="00023AE7">
          <w:rPr>
            <w:rStyle w:val="Hyperlink"/>
            <w:rFonts w:ascii="Times New Roman" w:hAnsi="Times New Roman" w:cs="Times New Roman"/>
            <w:sz w:val="24"/>
            <w:szCs w:val="24"/>
          </w:rPr>
          <w:t>www.mococa.sp.gov.br</w:t>
        </w:r>
      </w:hyperlink>
      <w:r w:rsidR="00910E71">
        <w:rPr>
          <w:rFonts w:ascii="Times New Roman" w:hAnsi="Times New Roman" w:cs="Times New Roman"/>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B56312" w:rsidRDefault="00FF186D" w:rsidP="007E75A9">
      <w:pPr>
        <w:jc w:val="both"/>
        <w:rPr>
          <w:rFonts w:ascii="Times New Roman" w:hAnsi="Times New Roman" w:cs="Times New Roman"/>
          <w:b/>
          <w:sz w:val="24"/>
          <w:szCs w:val="24"/>
        </w:rPr>
      </w:pPr>
      <w:r w:rsidRPr="00B56312">
        <w:rPr>
          <w:rFonts w:ascii="Times New Roman" w:hAnsi="Times New Roman" w:cs="Times New Roman"/>
          <w:b/>
          <w:sz w:val="24"/>
          <w:szCs w:val="24"/>
        </w:rPr>
        <w:t>13. REMANEJAMENTO DOS RECURSOS</w:t>
      </w:r>
    </w:p>
    <w:p w:rsidR="00F1035D" w:rsidRPr="007E75A9" w:rsidRDefault="00B56312" w:rsidP="007E75A9">
      <w:pPr>
        <w:jc w:val="both"/>
        <w:rPr>
          <w:rFonts w:ascii="Times New Roman" w:hAnsi="Times New Roman" w:cs="Times New Roman"/>
          <w:sz w:val="24"/>
          <w:szCs w:val="24"/>
        </w:rPr>
      </w:pPr>
      <w:r>
        <w:rPr>
          <w:rFonts w:ascii="Times New Roman" w:hAnsi="Times New Roman" w:cs="Times New Roman"/>
          <w:sz w:val="24"/>
          <w:szCs w:val="24"/>
        </w:rPr>
        <w:t>13.1</w:t>
      </w:r>
      <w:r w:rsidR="00FF186D" w:rsidRPr="007E75A9">
        <w:rPr>
          <w:rFonts w:ascii="Times New Roman" w:hAnsi="Times New Roman" w:cs="Times New Roman"/>
          <w:sz w:val="24"/>
          <w:szCs w:val="24"/>
        </w:rPr>
        <w:t xml:space="preserve"> </w:t>
      </w:r>
      <w:r w:rsidR="000C618A">
        <w:rPr>
          <w:rFonts w:ascii="Times New Roman" w:hAnsi="Times New Roman" w:cs="Times New Roman"/>
          <w:sz w:val="24"/>
          <w:szCs w:val="24"/>
        </w:rPr>
        <w:t>Caso não haj</w:t>
      </w:r>
      <w:r w:rsidR="007A4EC3">
        <w:rPr>
          <w:rFonts w:ascii="Times New Roman" w:hAnsi="Times New Roman" w:cs="Times New Roman"/>
          <w:sz w:val="24"/>
          <w:szCs w:val="24"/>
        </w:rPr>
        <w:t xml:space="preserve">a número suficiente de inscritos, </w:t>
      </w:r>
      <w:r w:rsidR="000C618A">
        <w:rPr>
          <w:rFonts w:ascii="Times New Roman" w:hAnsi="Times New Roman" w:cs="Times New Roman"/>
          <w:sz w:val="24"/>
          <w:szCs w:val="24"/>
        </w:rPr>
        <w:t>o</w:t>
      </w:r>
      <w:r w:rsidR="00147FE9">
        <w:rPr>
          <w:rFonts w:ascii="Times New Roman" w:hAnsi="Times New Roman" w:cs="Times New Roman"/>
          <w:sz w:val="24"/>
          <w:szCs w:val="24"/>
        </w:rPr>
        <w:t xml:space="preserve">s recursos do presente edital poderão ser remanejados para outros editais da </w:t>
      </w:r>
      <w:r>
        <w:rPr>
          <w:rFonts w:ascii="Times New Roman" w:hAnsi="Times New Roman" w:cs="Times New Roman"/>
          <w:sz w:val="24"/>
          <w:szCs w:val="24"/>
        </w:rPr>
        <w:t>PNAB</w:t>
      </w:r>
      <w:r w:rsidR="00F1035D"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4247EC" w:rsidRPr="00D52D44" w:rsidRDefault="00FF186D" w:rsidP="007E75A9">
      <w:pPr>
        <w:jc w:val="both"/>
        <w:rPr>
          <w:rFonts w:ascii="Times New Roman" w:hAnsi="Times New Roman" w:cs="Times New Roman"/>
          <w:b/>
          <w:sz w:val="24"/>
          <w:szCs w:val="24"/>
        </w:rPr>
      </w:pPr>
      <w:r w:rsidRPr="00FB5445">
        <w:rPr>
          <w:rFonts w:ascii="Times New Roman" w:hAnsi="Times New Roman" w:cs="Times New Roman"/>
          <w:b/>
          <w:sz w:val="24"/>
          <w:szCs w:val="24"/>
        </w:rPr>
        <w:t>​​</w:t>
      </w:r>
      <w:r w:rsidR="00D52D44">
        <w:rPr>
          <w:rFonts w:ascii="Times New Roman" w:hAnsi="Times New Roman" w:cs="Times New Roman"/>
          <w:b/>
          <w:sz w:val="24"/>
          <w:szCs w:val="24"/>
        </w:rPr>
        <w:t>14. DOCUMENTAÇÃO DO PROPONENTE</w:t>
      </w:r>
    </w:p>
    <w:p w:rsidR="00607EFC" w:rsidRPr="00612B22" w:rsidRDefault="007A480E" w:rsidP="007E75A9">
      <w:pPr>
        <w:jc w:val="both"/>
        <w:rPr>
          <w:rFonts w:ascii="Times New Roman" w:hAnsi="Times New Roman" w:cs="Times New Roman"/>
          <w:b/>
          <w:sz w:val="24"/>
          <w:szCs w:val="24"/>
        </w:rPr>
      </w:pPr>
      <w:r>
        <w:rPr>
          <w:rFonts w:ascii="Times New Roman" w:hAnsi="Times New Roman" w:cs="Times New Roman"/>
          <w:b/>
          <w:sz w:val="24"/>
          <w:szCs w:val="24"/>
        </w:rPr>
        <w:t>14.1</w:t>
      </w:r>
      <w:r w:rsidR="00FF186D" w:rsidRPr="00612B22">
        <w:rPr>
          <w:rFonts w:ascii="Times New Roman" w:hAnsi="Times New Roman" w:cs="Times New Roman"/>
          <w:b/>
          <w:sz w:val="24"/>
          <w:szCs w:val="24"/>
        </w:rPr>
        <w:t xml:space="preserve"> PESSOA FÍSICA</w:t>
      </w:r>
    </w:p>
    <w:p w:rsidR="002E6B1C"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w:t>
      </w:r>
      <w:r w:rsidR="002E6B1C">
        <w:rPr>
          <w:rFonts w:ascii="Times New Roman" w:hAnsi="Times New Roman" w:cs="Times New Roman"/>
          <w:sz w:val="24"/>
          <w:szCs w:val="24"/>
        </w:rPr>
        <w:t xml:space="preserve"> - Documento com foto: RG ou CNH</w:t>
      </w:r>
      <w:r w:rsidR="002E6B1C" w:rsidRPr="007E75A9">
        <w:rPr>
          <w:rFonts w:ascii="Times New Roman" w:hAnsi="Times New Roman" w:cs="Times New Roman"/>
          <w:sz w:val="24"/>
          <w:szCs w:val="24"/>
        </w:rPr>
        <w:t>; </w:t>
      </w:r>
    </w:p>
    <w:p w:rsidR="00930985" w:rsidRPr="007E75A9" w:rsidRDefault="002E6B1C" w:rsidP="007E75A9">
      <w:pPr>
        <w:jc w:val="both"/>
        <w:rPr>
          <w:rFonts w:ascii="Times New Roman" w:hAnsi="Times New Roman" w:cs="Times New Roman"/>
          <w:sz w:val="24"/>
          <w:szCs w:val="24"/>
        </w:rPr>
      </w:pPr>
      <w:r>
        <w:rPr>
          <w:rFonts w:ascii="Times New Roman" w:hAnsi="Times New Roman" w:cs="Times New Roman"/>
          <w:sz w:val="24"/>
          <w:szCs w:val="24"/>
        </w:rPr>
        <w:t>II - C</w:t>
      </w:r>
      <w:r w:rsidR="00FF186D" w:rsidRPr="007E75A9">
        <w:rPr>
          <w:rFonts w:ascii="Times New Roman" w:hAnsi="Times New Roman" w:cs="Times New Roman"/>
          <w:sz w:val="24"/>
          <w:szCs w:val="24"/>
        </w:rPr>
        <w:t xml:space="preserve">ertidão negativa </w:t>
      </w:r>
      <w:r w:rsidR="0014167B">
        <w:rPr>
          <w:rFonts w:ascii="Times New Roman" w:hAnsi="Times New Roman" w:cs="Times New Roman"/>
          <w:sz w:val="24"/>
          <w:szCs w:val="24"/>
        </w:rPr>
        <w:t>federal, estadual e municipal;</w:t>
      </w:r>
    </w:p>
    <w:p w:rsidR="00FF186D" w:rsidRPr="007E75A9" w:rsidRDefault="002E6B1C" w:rsidP="007E75A9">
      <w:pPr>
        <w:jc w:val="both"/>
        <w:rPr>
          <w:rFonts w:ascii="Times New Roman" w:hAnsi="Times New Roman" w:cs="Times New Roman"/>
          <w:sz w:val="24"/>
          <w:szCs w:val="24"/>
        </w:rPr>
      </w:pPr>
      <w:r>
        <w:rPr>
          <w:rFonts w:ascii="Times New Roman" w:hAnsi="Times New Roman" w:cs="Times New Roman"/>
          <w:sz w:val="24"/>
          <w:szCs w:val="24"/>
        </w:rPr>
        <w:t>II - C</w:t>
      </w:r>
      <w:r w:rsidR="00FF186D" w:rsidRPr="007E75A9">
        <w:rPr>
          <w:rFonts w:ascii="Times New Roman" w:hAnsi="Times New Roman" w:cs="Times New Roman"/>
          <w:sz w:val="24"/>
          <w:szCs w:val="24"/>
        </w:rPr>
        <w:t>ertidão nega</w:t>
      </w:r>
      <w:r w:rsidR="0014167B">
        <w:rPr>
          <w:rFonts w:ascii="Times New Roman" w:hAnsi="Times New Roman" w:cs="Times New Roman"/>
          <w:sz w:val="24"/>
          <w:szCs w:val="24"/>
        </w:rPr>
        <w:t>tiva de débitos trabalhistas (</w:t>
      </w:r>
      <w:r w:rsidR="00FF186D" w:rsidRPr="007E75A9">
        <w:rPr>
          <w:rFonts w:ascii="Times New Roman" w:hAnsi="Times New Roman" w:cs="Times New Roman"/>
          <w:sz w:val="24"/>
          <w:szCs w:val="24"/>
        </w:rPr>
        <w:t>CNDT</w:t>
      </w:r>
      <w:r w:rsidR="0014167B">
        <w:rPr>
          <w:rFonts w:ascii="Times New Roman" w:hAnsi="Times New Roman" w:cs="Times New Roman"/>
          <w:sz w:val="24"/>
          <w:szCs w:val="24"/>
        </w:rPr>
        <w:t>)</w:t>
      </w:r>
      <w:r w:rsidR="00FF186D" w:rsidRPr="007E75A9">
        <w:rPr>
          <w:rFonts w:ascii="Times New Roman" w:hAnsi="Times New Roman" w:cs="Times New Roman"/>
          <w:sz w:val="24"/>
          <w:szCs w:val="24"/>
        </w:rPr>
        <w:t>, emitida no site do Tribunal Superior do Trabalho; </w:t>
      </w:r>
    </w:p>
    <w:p w:rsidR="00FF186D" w:rsidRPr="007E75A9" w:rsidRDefault="0014167B" w:rsidP="007E75A9">
      <w:pPr>
        <w:jc w:val="both"/>
        <w:rPr>
          <w:rFonts w:ascii="Times New Roman" w:hAnsi="Times New Roman" w:cs="Times New Roman"/>
          <w:sz w:val="24"/>
          <w:szCs w:val="24"/>
        </w:rPr>
      </w:pPr>
      <w:r>
        <w:rPr>
          <w:rFonts w:ascii="Times New Roman" w:hAnsi="Times New Roman" w:cs="Times New Roman"/>
          <w:sz w:val="24"/>
          <w:szCs w:val="24"/>
        </w:rPr>
        <w:t>III</w:t>
      </w:r>
      <w:r w:rsidR="002E6B1C">
        <w:rPr>
          <w:rFonts w:ascii="Times New Roman" w:hAnsi="Times New Roman" w:cs="Times New Roman"/>
          <w:sz w:val="24"/>
          <w:szCs w:val="24"/>
        </w:rPr>
        <w:t xml:space="preserve"> - C</w:t>
      </w:r>
      <w:r w:rsidR="00FF186D" w:rsidRPr="007E75A9">
        <w:rPr>
          <w:rFonts w:ascii="Times New Roman" w:hAnsi="Times New Roman" w:cs="Times New Roman"/>
          <w:sz w:val="24"/>
          <w:szCs w:val="24"/>
        </w:rPr>
        <w:t>om</w:t>
      </w:r>
      <w:r w:rsidR="007234F0">
        <w:rPr>
          <w:rFonts w:ascii="Times New Roman" w:hAnsi="Times New Roman" w:cs="Times New Roman"/>
          <w:sz w:val="24"/>
          <w:szCs w:val="24"/>
        </w:rPr>
        <w:t>provante de residência (água, luz, internet, contrato de locação, IPTU</w:t>
      </w:r>
      <w:r w:rsidR="00225C72">
        <w:rPr>
          <w:rFonts w:ascii="Times New Roman" w:hAnsi="Times New Roman" w:cs="Times New Roman"/>
          <w:sz w:val="24"/>
          <w:szCs w:val="24"/>
        </w:rPr>
        <w:t>, etc.</w:t>
      </w:r>
      <w:r w:rsidR="007234F0">
        <w:rPr>
          <w:rFonts w:ascii="Times New Roman" w:hAnsi="Times New Roman" w:cs="Times New Roman"/>
          <w:sz w:val="24"/>
          <w:szCs w:val="24"/>
        </w:rPr>
        <w:t>);</w:t>
      </w:r>
    </w:p>
    <w:p w:rsidR="00FF186D" w:rsidRPr="007E75A9" w:rsidRDefault="007A480E" w:rsidP="007E75A9">
      <w:pPr>
        <w:jc w:val="both"/>
        <w:rPr>
          <w:rFonts w:ascii="Times New Roman" w:hAnsi="Times New Roman" w:cs="Times New Roman"/>
          <w:sz w:val="24"/>
          <w:szCs w:val="24"/>
        </w:rPr>
      </w:pPr>
      <w:r>
        <w:rPr>
          <w:rFonts w:ascii="Times New Roman" w:hAnsi="Times New Roman" w:cs="Times New Roman"/>
          <w:sz w:val="24"/>
          <w:szCs w:val="24"/>
        </w:rPr>
        <w:t>14.2</w:t>
      </w:r>
      <w:r w:rsidR="00FF186D" w:rsidRPr="007E75A9">
        <w:rPr>
          <w:rFonts w:ascii="Times New Roman" w:hAnsi="Times New Roman" w:cs="Times New Roman"/>
          <w:sz w:val="24"/>
          <w:szCs w:val="24"/>
        </w:rPr>
        <w:t xml:space="preserve"> A comprovação de residência poderá ser dispensada nas hipóteses de agentes culturais: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I - pertencentes a comunidade indígena, quilombola, cigana ou circense;</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pertencentes a po</w:t>
      </w:r>
      <w:r w:rsidR="00A73E68" w:rsidRPr="007E75A9">
        <w:rPr>
          <w:rFonts w:ascii="Times New Roman" w:hAnsi="Times New Roman" w:cs="Times New Roman"/>
          <w:sz w:val="24"/>
          <w:szCs w:val="24"/>
        </w:rPr>
        <w:t>pulação nômade ou itinerante;</w:t>
      </w:r>
      <w:r w:rsidR="00225C72">
        <w:rPr>
          <w:rFonts w:ascii="Times New Roman" w:hAnsi="Times New Roman" w:cs="Times New Roman"/>
          <w:sz w:val="24"/>
          <w:szCs w:val="24"/>
        </w:rPr>
        <w:t xml:space="preserve"> ou</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III - que </w:t>
      </w:r>
      <w:r w:rsidR="00A73E68" w:rsidRPr="007E75A9">
        <w:rPr>
          <w:rFonts w:ascii="Times New Roman" w:hAnsi="Times New Roman" w:cs="Times New Roman"/>
          <w:sz w:val="24"/>
          <w:szCs w:val="24"/>
        </w:rPr>
        <w:t xml:space="preserve">se </w:t>
      </w:r>
      <w:r w:rsidR="00225C72">
        <w:rPr>
          <w:rFonts w:ascii="Times New Roman" w:hAnsi="Times New Roman" w:cs="Times New Roman"/>
          <w:sz w:val="24"/>
          <w:szCs w:val="24"/>
        </w:rPr>
        <w:t xml:space="preserve">encontrem em situação de rua; </w:t>
      </w:r>
    </w:p>
    <w:p w:rsidR="00B46CBE" w:rsidRPr="007E75A9" w:rsidRDefault="00B46CBE" w:rsidP="007E75A9">
      <w:pPr>
        <w:jc w:val="both"/>
        <w:rPr>
          <w:rFonts w:ascii="Times New Roman" w:hAnsi="Times New Roman" w:cs="Times New Roman"/>
          <w:sz w:val="24"/>
          <w:szCs w:val="24"/>
        </w:rPr>
      </w:pPr>
    </w:p>
    <w:p w:rsidR="00FF186D" w:rsidRPr="00BA360D" w:rsidRDefault="00D04255" w:rsidP="007E75A9">
      <w:pPr>
        <w:jc w:val="both"/>
        <w:rPr>
          <w:rFonts w:ascii="Times New Roman" w:hAnsi="Times New Roman" w:cs="Times New Roman"/>
          <w:b/>
          <w:sz w:val="24"/>
          <w:szCs w:val="24"/>
        </w:rPr>
      </w:pPr>
      <w:r w:rsidRPr="00BA360D">
        <w:rPr>
          <w:rFonts w:ascii="Times New Roman" w:hAnsi="Times New Roman" w:cs="Times New Roman"/>
          <w:b/>
          <w:sz w:val="24"/>
          <w:szCs w:val="24"/>
        </w:rPr>
        <w:t>1</w:t>
      </w:r>
      <w:r w:rsidR="007A480E">
        <w:rPr>
          <w:rFonts w:ascii="Times New Roman" w:hAnsi="Times New Roman" w:cs="Times New Roman"/>
          <w:b/>
          <w:sz w:val="24"/>
          <w:szCs w:val="24"/>
        </w:rPr>
        <w:t>4.3</w:t>
      </w:r>
      <w:r w:rsidR="00FF186D" w:rsidRPr="00BA360D">
        <w:rPr>
          <w:rFonts w:ascii="Times New Roman" w:hAnsi="Times New Roman" w:cs="Times New Roman"/>
          <w:b/>
          <w:sz w:val="24"/>
          <w:szCs w:val="24"/>
        </w:rPr>
        <w:t xml:space="preserve"> PESSOA JURÍDICA</w:t>
      </w:r>
    </w:p>
    <w:p w:rsidR="00FF186D" w:rsidRPr="007E75A9" w:rsidRDefault="00BA360D" w:rsidP="007E75A9">
      <w:pPr>
        <w:jc w:val="both"/>
        <w:rPr>
          <w:rFonts w:ascii="Times New Roman" w:hAnsi="Times New Roman" w:cs="Times New Roman"/>
          <w:sz w:val="24"/>
          <w:szCs w:val="24"/>
        </w:rPr>
      </w:pPr>
      <w:r>
        <w:rPr>
          <w:rFonts w:ascii="Times New Roman" w:hAnsi="Times New Roman" w:cs="Times New Roman"/>
          <w:sz w:val="24"/>
          <w:szCs w:val="24"/>
        </w:rPr>
        <w:t>I</w:t>
      </w:r>
      <w:r w:rsidR="006644D8">
        <w:rPr>
          <w:rFonts w:ascii="Times New Roman" w:hAnsi="Times New Roman" w:cs="Times New Roman"/>
          <w:sz w:val="24"/>
          <w:szCs w:val="24"/>
        </w:rPr>
        <w:t xml:space="preserve"> - </w:t>
      </w:r>
      <w:r>
        <w:rPr>
          <w:rFonts w:ascii="Times New Roman" w:hAnsi="Times New Roman" w:cs="Times New Roman"/>
          <w:sz w:val="24"/>
          <w:szCs w:val="24"/>
        </w:rPr>
        <w:t>Cartão CNPJ</w:t>
      </w:r>
      <w:r w:rsidR="001C2E75">
        <w:rPr>
          <w:rFonts w:ascii="Times New Roman" w:hAnsi="Times New Roman" w:cs="Times New Roman"/>
          <w:sz w:val="24"/>
          <w:szCs w:val="24"/>
        </w:rPr>
        <w:t>;</w:t>
      </w:r>
    </w:p>
    <w:p w:rsidR="00FF186D" w:rsidRPr="007E75A9" w:rsidRDefault="006644D8" w:rsidP="007E75A9">
      <w:pPr>
        <w:jc w:val="both"/>
        <w:rPr>
          <w:rFonts w:ascii="Times New Roman" w:hAnsi="Times New Roman" w:cs="Times New Roman"/>
          <w:sz w:val="24"/>
          <w:szCs w:val="24"/>
        </w:rPr>
      </w:pPr>
      <w:r>
        <w:rPr>
          <w:rFonts w:ascii="Times New Roman" w:hAnsi="Times New Roman" w:cs="Times New Roman"/>
          <w:sz w:val="24"/>
          <w:szCs w:val="24"/>
        </w:rPr>
        <w:t xml:space="preserve">II - </w:t>
      </w:r>
      <w:r w:rsidR="00EA70D1">
        <w:rPr>
          <w:rFonts w:ascii="Times New Roman" w:hAnsi="Times New Roman" w:cs="Times New Roman"/>
          <w:sz w:val="24"/>
          <w:szCs w:val="24"/>
        </w:rPr>
        <w:t>C</w:t>
      </w:r>
      <w:r w:rsidR="00FF186D" w:rsidRPr="007E75A9">
        <w:rPr>
          <w:rFonts w:ascii="Times New Roman" w:hAnsi="Times New Roman" w:cs="Times New Roman"/>
          <w:sz w:val="24"/>
          <w:szCs w:val="24"/>
        </w:rPr>
        <w:t>ontra</w:t>
      </w:r>
      <w:r w:rsidR="00EA70D1">
        <w:rPr>
          <w:rFonts w:ascii="Times New Roman" w:hAnsi="Times New Roman" w:cs="Times New Roman"/>
          <w:sz w:val="24"/>
          <w:szCs w:val="24"/>
        </w:rPr>
        <w:t xml:space="preserve">to social </w:t>
      </w:r>
      <w:r w:rsidR="00FF186D" w:rsidRPr="007E75A9">
        <w:rPr>
          <w:rFonts w:ascii="Times New Roman" w:hAnsi="Times New Roman" w:cs="Times New Roman"/>
          <w:sz w:val="24"/>
          <w:szCs w:val="24"/>
        </w:rPr>
        <w:t>ou estat</w:t>
      </w:r>
      <w:r w:rsidR="00412688">
        <w:rPr>
          <w:rFonts w:ascii="Times New Roman" w:hAnsi="Times New Roman" w:cs="Times New Roman"/>
          <w:sz w:val="24"/>
          <w:szCs w:val="24"/>
        </w:rPr>
        <w:t>uto</w:t>
      </w:r>
      <w:r w:rsidR="00FF186D" w:rsidRPr="007E75A9">
        <w:rPr>
          <w:rFonts w:ascii="Times New Roman" w:hAnsi="Times New Roman" w:cs="Times New Roman"/>
          <w:sz w:val="24"/>
          <w:szCs w:val="24"/>
        </w:rPr>
        <w:t>;</w:t>
      </w:r>
    </w:p>
    <w:p w:rsidR="001C514F" w:rsidRPr="007E75A9" w:rsidRDefault="00F1035D" w:rsidP="007E75A9">
      <w:pPr>
        <w:jc w:val="both"/>
        <w:rPr>
          <w:rFonts w:ascii="Times New Roman" w:hAnsi="Times New Roman" w:cs="Times New Roman"/>
          <w:sz w:val="24"/>
          <w:szCs w:val="24"/>
        </w:rPr>
      </w:pPr>
      <w:r w:rsidRPr="007E75A9">
        <w:rPr>
          <w:rFonts w:ascii="Times New Roman" w:hAnsi="Times New Roman" w:cs="Times New Roman"/>
          <w:sz w:val="24"/>
          <w:szCs w:val="24"/>
        </w:rPr>
        <w:t>III</w:t>
      </w:r>
      <w:r w:rsidR="006644D8">
        <w:rPr>
          <w:rFonts w:ascii="Times New Roman" w:hAnsi="Times New Roman" w:cs="Times New Roman"/>
          <w:sz w:val="24"/>
          <w:szCs w:val="24"/>
        </w:rPr>
        <w:t xml:space="preserve"> - C</w:t>
      </w:r>
      <w:r w:rsidR="00FF186D" w:rsidRPr="007E75A9">
        <w:rPr>
          <w:rFonts w:ascii="Times New Roman" w:hAnsi="Times New Roman" w:cs="Times New Roman"/>
          <w:sz w:val="24"/>
          <w:szCs w:val="24"/>
        </w:rPr>
        <w:t xml:space="preserve">ertidão negativa de débitos </w:t>
      </w:r>
      <w:r w:rsidR="00412688">
        <w:rPr>
          <w:rFonts w:ascii="Times New Roman" w:hAnsi="Times New Roman" w:cs="Times New Roman"/>
          <w:sz w:val="24"/>
          <w:szCs w:val="24"/>
        </w:rPr>
        <w:t>federais, estaduais e municipais e</w:t>
      </w:r>
      <w:r w:rsidR="001C514F" w:rsidRPr="007E75A9">
        <w:rPr>
          <w:rFonts w:ascii="Times New Roman" w:hAnsi="Times New Roman" w:cs="Times New Roman"/>
          <w:sz w:val="24"/>
          <w:szCs w:val="24"/>
        </w:rPr>
        <w:t>xpedidas pelos respectivos órgã</w:t>
      </w:r>
      <w:r w:rsidR="00E925FE">
        <w:rPr>
          <w:rFonts w:ascii="Times New Roman" w:hAnsi="Times New Roman" w:cs="Times New Roman"/>
          <w:sz w:val="24"/>
          <w:szCs w:val="24"/>
        </w:rPr>
        <w:t>os</w:t>
      </w:r>
      <w:r w:rsidR="001C514F" w:rsidRPr="007E75A9">
        <w:rPr>
          <w:rFonts w:ascii="Times New Roman" w:hAnsi="Times New Roman" w:cs="Times New Roman"/>
          <w:sz w:val="24"/>
          <w:szCs w:val="24"/>
        </w:rPr>
        <w:t>;</w:t>
      </w:r>
    </w:p>
    <w:p w:rsidR="00FF186D" w:rsidRPr="007E75A9" w:rsidRDefault="0042727A" w:rsidP="007E75A9">
      <w:pPr>
        <w:jc w:val="both"/>
        <w:rPr>
          <w:rFonts w:ascii="Times New Roman" w:hAnsi="Times New Roman" w:cs="Times New Roman"/>
          <w:sz w:val="24"/>
          <w:szCs w:val="24"/>
        </w:rPr>
      </w:pPr>
      <w:r>
        <w:rPr>
          <w:rFonts w:ascii="Times New Roman" w:hAnsi="Times New Roman" w:cs="Times New Roman"/>
          <w:sz w:val="24"/>
          <w:szCs w:val="24"/>
        </w:rPr>
        <w:t>I</w:t>
      </w:r>
      <w:r w:rsidR="00F1035D" w:rsidRPr="007E75A9">
        <w:rPr>
          <w:rFonts w:ascii="Times New Roman" w:hAnsi="Times New Roman" w:cs="Times New Roman"/>
          <w:sz w:val="24"/>
          <w:szCs w:val="24"/>
        </w:rPr>
        <w:t>V</w:t>
      </w:r>
      <w:r w:rsidR="003F13E1">
        <w:rPr>
          <w:rFonts w:ascii="Times New Roman" w:hAnsi="Times New Roman" w:cs="Times New Roman"/>
          <w:sz w:val="24"/>
          <w:szCs w:val="24"/>
        </w:rPr>
        <w:t xml:space="preserve"> - </w:t>
      </w:r>
      <w:r w:rsidR="00EA70D1">
        <w:rPr>
          <w:rFonts w:ascii="Times New Roman" w:hAnsi="Times New Roman" w:cs="Times New Roman"/>
          <w:sz w:val="24"/>
          <w:szCs w:val="24"/>
        </w:rPr>
        <w:t xml:space="preserve">Certidão </w:t>
      </w:r>
      <w:r w:rsidR="00FF186D" w:rsidRPr="007E75A9">
        <w:rPr>
          <w:rFonts w:ascii="Times New Roman" w:hAnsi="Times New Roman" w:cs="Times New Roman"/>
          <w:sz w:val="24"/>
          <w:szCs w:val="24"/>
        </w:rPr>
        <w:t>FGTS;</w:t>
      </w:r>
    </w:p>
    <w:p w:rsidR="00FF186D" w:rsidRPr="007E75A9" w:rsidRDefault="0042727A" w:rsidP="007E75A9">
      <w:pPr>
        <w:jc w:val="both"/>
        <w:rPr>
          <w:rFonts w:ascii="Times New Roman" w:hAnsi="Times New Roman" w:cs="Times New Roman"/>
          <w:sz w:val="24"/>
          <w:szCs w:val="24"/>
        </w:rPr>
      </w:pPr>
      <w:r>
        <w:rPr>
          <w:rFonts w:ascii="Times New Roman" w:hAnsi="Times New Roman" w:cs="Times New Roman"/>
          <w:sz w:val="24"/>
          <w:szCs w:val="24"/>
        </w:rPr>
        <w:t>V</w:t>
      </w:r>
      <w:r w:rsidR="00262530">
        <w:rPr>
          <w:rFonts w:ascii="Times New Roman" w:hAnsi="Times New Roman" w:cs="Times New Roman"/>
          <w:sz w:val="24"/>
          <w:szCs w:val="24"/>
        </w:rPr>
        <w:t xml:space="preserve"> - C</w:t>
      </w:r>
      <w:r w:rsidR="00FF186D" w:rsidRPr="007E75A9">
        <w:rPr>
          <w:rFonts w:ascii="Times New Roman" w:hAnsi="Times New Roman" w:cs="Times New Roman"/>
          <w:sz w:val="24"/>
          <w:szCs w:val="24"/>
        </w:rPr>
        <w:t>ertidão nega</w:t>
      </w:r>
      <w:r w:rsidR="00262530">
        <w:rPr>
          <w:rFonts w:ascii="Times New Roman" w:hAnsi="Times New Roman" w:cs="Times New Roman"/>
          <w:sz w:val="24"/>
          <w:szCs w:val="24"/>
        </w:rPr>
        <w:t>tiva de débitos trabalhistas (</w:t>
      </w:r>
      <w:r w:rsidR="00FF186D" w:rsidRPr="007E75A9">
        <w:rPr>
          <w:rFonts w:ascii="Times New Roman" w:hAnsi="Times New Roman" w:cs="Times New Roman"/>
          <w:sz w:val="24"/>
          <w:szCs w:val="24"/>
        </w:rPr>
        <w:t>CNDT</w:t>
      </w:r>
      <w:r w:rsidR="00262530">
        <w:rPr>
          <w:rFonts w:ascii="Times New Roman" w:hAnsi="Times New Roman" w:cs="Times New Roman"/>
          <w:sz w:val="24"/>
          <w:szCs w:val="24"/>
        </w:rPr>
        <w:t>)</w:t>
      </w:r>
      <w:r w:rsidR="00FF186D" w:rsidRPr="007E75A9">
        <w:rPr>
          <w:rFonts w:ascii="Times New Roman" w:hAnsi="Times New Roman" w:cs="Times New Roman"/>
          <w:sz w:val="24"/>
          <w:szCs w:val="24"/>
        </w:rPr>
        <w:t>, emitida no site do Tribunal Superior do Trabalho; </w:t>
      </w:r>
    </w:p>
    <w:p w:rsidR="00FF186D" w:rsidRPr="007E75A9" w:rsidRDefault="00623E21" w:rsidP="007E75A9">
      <w:pPr>
        <w:jc w:val="both"/>
        <w:rPr>
          <w:rFonts w:ascii="Times New Roman" w:hAnsi="Times New Roman" w:cs="Times New Roman"/>
          <w:sz w:val="24"/>
          <w:szCs w:val="24"/>
        </w:rPr>
      </w:pPr>
      <w:r>
        <w:rPr>
          <w:rFonts w:ascii="Times New Roman" w:hAnsi="Times New Roman" w:cs="Times New Roman"/>
          <w:sz w:val="24"/>
          <w:szCs w:val="24"/>
        </w:rPr>
        <w:t>14.4</w:t>
      </w:r>
      <w:r w:rsidR="00FF186D" w:rsidRPr="007E75A9">
        <w:rPr>
          <w:rFonts w:ascii="Times New Roman" w:hAnsi="Times New Roman" w:cs="Times New Roman"/>
          <w:sz w:val="24"/>
          <w:szCs w:val="24"/>
        </w:rPr>
        <w:t xml:space="preserve"> As certidões positivas com efeito de negativas servirão como certidões negativas, desde que não haja referência expressa de impossibilidade de celebrar instrumentos jurídicos com a administração pública.</w:t>
      </w:r>
    </w:p>
    <w:p w:rsidR="00607EFC" w:rsidRPr="007E75A9" w:rsidRDefault="00427EA8" w:rsidP="007E75A9">
      <w:pPr>
        <w:jc w:val="both"/>
        <w:rPr>
          <w:rFonts w:ascii="Times New Roman" w:hAnsi="Times New Roman" w:cs="Times New Roman"/>
          <w:sz w:val="24"/>
          <w:szCs w:val="24"/>
        </w:rPr>
      </w:pPr>
      <w:r>
        <w:rPr>
          <w:rFonts w:ascii="Times New Roman" w:hAnsi="Times New Roman" w:cs="Times New Roman"/>
          <w:sz w:val="24"/>
          <w:szCs w:val="24"/>
        </w:rPr>
        <w:t>14.5</w:t>
      </w:r>
      <w:r w:rsidR="00607EFC" w:rsidRPr="007E75A9">
        <w:rPr>
          <w:rFonts w:ascii="Times New Roman" w:hAnsi="Times New Roman" w:cs="Times New Roman"/>
          <w:sz w:val="24"/>
          <w:szCs w:val="24"/>
        </w:rPr>
        <w:t xml:space="preserve"> Caso o proponente esteja em débito com o ente público responsável pela seleção e com a União não será possível o recebimento dos recursos de que trata este Edital.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CC136A" w:rsidRDefault="00FF186D" w:rsidP="007E75A9">
      <w:pPr>
        <w:jc w:val="both"/>
        <w:rPr>
          <w:rFonts w:ascii="Times New Roman" w:hAnsi="Times New Roman" w:cs="Times New Roman"/>
          <w:b/>
          <w:sz w:val="24"/>
          <w:szCs w:val="24"/>
        </w:rPr>
      </w:pPr>
      <w:r w:rsidRPr="00CC136A">
        <w:rPr>
          <w:rFonts w:ascii="Times New Roman" w:hAnsi="Times New Roman" w:cs="Times New Roman"/>
          <w:b/>
          <w:sz w:val="24"/>
          <w:szCs w:val="24"/>
        </w:rPr>
        <w:t>15. ASSINATURA DO TERMO DE EXECUÇÃO CULTURAL E RECEBIMENTO DOS RECURSOS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15.1 Finaliz</w:t>
      </w:r>
      <w:r w:rsidR="005913B2">
        <w:rPr>
          <w:rFonts w:ascii="Times New Roman" w:hAnsi="Times New Roman" w:cs="Times New Roman"/>
          <w:sz w:val="24"/>
          <w:szCs w:val="24"/>
        </w:rPr>
        <w:t>ada a fase de homologação</w:t>
      </w:r>
      <w:r w:rsidRPr="007E75A9">
        <w:rPr>
          <w:rFonts w:ascii="Times New Roman" w:hAnsi="Times New Roman" w:cs="Times New Roman"/>
          <w:sz w:val="24"/>
          <w:szCs w:val="24"/>
        </w:rPr>
        <w:t>, o agente cultu</w:t>
      </w:r>
      <w:r w:rsidR="00C62370">
        <w:rPr>
          <w:rFonts w:ascii="Times New Roman" w:hAnsi="Times New Roman" w:cs="Times New Roman"/>
          <w:sz w:val="24"/>
          <w:szCs w:val="24"/>
        </w:rPr>
        <w:t>ral contemplado será convocado para</w:t>
      </w:r>
      <w:r w:rsidRPr="007E75A9">
        <w:rPr>
          <w:rFonts w:ascii="Times New Roman" w:hAnsi="Times New Roman" w:cs="Times New Roman"/>
          <w:sz w:val="24"/>
          <w:szCs w:val="24"/>
        </w:rPr>
        <w:t xml:space="preserve"> assinar o Termo de Execução Cultural, conforme </w:t>
      </w:r>
      <w:r w:rsidRPr="00C62370">
        <w:rPr>
          <w:rFonts w:ascii="Times New Roman" w:hAnsi="Times New Roman" w:cs="Times New Roman"/>
          <w:b/>
          <w:sz w:val="24"/>
          <w:szCs w:val="24"/>
        </w:rPr>
        <w:t xml:space="preserve">Anexo </w:t>
      </w:r>
      <w:r w:rsidR="00DE2A77" w:rsidRPr="00C62370">
        <w:rPr>
          <w:rFonts w:ascii="Times New Roman" w:hAnsi="Times New Roman" w:cs="Times New Roman"/>
          <w:b/>
          <w:sz w:val="24"/>
          <w:szCs w:val="24"/>
        </w:rPr>
        <w:t>I</w:t>
      </w:r>
      <w:r w:rsidR="00964297">
        <w:rPr>
          <w:rFonts w:ascii="Times New Roman" w:hAnsi="Times New Roman" w:cs="Times New Roman"/>
          <w:b/>
          <w:sz w:val="24"/>
          <w:szCs w:val="24"/>
        </w:rPr>
        <w:t>II</w:t>
      </w:r>
      <w:r w:rsidR="00C62370">
        <w:rPr>
          <w:rFonts w:ascii="Times New Roman" w:hAnsi="Times New Roman" w:cs="Times New Roman"/>
          <w:sz w:val="24"/>
          <w:szCs w:val="24"/>
        </w:rPr>
        <w:t xml:space="preserve"> deste Edital.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15.2 O Termo de Execução Cultural corresponde ao documento a ser assinado pelo agente c</w:t>
      </w:r>
      <w:r w:rsidR="003D0E14" w:rsidRPr="007E75A9">
        <w:rPr>
          <w:rFonts w:ascii="Times New Roman" w:hAnsi="Times New Roman" w:cs="Times New Roman"/>
          <w:sz w:val="24"/>
          <w:szCs w:val="24"/>
        </w:rPr>
        <w:t>ultural selecionado</w:t>
      </w:r>
      <w:r w:rsidRPr="007E75A9">
        <w:rPr>
          <w:rFonts w:ascii="Times New Roman" w:hAnsi="Times New Roman" w:cs="Times New Roman"/>
          <w:sz w:val="24"/>
          <w:szCs w:val="24"/>
        </w:rPr>
        <w:t xml:space="preserve"> e pel</w:t>
      </w:r>
      <w:r w:rsidR="00B173E7" w:rsidRPr="007E75A9">
        <w:rPr>
          <w:rFonts w:ascii="Times New Roman" w:hAnsi="Times New Roman" w:cs="Times New Roman"/>
          <w:sz w:val="24"/>
          <w:szCs w:val="24"/>
        </w:rPr>
        <w:t>o Departamento</w:t>
      </w:r>
      <w:r w:rsidR="003D74B7" w:rsidRPr="007E75A9">
        <w:rPr>
          <w:rFonts w:ascii="Times New Roman" w:hAnsi="Times New Roman" w:cs="Times New Roman"/>
          <w:sz w:val="24"/>
          <w:szCs w:val="24"/>
        </w:rPr>
        <w:t xml:space="preserve"> </w:t>
      </w:r>
      <w:r w:rsidR="003D0E14" w:rsidRPr="007E75A9">
        <w:rPr>
          <w:rFonts w:ascii="Times New Roman" w:hAnsi="Times New Roman" w:cs="Times New Roman"/>
          <w:sz w:val="24"/>
          <w:szCs w:val="24"/>
        </w:rPr>
        <w:t>responsável por este edital,</w:t>
      </w:r>
      <w:r w:rsidRPr="007E75A9">
        <w:rPr>
          <w:rFonts w:ascii="Times New Roman" w:hAnsi="Times New Roman" w:cs="Times New Roman"/>
          <w:sz w:val="24"/>
          <w:szCs w:val="24"/>
        </w:rPr>
        <w:t> contendo as obrigações dos assinantes do Termo.</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15.3 Após a assinatura do Termo de Execução Cultural, o agente cultural receberá os recursos em conta bancária específica aberta para o recebimento dos recursos de</w:t>
      </w:r>
      <w:r w:rsidR="003D0E14" w:rsidRPr="007E75A9">
        <w:rPr>
          <w:rFonts w:ascii="Times New Roman" w:hAnsi="Times New Roman" w:cs="Times New Roman"/>
          <w:sz w:val="24"/>
          <w:szCs w:val="24"/>
        </w:rPr>
        <w:t>ste Edital, em de</w:t>
      </w:r>
      <w:r w:rsidR="00854122">
        <w:rPr>
          <w:rFonts w:ascii="Times New Roman" w:hAnsi="Times New Roman" w:cs="Times New Roman"/>
          <w:sz w:val="24"/>
          <w:szCs w:val="24"/>
        </w:rPr>
        <w:t xml:space="preserve">sembolso único </w:t>
      </w:r>
      <w:r w:rsidR="003D0E14" w:rsidRPr="007E75A9">
        <w:rPr>
          <w:rFonts w:ascii="Times New Roman" w:hAnsi="Times New Roman" w:cs="Times New Roman"/>
          <w:sz w:val="24"/>
          <w:szCs w:val="24"/>
        </w:rPr>
        <w:t>em</w:t>
      </w:r>
      <w:r w:rsidRPr="007E75A9">
        <w:rPr>
          <w:rFonts w:ascii="Times New Roman" w:hAnsi="Times New Roman" w:cs="Times New Roman"/>
          <w:sz w:val="24"/>
          <w:szCs w:val="24"/>
        </w:rPr>
        <w:t xml:space="preserve"> até</w:t>
      </w:r>
      <w:r w:rsidR="003D0E14" w:rsidRPr="007E75A9">
        <w:rPr>
          <w:rFonts w:ascii="Times New Roman" w:hAnsi="Times New Roman" w:cs="Times New Roman"/>
          <w:sz w:val="24"/>
          <w:szCs w:val="24"/>
        </w:rPr>
        <w:t xml:space="preserve"> 30 (trinta dias).</w:t>
      </w:r>
    </w:p>
    <w:p w:rsidR="00607EFC" w:rsidRPr="007E75A9" w:rsidRDefault="004854B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15.4 A assinatura do Termo de Execução Cultural e o recebimento do apoio estão condicionados à existência de disponibilidade orçamentária e financeira, caracterizando a seleção como expectativa de direito do proponente. </w:t>
      </w:r>
    </w:p>
    <w:p w:rsidR="00D2570A" w:rsidRPr="007E75A9" w:rsidRDefault="003D0E14" w:rsidP="007E75A9">
      <w:pPr>
        <w:jc w:val="both"/>
        <w:rPr>
          <w:rFonts w:ascii="Times New Roman" w:hAnsi="Times New Roman" w:cs="Times New Roman"/>
          <w:sz w:val="24"/>
          <w:szCs w:val="24"/>
        </w:rPr>
      </w:pPr>
      <w:r w:rsidRPr="007E75A9">
        <w:rPr>
          <w:rFonts w:ascii="Times New Roman" w:hAnsi="Times New Roman" w:cs="Times New Roman"/>
          <w:sz w:val="24"/>
          <w:szCs w:val="24"/>
        </w:rPr>
        <w:t>15.5 O agente cultural deve assinar o Termo de Execução Cultural até 5 (cinco) dias úteis após o contato da Prefeitura Municipa</w:t>
      </w:r>
      <w:r w:rsidR="00854122">
        <w:rPr>
          <w:rFonts w:ascii="Times New Roman" w:hAnsi="Times New Roman" w:cs="Times New Roman"/>
          <w:sz w:val="24"/>
          <w:szCs w:val="24"/>
        </w:rPr>
        <w:t>l</w:t>
      </w:r>
      <w:r w:rsidRPr="007E75A9">
        <w:rPr>
          <w:rFonts w:ascii="Times New Roman" w:hAnsi="Times New Roman" w:cs="Times New Roman"/>
          <w:sz w:val="24"/>
          <w:szCs w:val="24"/>
        </w:rPr>
        <w:t>, sob pena de perda do apoio financeiro e convocação do suplente para assumir a vaga.</w:t>
      </w:r>
    </w:p>
    <w:p w:rsidR="00B50C40" w:rsidRPr="007E75A9" w:rsidRDefault="00B50C40" w:rsidP="007E75A9">
      <w:pPr>
        <w:jc w:val="both"/>
        <w:rPr>
          <w:rFonts w:ascii="Times New Roman" w:hAnsi="Times New Roman" w:cs="Times New Roman"/>
          <w:sz w:val="24"/>
          <w:szCs w:val="24"/>
        </w:rPr>
      </w:pPr>
    </w:p>
    <w:p w:rsidR="00B50C40" w:rsidRPr="00854122" w:rsidRDefault="00B50C40" w:rsidP="007E75A9">
      <w:pPr>
        <w:jc w:val="both"/>
        <w:rPr>
          <w:rFonts w:ascii="Times New Roman" w:hAnsi="Times New Roman" w:cs="Times New Roman"/>
          <w:b/>
          <w:sz w:val="24"/>
          <w:szCs w:val="24"/>
        </w:rPr>
      </w:pPr>
      <w:r w:rsidRPr="00854122">
        <w:rPr>
          <w:rFonts w:ascii="Times New Roman" w:hAnsi="Times New Roman" w:cs="Times New Roman"/>
          <w:b/>
          <w:sz w:val="24"/>
          <w:szCs w:val="24"/>
        </w:rPr>
        <w:lastRenderedPageBreak/>
        <w:t>16. CRONOGRAMA</w:t>
      </w:r>
    </w:p>
    <w:p w:rsidR="00B50C40" w:rsidRPr="007E75A9" w:rsidRDefault="00B50C40" w:rsidP="007E75A9">
      <w:pPr>
        <w:jc w:val="both"/>
        <w:rPr>
          <w:rFonts w:ascii="Times New Roman" w:hAnsi="Times New Roman" w:cs="Times New Roman"/>
          <w:sz w:val="24"/>
          <w:szCs w:val="24"/>
        </w:rPr>
      </w:pPr>
    </w:p>
    <w:tbl>
      <w:tblPr>
        <w:tblStyle w:val="Tabelacomgrade"/>
        <w:tblW w:w="8494" w:type="dxa"/>
        <w:tblInd w:w="108" w:type="dxa"/>
        <w:tblLook w:val="04A0"/>
      </w:tblPr>
      <w:tblGrid>
        <w:gridCol w:w="4247"/>
        <w:gridCol w:w="4247"/>
      </w:tblGrid>
      <w:tr w:rsidR="00B50C40" w:rsidRPr="008B6D16" w:rsidTr="00373CA3">
        <w:tc>
          <w:tcPr>
            <w:tcW w:w="4247" w:type="dxa"/>
          </w:tcPr>
          <w:p w:rsidR="00B50C40" w:rsidRPr="008B6D16" w:rsidRDefault="00B50C40" w:rsidP="007E75A9">
            <w:pPr>
              <w:jc w:val="both"/>
              <w:rPr>
                <w:rFonts w:ascii="Times New Roman" w:hAnsi="Times New Roman" w:cs="Times New Roman"/>
                <w:sz w:val="24"/>
                <w:szCs w:val="24"/>
                <w:highlight w:val="yellow"/>
              </w:rPr>
            </w:pPr>
            <w:r w:rsidRPr="008B6D16">
              <w:rPr>
                <w:rFonts w:ascii="Times New Roman" w:hAnsi="Times New Roman" w:cs="Times New Roman"/>
                <w:sz w:val="24"/>
                <w:szCs w:val="24"/>
                <w:highlight w:val="yellow"/>
              </w:rPr>
              <w:t>AÇÕES</w:t>
            </w:r>
          </w:p>
        </w:tc>
        <w:tc>
          <w:tcPr>
            <w:tcW w:w="4247" w:type="dxa"/>
          </w:tcPr>
          <w:p w:rsidR="00B50C40" w:rsidRPr="008B6D16" w:rsidRDefault="00B50C40" w:rsidP="007E75A9">
            <w:pPr>
              <w:jc w:val="both"/>
              <w:rPr>
                <w:rFonts w:ascii="Times New Roman" w:hAnsi="Times New Roman" w:cs="Times New Roman"/>
                <w:sz w:val="24"/>
                <w:szCs w:val="24"/>
                <w:highlight w:val="yellow"/>
              </w:rPr>
            </w:pPr>
            <w:r w:rsidRPr="008B6D16">
              <w:rPr>
                <w:rFonts w:ascii="Times New Roman" w:hAnsi="Times New Roman" w:cs="Times New Roman"/>
                <w:sz w:val="24"/>
                <w:szCs w:val="24"/>
                <w:highlight w:val="yellow"/>
              </w:rPr>
              <w:t>PRAZOS</w:t>
            </w:r>
          </w:p>
        </w:tc>
      </w:tr>
      <w:tr w:rsidR="00B50C40" w:rsidRPr="008B6D16" w:rsidTr="00373CA3">
        <w:tc>
          <w:tcPr>
            <w:tcW w:w="4247" w:type="dxa"/>
          </w:tcPr>
          <w:p w:rsidR="00B50C40" w:rsidRPr="008B6D16" w:rsidRDefault="00B50C40" w:rsidP="007E75A9">
            <w:pPr>
              <w:jc w:val="both"/>
              <w:rPr>
                <w:rFonts w:ascii="Times New Roman" w:hAnsi="Times New Roman" w:cs="Times New Roman"/>
                <w:sz w:val="24"/>
                <w:szCs w:val="24"/>
                <w:highlight w:val="yellow"/>
              </w:rPr>
            </w:pPr>
            <w:r w:rsidRPr="008B6D16">
              <w:rPr>
                <w:rFonts w:ascii="Times New Roman" w:hAnsi="Times New Roman" w:cs="Times New Roman"/>
                <w:sz w:val="24"/>
                <w:szCs w:val="24"/>
                <w:highlight w:val="yellow"/>
              </w:rPr>
              <w:t>Lançamento do edital</w:t>
            </w:r>
          </w:p>
        </w:tc>
        <w:tc>
          <w:tcPr>
            <w:tcW w:w="4247" w:type="dxa"/>
          </w:tcPr>
          <w:p w:rsidR="00B50C40" w:rsidRPr="008B6D16" w:rsidRDefault="008B6D16" w:rsidP="007E75A9">
            <w:pPr>
              <w:jc w:val="both"/>
              <w:rPr>
                <w:rFonts w:ascii="Times New Roman" w:hAnsi="Times New Roman" w:cs="Times New Roman"/>
                <w:sz w:val="24"/>
                <w:szCs w:val="24"/>
                <w:highlight w:val="yellow"/>
              </w:rPr>
            </w:pPr>
            <w:r w:rsidRPr="008B6D16">
              <w:rPr>
                <w:rFonts w:ascii="Times New Roman" w:hAnsi="Times New Roman" w:cs="Times New Roman"/>
                <w:sz w:val="24"/>
                <w:szCs w:val="24"/>
                <w:highlight w:val="yellow"/>
              </w:rPr>
              <w:t>15</w:t>
            </w:r>
            <w:r w:rsidR="00B50C40" w:rsidRPr="008B6D16">
              <w:rPr>
                <w:rFonts w:ascii="Times New Roman" w:hAnsi="Times New Roman" w:cs="Times New Roman"/>
                <w:sz w:val="24"/>
                <w:szCs w:val="24"/>
                <w:highlight w:val="yellow"/>
              </w:rPr>
              <w:t xml:space="preserve"> dias corridos</w:t>
            </w:r>
          </w:p>
        </w:tc>
      </w:tr>
      <w:tr w:rsidR="00B50C40" w:rsidRPr="008B6D16" w:rsidTr="00373CA3">
        <w:tc>
          <w:tcPr>
            <w:tcW w:w="4247" w:type="dxa"/>
          </w:tcPr>
          <w:p w:rsidR="00B50C40" w:rsidRPr="008B6D16" w:rsidRDefault="00B50C40" w:rsidP="007E75A9">
            <w:pPr>
              <w:jc w:val="both"/>
              <w:rPr>
                <w:rFonts w:ascii="Times New Roman" w:hAnsi="Times New Roman" w:cs="Times New Roman"/>
                <w:sz w:val="24"/>
                <w:szCs w:val="24"/>
                <w:highlight w:val="yellow"/>
              </w:rPr>
            </w:pPr>
            <w:r w:rsidRPr="008B6D16">
              <w:rPr>
                <w:rFonts w:ascii="Times New Roman" w:hAnsi="Times New Roman" w:cs="Times New Roman"/>
                <w:sz w:val="24"/>
                <w:szCs w:val="24"/>
                <w:highlight w:val="yellow"/>
              </w:rPr>
              <w:t>Lista de inscritos</w:t>
            </w:r>
          </w:p>
        </w:tc>
        <w:tc>
          <w:tcPr>
            <w:tcW w:w="4247" w:type="dxa"/>
          </w:tcPr>
          <w:p w:rsidR="00B50C40" w:rsidRPr="008B6D16" w:rsidRDefault="00560F23" w:rsidP="00560F23">
            <w:pPr>
              <w:jc w:val="both"/>
              <w:rPr>
                <w:rFonts w:ascii="Times New Roman" w:hAnsi="Times New Roman" w:cs="Times New Roman"/>
                <w:sz w:val="24"/>
                <w:szCs w:val="24"/>
                <w:highlight w:val="yellow"/>
              </w:rPr>
            </w:pPr>
            <w:r w:rsidRPr="008B6D16">
              <w:rPr>
                <w:rFonts w:ascii="Times New Roman" w:hAnsi="Times New Roman" w:cs="Times New Roman"/>
                <w:sz w:val="24"/>
                <w:szCs w:val="24"/>
                <w:highlight w:val="yellow"/>
              </w:rPr>
              <w:t xml:space="preserve">Até </w:t>
            </w:r>
            <w:r w:rsidR="00FE1F28" w:rsidRPr="008B6D16">
              <w:rPr>
                <w:rFonts w:ascii="Times New Roman" w:hAnsi="Times New Roman" w:cs="Times New Roman"/>
                <w:sz w:val="24"/>
                <w:szCs w:val="24"/>
                <w:highlight w:val="yellow"/>
              </w:rPr>
              <w:t>3</w:t>
            </w:r>
            <w:r w:rsidR="00B50C40" w:rsidRPr="008B6D16">
              <w:rPr>
                <w:rFonts w:ascii="Times New Roman" w:hAnsi="Times New Roman" w:cs="Times New Roman"/>
                <w:sz w:val="24"/>
                <w:szCs w:val="24"/>
                <w:highlight w:val="yellow"/>
              </w:rPr>
              <w:t xml:space="preserve"> dias </w:t>
            </w:r>
            <w:r w:rsidRPr="008B6D16">
              <w:rPr>
                <w:rFonts w:ascii="Times New Roman" w:hAnsi="Times New Roman" w:cs="Times New Roman"/>
                <w:sz w:val="24"/>
                <w:szCs w:val="24"/>
                <w:highlight w:val="yellow"/>
              </w:rPr>
              <w:t>úteis</w:t>
            </w:r>
          </w:p>
        </w:tc>
      </w:tr>
      <w:tr w:rsidR="00B50C40" w:rsidRPr="008B6D16" w:rsidTr="00373CA3">
        <w:tc>
          <w:tcPr>
            <w:tcW w:w="4247" w:type="dxa"/>
          </w:tcPr>
          <w:p w:rsidR="00B50C40" w:rsidRPr="008B6D16" w:rsidRDefault="00B50C40" w:rsidP="007E75A9">
            <w:pPr>
              <w:jc w:val="both"/>
              <w:rPr>
                <w:rFonts w:ascii="Times New Roman" w:hAnsi="Times New Roman" w:cs="Times New Roman"/>
                <w:sz w:val="24"/>
                <w:szCs w:val="24"/>
                <w:highlight w:val="yellow"/>
              </w:rPr>
            </w:pPr>
            <w:r w:rsidRPr="008B6D16">
              <w:rPr>
                <w:rFonts w:ascii="Times New Roman" w:hAnsi="Times New Roman" w:cs="Times New Roman"/>
                <w:sz w:val="24"/>
                <w:szCs w:val="24"/>
                <w:highlight w:val="yellow"/>
              </w:rPr>
              <w:t>Resultado final</w:t>
            </w:r>
          </w:p>
        </w:tc>
        <w:tc>
          <w:tcPr>
            <w:tcW w:w="4247" w:type="dxa"/>
          </w:tcPr>
          <w:p w:rsidR="00B50C40" w:rsidRPr="008B6D16" w:rsidRDefault="00FE1F28" w:rsidP="00560F23">
            <w:pPr>
              <w:jc w:val="both"/>
              <w:rPr>
                <w:rFonts w:ascii="Times New Roman" w:hAnsi="Times New Roman" w:cs="Times New Roman"/>
                <w:sz w:val="24"/>
                <w:szCs w:val="24"/>
                <w:highlight w:val="yellow"/>
              </w:rPr>
            </w:pPr>
            <w:r w:rsidRPr="008B6D16">
              <w:rPr>
                <w:rFonts w:ascii="Times New Roman" w:hAnsi="Times New Roman" w:cs="Times New Roman"/>
                <w:sz w:val="24"/>
                <w:szCs w:val="24"/>
                <w:highlight w:val="yellow"/>
              </w:rPr>
              <w:t>Até 7</w:t>
            </w:r>
            <w:r w:rsidR="00B50C40" w:rsidRPr="008B6D16">
              <w:rPr>
                <w:rFonts w:ascii="Times New Roman" w:hAnsi="Times New Roman" w:cs="Times New Roman"/>
                <w:sz w:val="24"/>
                <w:szCs w:val="24"/>
                <w:highlight w:val="yellow"/>
              </w:rPr>
              <w:t xml:space="preserve"> dias </w:t>
            </w:r>
            <w:r w:rsidR="00560F23" w:rsidRPr="008B6D16">
              <w:rPr>
                <w:rFonts w:ascii="Times New Roman" w:hAnsi="Times New Roman" w:cs="Times New Roman"/>
                <w:sz w:val="24"/>
                <w:szCs w:val="24"/>
                <w:highlight w:val="yellow"/>
              </w:rPr>
              <w:t>úteis</w:t>
            </w:r>
          </w:p>
        </w:tc>
      </w:tr>
      <w:tr w:rsidR="00B50C40" w:rsidRPr="008B6D16" w:rsidTr="00373CA3">
        <w:tc>
          <w:tcPr>
            <w:tcW w:w="4247" w:type="dxa"/>
          </w:tcPr>
          <w:p w:rsidR="00B50C40" w:rsidRPr="008B6D16" w:rsidRDefault="00B50C40" w:rsidP="007E75A9">
            <w:pPr>
              <w:jc w:val="both"/>
              <w:rPr>
                <w:rFonts w:ascii="Times New Roman" w:hAnsi="Times New Roman" w:cs="Times New Roman"/>
                <w:sz w:val="24"/>
                <w:szCs w:val="24"/>
                <w:highlight w:val="yellow"/>
              </w:rPr>
            </w:pPr>
            <w:r w:rsidRPr="008B6D16">
              <w:rPr>
                <w:rFonts w:ascii="Times New Roman" w:hAnsi="Times New Roman" w:cs="Times New Roman"/>
                <w:sz w:val="24"/>
                <w:szCs w:val="24"/>
                <w:highlight w:val="yellow"/>
              </w:rPr>
              <w:t>Recursos</w:t>
            </w:r>
          </w:p>
        </w:tc>
        <w:tc>
          <w:tcPr>
            <w:tcW w:w="4247" w:type="dxa"/>
          </w:tcPr>
          <w:p w:rsidR="00B50C40" w:rsidRPr="008B6D16" w:rsidRDefault="00560F23" w:rsidP="008B6D16">
            <w:pPr>
              <w:jc w:val="both"/>
              <w:rPr>
                <w:rFonts w:ascii="Times New Roman" w:hAnsi="Times New Roman" w:cs="Times New Roman"/>
                <w:sz w:val="24"/>
                <w:szCs w:val="24"/>
                <w:highlight w:val="yellow"/>
              </w:rPr>
            </w:pPr>
            <w:r w:rsidRPr="008B6D16">
              <w:rPr>
                <w:rFonts w:ascii="Times New Roman" w:hAnsi="Times New Roman" w:cs="Times New Roman"/>
                <w:sz w:val="24"/>
                <w:szCs w:val="24"/>
                <w:highlight w:val="yellow"/>
              </w:rPr>
              <w:t xml:space="preserve">Até </w:t>
            </w:r>
            <w:r w:rsidR="008B6D16" w:rsidRPr="008B6D16">
              <w:rPr>
                <w:rFonts w:ascii="Times New Roman" w:hAnsi="Times New Roman" w:cs="Times New Roman"/>
                <w:sz w:val="24"/>
                <w:szCs w:val="24"/>
                <w:highlight w:val="yellow"/>
              </w:rPr>
              <w:t>10</w:t>
            </w:r>
            <w:r w:rsidRPr="008B6D16">
              <w:rPr>
                <w:rFonts w:ascii="Times New Roman" w:hAnsi="Times New Roman" w:cs="Times New Roman"/>
                <w:sz w:val="24"/>
                <w:szCs w:val="24"/>
                <w:highlight w:val="yellow"/>
              </w:rPr>
              <w:t xml:space="preserve"> dias úteis após</w:t>
            </w:r>
            <w:r w:rsidR="00B50C40" w:rsidRPr="008B6D16">
              <w:rPr>
                <w:rFonts w:ascii="Times New Roman" w:hAnsi="Times New Roman" w:cs="Times New Roman"/>
                <w:sz w:val="24"/>
                <w:szCs w:val="24"/>
                <w:highlight w:val="yellow"/>
              </w:rPr>
              <w:t xml:space="preserve"> divulgação do resultado final</w:t>
            </w:r>
          </w:p>
        </w:tc>
      </w:tr>
      <w:tr w:rsidR="00B50C40" w:rsidRPr="008B6D16" w:rsidTr="00373CA3">
        <w:tc>
          <w:tcPr>
            <w:tcW w:w="4247" w:type="dxa"/>
          </w:tcPr>
          <w:p w:rsidR="00B50C40" w:rsidRPr="008B6D16" w:rsidRDefault="00B50C40" w:rsidP="007E75A9">
            <w:pPr>
              <w:jc w:val="both"/>
              <w:rPr>
                <w:rFonts w:ascii="Times New Roman" w:hAnsi="Times New Roman" w:cs="Times New Roman"/>
                <w:sz w:val="24"/>
                <w:szCs w:val="24"/>
                <w:highlight w:val="yellow"/>
              </w:rPr>
            </w:pPr>
            <w:r w:rsidRPr="008B6D16">
              <w:rPr>
                <w:rFonts w:ascii="Times New Roman" w:hAnsi="Times New Roman" w:cs="Times New Roman"/>
                <w:sz w:val="24"/>
                <w:szCs w:val="24"/>
                <w:highlight w:val="yellow"/>
              </w:rPr>
              <w:t>Análise dos recursos</w:t>
            </w:r>
          </w:p>
        </w:tc>
        <w:tc>
          <w:tcPr>
            <w:tcW w:w="4247" w:type="dxa"/>
          </w:tcPr>
          <w:p w:rsidR="00B50C40" w:rsidRPr="008B6D16" w:rsidRDefault="00B50C40" w:rsidP="007E75A9">
            <w:pPr>
              <w:jc w:val="both"/>
              <w:rPr>
                <w:rFonts w:ascii="Times New Roman" w:hAnsi="Times New Roman" w:cs="Times New Roman"/>
                <w:sz w:val="24"/>
                <w:szCs w:val="24"/>
                <w:highlight w:val="yellow"/>
              </w:rPr>
            </w:pPr>
            <w:r w:rsidRPr="008B6D16">
              <w:rPr>
                <w:rFonts w:ascii="Times New Roman" w:hAnsi="Times New Roman" w:cs="Times New Roman"/>
                <w:sz w:val="24"/>
                <w:szCs w:val="24"/>
                <w:highlight w:val="yellow"/>
              </w:rPr>
              <w:t>Até 3 dias ú</w:t>
            </w:r>
            <w:r w:rsidR="00377469" w:rsidRPr="008B6D16">
              <w:rPr>
                <w:rFonts w:ascii="Times New Roman" w:hAnsi="Times New Roman" w:cs="Times New Roman"/>
                <w:sz w:val="24"/>
                <w:szCs w:val="24"/>
                <w:highlight w:val="yellow"/>
              </w:rPr>
              <w:t>teis</w:t>
            </w:r>
            <w:r w:rsidRPr="008B6D16">
              <w:rPr>
                <w:rFonts w:ascii="Times New Roman" w:hAnsi="Times New Roman" w:cs="Times New Roman"/>
                <w:sz w:val="24"/>
                <w:szCs w:val="24"/>
                <w:highlight w:val="yellow"/>
              </w:rPr>
              <w:t xml:space="preserve"> </w:t>
            </w:r>
          </w:p>
        </w:tc>
      </w:tr>
      <w:tr w:rsidR="00B50C40" w:rsidRPr="007E75A9" w:rsidTr="00373CA3">
        <w:tc>
          <w:tcPr>
            <w:tcW w:w="4247" w:type="dxa"/>
          </w:tcPr>
          <w:p w:rsidR="00B50C40" w:rsidRPr="008B6D16" w:rsidRDefault="00B50C40" w:rsidP="007E75A9">
            <w:pPr>
              <w:jc w:val="both"/>
              <w:rPr>
                <w:rFonts w:ascii="Times New Roman" w:hAnsi="Times New Roman" w:cs="Times New Roman"/>
                <w:sz w:val="24"/>
                <w:szCs w:val="24"/>
                <w:highlight w:val="yellow"/>
              </w:rPr>
            </w:pPr>
            <w:r w:rsidRPr="008B6D16">
              <w:rPr>
                <w:rFonts w:ascii="Times New Roman" w:hAnsi="Times New Roman" w:cs="Times New Roman"/>
                <w:sz w:val="24"/>
                <w:szCs w:val="24"/>
                <w:highlight w:val="yellow"/>
              </w:rPr>
              <w:t>Publicação do resultado final</w:t>
            </w:r>
          </w:p>
        </w:tc>
        <w:tc>
          <w:tcPr>
            <w:tcW w:w="4247" w:type="dxa"/>
          </w:tcPr>
          <w:p w:rsidR="00B50C40" w:rsidRPr="007E75A9" w:rsidRDefault="00377469" w:rsidP="007E75A9">
            <w:pPr>
              <w:jc w:val="both"/>
              <w:rPr>
                <w:rFonts w:ascii="Times New Roman" w:hAnsi="Times New Roman" w:cs="Times New Roman"/>
                <w:sz w:val="24"/>
                <w:szCs w:val="24"/>
              </w:rPr>
            </w:pPr>
            <w:r w:rsidRPr="008B6D16">
              <w:rPr>
                <w:rFonts w:ascii="Times New Roman" w:hAnsi="Times New Roman" w:cs="Times New Roman"/>
                <w:sz w:val="24"/>
                <w:szCs w:val="24"/>
                <w:highlight w:val="yellow"/>
              </w:rPr>
              <w:t>Até 5 dias corridos</w:t>
            </w:r>
            <w:r>
              <w:rPr>
                <w:rFonts w:ascii="Times New Roman" w:hAnsi="Times New Roman" w:cs="Times New Roman"/>
                <w:sz w:val="24"/>
                <w:szCs w:val="24"/>
              </w:rPr>
              <w:t xml:space="preserve"> </w:t>
            </w:r>
          </w:p>
        </w:tc>
      </w:tr>
    </w:tbl>
    <w:p w:rsidR="003D0E14" w:rsidRPr="007E75A9" w:rsidRDefault="003D0E14" w:rsidP="007E75A9">
      <w:pPr>
        <w:jc w:val="both"/>
        <w:rPr>
          <w:rFonts w:ascii="Times New Roman" w:hAnsi="Times New Roman" w:cs="Times New Roman"/>
          <w:sz w:val="24"/>
          <w:szCs w:val="24"/>
        </w:rPr>
      </w:pPr>
    </w:p>
    <w:p w:rsidR="00047B76" w:rsidRPr="007E75A9" w:rsidRDefault="00047B76" w:rsidP="007E75A9">
      <w:pPr>
        <w:jc w:val="both"/>
        <w:rPr>
          <w:rFonts w:ascii="Times New Roman" w:hAnsi="Times New Roman" w:cs="Times New Roman"/>
          <w:sz w:val="24"/>
          <w:szCs w:val="24"/>
        </w:rPr>
      </w:pPr>
    </w:p>
    <w:p w:rsidR="00FF186D" w:rsidRPr="004526C9" w:rsidRDefault="00B50C40" w:rsidP="007E75A9">
      <w:pPr>
        <w:jc w:val="both"/>
        <w:rPr>
          <w:rFonts w:ascii="Times New Roman" w:hAnsi="Times New Roman" w:cs="Times New Roman"/>
          <w:b/>
          <w:sz w:val="24"/>
          <w:szCs w:val="24"/>
        </w:rPr>
      </w:pPr>
      <w:r w:rsidRPr="004526C9">
        <w:rPr>
          <w:rFonts w:ascii="Times New Roman" w:hAnsi="Times New Roman" w:cs="Times New Roman"/>
          <w:b/>
          <w:sz w:val="24"/>
          <w:szCs w:val="24"/>
        </w:rPr>
        <w:t>17</w:t>
      </w:r>
      <w:r w:rsidR="00FF186D" w:rsidRPr="004526C9">
        <w:rPr>
          <w:rFonts w:ascii="Times New Roman" w:hAnsi="Times New Roman" w:cs="Times New Roman"/>
          <w:b/>
          <w:sz w:val="24"/>
          <w:szCs w:val="24"/>
        </w:rPr>
        <w:t>. DIVULGAÇÃO DOS PROJETOS</w:t>
      </w:r>
    </w:p>
    <w:p w:rsidR="004526C9" w:rsidRPr="004526C9" w:rsidRDefault="004526C9" w:rsidP="004526C9">
      <w:pPr>
        <w:jc w:val="both"/>
        <w:rPr>
          <w:rFonts w:ascii="Times New Roman" w:hAnsi="Times New Roman" w:cs="Times New Roman"/>
          <w:sz w:val="24"/>
          <w:szCs w:val="24"/>
        </w:rPr>
      </w:pPr>
      <w:r>
        <w:rPr>
          <w:rFonts w:ascii="Times New Roman" w:hAnsi="Times New Roman" w:cs="Times New Roman"/>
          <w:sz w:val="24"/>
          <w:szCs w:val="24"/>
        </w:rPr>
        <w:t>17</w:t>
      </w:r>
      <w:r w:rsidRPr="004526C9">
        <w:rPr>
          <w:rFonts w:ascii="Times New Roman" w:hAnsi="Times New Roman" w:cs="Times New Roman"/>
          <w:sz w:val="24"/>
          <w:szCs w:val="24"/>
        </w:rPr>
        <w:t xml:space="preserve">.1 É obrigatória a inserção da marca da PNAB, do Governo federal e do Ministério da Cultura, de acordo com manual de uso de marca divulgado pelo Ministério da Cultura: </w:t>
      </w:r>
    </w:p>
    <w:p w:rsidR="004526C9" w:rsidRPr="004526C9" w:rsidRDefault="004526C9" w:rsidP="004526C9">
      <w:pPr>
        <w:jc w:val="both"/>
        <w:rPr>
          <w:rFonts w:ascii="Times New Roman" w:hAnsi="Times New Roman" w:cs="Times New Roman"/>
          <w:sz w:val="24"/>
          <w:szCs w:val="24"/>
        </w:rPr>
      </w:pPr>
      <w:r w:rsidRPr="004526C9">
        <w:rPr>
          <w:rFonts w:ascii="Times New Roman" w:hAnsi="Times New Roman" w:cs="Times New Roman"/>
          <w:sz w:val="24"/>
          <w:szCs w:val="24"/>
        </w:rPr>
        <w:t>I - nos produtos materiais resultantes de programas, projetos e ações culturais resultantes de fomento pelo mecanismo de incentivo fiscal e nas atividades relacionadas com a sua difusão, divul</w:t>
      </w:r>
      <w:r w:rsidR="0029101B">
        <w:rPr>
          <w:rFonts w:ascii="Times New Roman" w:hAnsi="Times New Roman" w:cs="Times New Roman"/>
          <w:sz w:val="24"/>
          <w:szCs w:val="24"/>
        </w:rPr>
        <w:t>gação, promoção e distribuição.</w:t>
      </w:r>
    </w:p>
    <w:p w:rsidR="004526C9" w:rsidRPr="004526C9" w:rsidRDefault="004526C9" w:rsidP="004526C9">
      <w:pPr>
        <w:pStyle w:val="textojustificado"/>
        <w:spacing w:before="120" w:beforeAutospacing="0" w:after="120" w:afterAutospacing="0" w:line="276" w:lineRule="auto"/>
        <w:ind w:right="120"/>
        <w:jc w:val="both"/>
        <w:rPr>
          <w:color w:val="000000"/>
        </w:rPr>
      </w:pPr>
      <w:r>
        <w:rPr>
          <w:color w:val="000000"/>
        </w:rPr>
        <w:t>17</w:t>
      </w:r>
      <w:r w:rsidRPr="004526C9">
        <w:rPr>
          <w:color w:val="000000"/>
        </w:rPr>
        <w:t>.2 O material de divulgação dos projetos e seus produtos serão disponibilizados em formatos acessíveis a pessoas com deficiência e conterá informações sobre os recursos de acessibilidade disponibilizados.</w:t>
      </w:r>
    </w:p>
    <w:p w:rsidR="004526C9" w:rsidRPr="004526C9" w:rsidRDefault="004526C9" w:rsidP="004526C9">
      <w:pPr>
        <w:pStyle w:val="textojustificado"/>
        <w:spacing w:before="120" w:beforeAutospacing="0" w:after="120" w:afterAutospacing="0" w:line="276" w:lineRule="auto"/>
        <w:ind w:right="120"/>
        <w:jc w:val="both"/>
        <w:rPr>
          <w:color w:val="000000"/>
        </w:rPr>
      </w:pPr>
      <w:r>
        <w:rPr>
          <w:color w:val="000000"/>
        </w:rPr>
        <w:t>17</w:t>
      </w:r>
      <w:r w:rsidRPr="004526C9">
        <w:rPr>
          <w:color w:val="000000"/>
        </w:rPr>
        <w:t>.3 O material de divulgação dos projetos deve ter caráter educativo, informativo ou de orientação social, e não pode conter nomes, símbolos ou imagens que caracterizem promoção pessoal.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3C7A13" w:rsidRDefault="00137F5D" w:rsidP="007E75A9">
      <w:pPr>
        <w:jc w:val="both"/>
        <w:rPr>
          <w:rFonts w:ascii="Times New Roman" w:hAnsi="Times New Roman" w:cs="Times New Roman"/>
          <w:b/>
          <w:sz w:val="24"/>
          <w:szCs w:val="24"/>
        </w:rPr>
      </w:pPr>
      <w:r w:rsidRPr="003C7A13">
        <w:rPr>
          <w:rFonts w:ascii="Times New Roman" w:hAnsi="Times New Roman" w:cs="Times New Roman"/>
          <w:b/>
          <w:sz w:val="24"/>
          <w:szCs w:val="24"/>
        </w:rPr>
        <w:t>18</w:t>
      </w:r>
      <w:r w:rsidR="00FF186D" w:rsidRPr="003C7A13">
        <w:rPr>
          <w:rFonts w:ascii="Times New Roman" w:hAnsi="Times New Roman" w:cs="Times New Roman"/>
          <w:b/>
          <w:sz w:val="24"/>
          <w:szCs w:val="24"/>
        </w:rPr>
        <w:t>. MONITORAMENTO E AVALIAÇÃO DE RESULTADOS </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18</w:t>
      </w:r>
      <w:r w:rsidR="00FF186D" w:rsidRPr="007E75A9">
        <w:rPr>
          <w:rFonts w:ascii="Times New Roman" w:hAnsi="Times New Roman" w:cs="Times New Roman"/>
          <w:sz w:val="24"/>
          <w:szCs w:val="24"/>
        </w:rPr>
        <w:t>.1 Os procedimentos de monitoramento e avaliação dos proj</w:t>
      </w:r>
      <w:r w:rsidR="005D73EE">
        <w:rPr>
          <w:rFonts w:ascii="Times New Roman" w:hAnsi="Times New Roman" w:cs="Times New Roman"/>
          <w:sz w:val="24"/>
          <w:szCs w:val="24"/>
        </w:rPr>
        <w:t xml:space="preserve">etos </w:t>
      </w:r>
      <w:r w:rsidR="00FF186D" w:rsidRPr="007E75A9">
        <w:rPr>
          <w:rFonts w:ascii="Times New Roman" w:hAnsi="Times New Roman" w:cs="Times New Roman"/>
          <w:sz w:val="24"/>
          <w:szCs w:val="24"/>
        </w:rPr>
        <w:t>contemplados, assim como prestação de informação à administração pública, observarão o Decreto 11.453/2023 (Decreto de Fomento), que dispõe sobre os mecanismos de fomento do sistema de financ</w:t>
      </w:r>
      <w:r w:rsidR="004F0757" w:rsidRPr="007E75A9">
        <w:rPr>
          <w:rFonts w:ascii="Times New Roman" w:hAnsi="Times New Roman" w:cs="Times New Roman"/>
          <w:sz w:val="24"/>
          <w:szCs w:val="24"/>
        </w:rPr>
        <w:t>iamento à cultura, observadas a</w:t>
      </w:r>
      <w:r w:rsidR="00FF186D" w:rsidRPr="007E75A9">
        <w:rPr>
          <w:rFonts w:ascii="Times New Roman" w:hAnsi="Times New Roman" w:cs="Times New Roman"/>
          <w:sz w:val="24"/>
          <w:szCs w:val="24"/>
        </w:rPr>
        <w:t>s exigências legais de simplificação e de foco no cumprimento do objeto.</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18</w:t>
      </w:r>
      <w:r w:rsidR="00FF186D" w:rsidRPr="007E75A9">
        <w:rPr>
          <w:rFonts w:ascii="Times New Roman" w:hAnsi="Times New Roman" w:cs="Times New Roman"/>
          <w:sz w:val="24"/>
          <w:szCs w:val="24"/>
        </w:rPr>
        <w:t>.2 O agente cultural deve prestar contas por meio da apresentação do Relatório Final de Execução do Objeto,</w:t>
      </w:r>
      <w:r w:rsidR="00C857D9">
        <w:rPr>
          <w:rFonts w:ascii="Times New Roman" w:hAnsi="Times New Roman" w:cs="Times New Roman"/>
          <w:sz w:val="24"/>
          <w:szCs w:val="24"/>
        </w:rPr>
        <w:t xml:space="preserve"> conforme </w:t>
      </w:r>
      <w:r w:rsidR="007D073E" w:rsidRPr="00C857D9">
        <w:rPr>
          <w:rFonts w:ascii="Times New Roman" w:hAnsi="Times New Roman" w:cs="Times New Roman"/>
          <w:b/>
          <w:sz w:val="24"/>
          <w:szCs w:val="24"/>
        </w:rPr>
        <w:t xml:space="preserve">Anexo </w:t>
      </w:r>
      <w:r w:rsidR="00964297">
        <w:rPr>
          <w:rFonts w:ascii="Times New Roman" w:hAnsi="Times New Roman" w:cs="Times New Roman"/>
          <w:b/>
          <w:sz w:val="24"/>
          <w:szCs w:val="24"/>
        </w:rPr>
        <w:t>I</w:t>
      </w:r>
      <w:r w:rsidR="00FF186D" w:rsidRPr="00C857D9">
        <w:rPr>
          <w:rFonts w:ascii="Times New Roman" w:hAnsi="Times New Roman" w:cs="Times New Roman"/>
          <w:b/>
          <w:sz w:val="24"/>
          <w:szCs w:val="24"/>
        </w:rPr>
        <w:t>V</w:t>
      </w:r>
      <w:r w:rsidR="00E41DBA" w:rsidRPr="00E41DBA">
        <w:rPr>
          <w:rFonts w:ascii="Times New Roman" w:hAnsi="Times New Roman" w:cs="Times New Roman"/>
          <w:sz w:val="24"/>
          <w:szCs w:val="24"/>
        </w:rPr>
        <w:t>,</w:t>
      </w:r>
      <w:r w:rsidR="00C857D9">
        <w:rPr>
          <w:rFonts w:ascii="Times New Roman" w:hAnsi="Times New Roman" w:cs="Times New Roman"/>
          <w:sz w:val="24"/>
          <w:szCs w:val="24"/>
        </w:rPr>
        <w:t xml:space="preserve"> em</w:t>
      </w:r>
      <w:r w:rsidR="00FF186D" w:rsidRPr="007E75A9">
        <w:rPr>
          <w:rFonts w:ascii="Times New Roman" w:hAnsi="Times New Roman" w:cs="Times New Roman"/>
          <w:sz w:val="24"/>
          <w:szCs w:val="24"/>
        </w:rPr>
        <w:t xml:space="preserve"> até</w:t>
      </w:r>
      <w:r w:rsidR="00FE3AEF" w:rsidRPr="007E75A9">
        <w:rPr>
          <w:rFonts w:ascii="Times New Roman" w:hAnsi="Times New Roman" w:cs="Times New Roman"/>
          <w:sz w:val="24"/>
          <w:szCs w:val="24"/>
        </w:rPr>
        <w:t xml:space="preserve"> 30 (trinta) dias</w:t>
      </w:r>
      <w:r w:rsidR="00C857D9">
        <w:rPr>
          <w:rFonts w:ascii="Times New Roman" w:hAnsi="Times New Roman" w:cs="Times New Roman"/>
          <w:sz w:val="24"/>
          <w:szCs w:val="24"/>
        </w:rPr>
        <w:t xml:space="preserve"> após o término do seu projeto.</w:t>
      </w:r>
    </w:p>
    <w:p w:rsidR="00D2570A" w:rsidRPr="007E75A9" w:rsidRDefault="00EC0623" w:rsidP="007E75A9">
      <w:pPr>
        <w:jc w:val="both"/>
        <w:rPr>
          <w:rFonts w:ascii="Times New Roman" w:hAnsi="Times New Roman" w:cs="Times New Roman"/>
          <w:sz w:val="24"/>
          <w:szCs w:val="24"/>
        </w:rPr>
      </w:pPr>
      <w:r w:rsidRPr="007E75A9">
        <w:rPr>
          <w:rFonts w:ascii="Times New Roman" w:hAnsi="Times New Roman" w:cs="Times New Roman"/>
          <w:sz w:val="24"/>
          <w:szCs w:val="24"/>
        </w:rPr>
        <w:t>18.3 Todas as notas fiscais, recibos e/ou comprovantes de pagamentos deverão ser guarda</w:t>
      </w:r>
      <w:r w:rsidR="004675D6">
        <w:rPr>
          <w:rFonts w:ascii="Times New Roman" w:hAnsi="Times New Roman" w:cs="Times New Roman"/>
          <w:sz w:val="24"/>
          <w:szCs w:val="24"/>
        </w:rPr>
        <w:t xml:space="preserve">dos pelo proponente </w:t>
      </w:r>
      <w:r w:rsidRPr="007E75A9">
        <w:rPr>
          <w:rFonts w:ascii="Times New Roman" w:hAnsi="Times New Roman" w:cs="Times New Roman"/>
          <w:sz w:val="24"/>
          <w:szCs w:val="24"/>
        </w:rPr>
        <w:t xml:space="preserve">pelo período </w:t>
      </w:r>
      <w:r w:rsidR="004675D6">
        <w:rPr>
          <w:rFonts w:ascii="Times New Roman" w:hAnsi="Times New Roman" w:cs="Times New Roman"/>
          <w:sz w:val="24"/>
          <w:szCs w:val="24"/>
        </w:rPr>
        <w:t xml:space="preserve">mínimo </w:t>
      </w:r>
      <w:r w:rsidRPr="007E75A9">
        <w:rPr>
          <w:rFonts w:ascii="Times New Roman" w:hAnsi="Times New Roman" w:cs="Times New Roman"/>
          <w:sz w:val="24"/>
          <w:szCs w:val="24"/>
        </w:rPr>
        <w:t>de 5 (cinco) anos.</w:t>
      </w:r>
    </w:p>
    <w:p w:rsidR="00C21170"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393BA7" w:rsidRDefault="00137F5D" w:rsidP="007E75A9">
      <w:pPr>
        <w:jc w:val="both"/>
        <w:rPr>
          <w:rFonts w:ascii="Times New Roman" w:hAnsi="Times New Roman" w:cs="Times New Roman"/>
          <w:b/>
          <w:sz w:val="24"/>
          <w:szCs w:val="24"/>
        </w:rPr>
      </w:pPr>
      <w:r w:rsidRPr="00393BA7">
        <w:rPr>
          <w:rFonts w:ascii="Times New Roman" w:hAnsi="Times New Roman" w:cs="Times New Roman"/>
          <w:b/>
          <w:sz w:val="24"/>
          <w:szCs w:val="24"/>
        </w:rPr>
        <w:t>19</w:t>
      </w:r>
      <w:r w:rsidR="00FF186D" w:rsidRPr="00393BA7">
        <w:rPr>
          <w:rFonts w:ascii="Times New Roman" w:hAnsi="Times New Roman" w:cs="Times New Roman"/>
          <w:b/>
          <w:sz w:val="24"/>
          <w:szCs w:val="24"/>
        </w:rPr>
        <w:t>. DISPOSIÇÕES FINAIS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19</w:t>
      </w:r>
      <w:r w:rsidR="00FF186D" w:rsidRPr="007E75A9">
        <w:rPr>
          <w:rFonts w:ascii="Times New Roman" w:hAnsi="Times New Roman" w:cs="Times New Roman"/>
          <w:sz w:val="24"/>
          <w:szCs w:val="24"/>
        </w:rPr>
        <w:t xml:space="preserve">.1 O acompanhamento de todas as etapas deste Edital e a </w:t>
      </w:r>
      <w:r w:rsidR="00DE2A77" w:rsidRPr="007E75A9">
        <w:rPr>
          <w:rFonts w:ascii="Times New Roman" w:hAnsi="Times New Roman" w:cs="Times New Roman"/>
          <w:sz w:val="24"/>
          <w:szCs w:val="24"/>
        </w:rPr>
        <w:t>observância</w:t>
      </w:r>
      <w:r w:rsidR="00FF186D" w:rsidRPr="007E75A9">
        <w:rPr>
          <w:rFonts w:ascii="Times New Roman" w:hAnsi="Times New Roman" w:cs="Times New Roman"/>
          <w:sz w:val="24"/>
          <w:szCs w:val="24"/>
        </w:rPr>
        <w:t xml:space="preserve"> quanto aos prazos serão de inteira responsabilidade dos proponentes. Para tanto, deverão ficar atentos às publicações no </w:t>
      </w:r>
      <w:r w:rsidR="00D64F4D">
        <w:rPr>
          <w:rFonts w:ascii="Times New Roman" w:hAnsi="Times New Roman" w:cs="Times New Roman"/>
          <w:sz w:val="24"/>
          <w:szCs w:val="24"/>
        </w:rPr>
        <w:t xml:space="preserve">site </w:t>
      </w:r>
      <w:hyperlink r:id="rId13" w:history="1">
        <w:r w:rsidR="00A80138" w:rsidRPr="00023AE7">
          <w:rPr>
            <w:rStyle w:val="Hyperlink"/>
            <w:rFonts w:ascii="Times New Roman" w:hAnsi="Times New Roman" w:cs="Times New Roman"/>
            <w:sz w:val="24"/>
            <w:szCs w:val="24"/>
          </w:rPr>
          <w:t>www.mococa.sp.gov.br</w:t>
        </w:r>
      </w:hyperlink>
      <w:r w:rsidR="00936F6B" w:rsidRPr="007E75A9">
        <w:rPr>
          <w:rFonts w:ascii="Times New Roman" w:hAnsi="Times New Roman" w:cs="Times New Roman"/>
          <w:sz w:val="24"/>
          <w:szCs w:val="24"/>
        </w:rPr>
        <w:t xml:space="preserve"> </w:t>
      </w:r>
      <w:r w:rsidR="00D64F4D">
        <w:rPr>
          <w:rFonts w:ascii="Times New Roman" w:hAnsi="Times New Roman" w:cs="Times New Roman"/>
          <w:sz w:val="24"/>
          <w:szCs w:val="24"/>
        </w:rPr>
        <w:t>e demais mídias</w:t>
      </w:r>
      <w:r w:rsidR="00FF186D" w:rsidRPr="007E75A9">
        <w:rPr>
          <w:rFonts w:ascii="Times New Roman" w:hAnsi="Times New Roman" w:cs="Times New Roman"/>
          <w:sz w:val="24"/>
          <w:szCs w:val="24"/>
        </w:rPr>
        <w:t xml:space="preserve"> oficiais.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.2 O presente Edital e os seus anexos estão disponíveis no site</w:t>
      </w:r>
      <w:r w:rsidR="00936F6B" w:rsidRPr="007E75A9">
        <w:rPr>
          <w:rFonts w:ascii="Times New Roman" w:hAnsi="Times New Roman" w:cs="Times New Roman"/>
          <w:sz w:val="24"/>
          <w:szCs w:val="24"/>
        </w:rPr>
        <w:t xml:space="preserve"> </w:t>
      </w:r>
      <w:r w:rsidR="00D64F4D">
        <w:rPr>
          <w:rFonts w:ascii="Times New Roman" w:hAnsi="Times New Roman" w:cs="Times New Roman"/>
          <w:sz w:val="24"/>
          <w:szCs w:val="24"/>
        </w:rPr>
        <w:t xml:space="preserve"> </w:t>
      </w:r>
      <w:hyperlink r:id="rId14" w:history="1">
        <w:r w:rsidR="00A80138" w:rsidRPr="00023AE7">
          <w:rPr>
            <w:rStyle w:val="Hyperlink"/>
            <w:rFonts w:ascii="Times New Roman" w:hAnsi="Times New Roman" w:cs="Times New Roman"/>
            <w:sz w:val="24"/>
            <w:szCs w:val="24"/>
          </w:rPr>
          <w:t>www.mococa.sp.gov.br</w:t>
        </w:r>
      </w:hyperlink>
    </w:p>
    <w:p w:rsidR="00FF186D" w:rsidRPr="007E75A9" w:rsidRDefault="00137F5D" w:rsidP="007E75A9">
      <w:pPr>
        <w:jc w:val="both"/>
        <w:rPr>
          <w:rFonts w:ascii="Times New Roman" w:hAnsi="Times New Roman" w:cs="Times New Roman"/>
          <w:sz w:val="24"/>
          <w:szCs w:val="24"/>
        </w:rPr>
      </w:pPr>
      <w:r w:rsidRPr="008B6D16">
        <w:rPr>
          <w:rFonts w:ascii="Times New Roman" w:hAnsi="Times New Roman" w:cs="Times New Roman"/>
          <w:sz w:val="24"/>
          <w:szCs w:val="24"/>
          <w:highlight w:val="yellow"/>
        </w:rPr>
        <w:t>19</w:t>
      </w:r>
      <w:r w:rsidR="00A17F93" w:rsidRPr="008B6D16">
        <w:rPr>
          <w:rFonts w:ascii="Times New Roman" w:hAnsi="Times New Roman" w:cs="Times New Roman"/>
          <w:sz w:val="24"/>
          <w:szCs w:val="24"/>
          <w:highlight w:val="yellow"/>
        </w:rPr>
        <w:t xml:space="preserve">.3 </w:t>
      </w:r>
      <w:r w:rsidR="00FF186D" w:rsidRPr="008B6D16">
        <w:rPr>
          <w:rFonts w:ascii="Times New Roman" w:hAnsi="Times New Roman" w:cs="Times New Roman"/>
          <w:sz w:val="24"/>
          <w:szCs w:val="24"/>
          <w:highlight w:val="yellow"/>
        </w:rPr>
        <w:t>Demais informações podem ser obtidas através do e-mail</w:t>
      </w:r>
      <w:r w:rsidR="00D377B0" w:rsidRPr="008B6D16">
        <w:rPr>
          <w:rFonts w:ascii="Times New Roman" w:hAnsi="Times New Roman" w:cs="Times New Roman"/>
          <w:sz w:val="24"/>
          <w:szCs w:val="24"/>
          <w:highlight w:val="yellow"/>
        </w:rPr>
        <w:t xml:space="preserve">: </w:t>
      </w:r>
      <w:hyperlink r:id="rId15" w:history="1">
        <w:r w:rsidR="00A80138" w:rsidRPr="008B6D16">
          <w:rPr>
            <w:rStyle w:val="Hyperlink"/>
            <w:rFonts w:ascii="Times New Roman" w:hAnsi="Times New Roman" w:cs="Times New Roman"/>
            <w:sz w:val="24"/>
            <w:szCs w:val="24"/>
            <w:highlight w:val="yellow"/>
          </w:rPr>
          <w:t>cultura@mococa.sp.gov.br</w:t>
        </w:r>
      </w:hyperlink>
      <w:r w:rsidR="00D377B0" w:rsidRPr="008B6D16">
        <w:rPr>
          <w:rFonts w:ascii="Times New Roman" w:hAnsi="Times New Roman" w:cs="Times New Roman"/>
          <w:sz w:val="24"/>
          <w:szCs w:val="24"/>
          <w:highlight w:val="yellow"/>
        </w:rPr>
        <w:t xml:space="preserve"> </w:t>
      </w:r>
      <w:r w:rsidR="00FF186D" w:rsidRPr="008B6D16">
        <w:rPr>
          <w:rFonts w:ascii="Times New Roman" w:hAnsi="Times New Roman" w:cs="Times New Roman"/>
          <w:sz w:val="24"/>
          <w:szCs w:val="24"/>
          <w:highlight w:val="yellow"/>
        </w:rPr>
        <w:t>e telefone</w:t>
      </w:r>
      <w:r w:rsidR="00A80138" w:rsidRPr="008B6D16">
        <w:rPr>
          <w:rFonts w:ascii="Times New Roman" w:hAnsi="Times New Roman" w:cs="Times New Roman"/>
          <w:sz w:val="24"/>
          <w:szCs w:val="24"/>
          <w:highlight w:val="yellow"/>
        </w:rPr>
        <w:t xml:space="preserve"> (19</w:t>
      </w:r>
      <w:r w:rsidR="00D2570A" w:rsidRPr="008B6D16">
        <w:rPr>
          <w:rFonts w:ascii="Times New Roman" w:hAnsi="Times New Roman" w:cs="Times New Roman"/>
          <w:sz w:val="24"/>
          <w:szCs w:val="24"/>
          <w:highlight w:val="yellow"/>
        </w:rPr>
        <w:t xml:space="preserve">) </w:t>
      </w:r>
      <w:r w:rsidR="008B6D16" w:rsidRPr="008B6D16">
        <w:rPr>
          <w:rFonts w:ascii="Times New Roman" w:hAnsi="Times New Roman" w:cs="Times New Roman"/>
          <w:sz w:val="24"/>
          <w:szCs w:val="24"/>
          <w:highlight w:val="yellow"/>
        </w:rPr>
        <w:t>3094 1484</w:t>
      </w:r>
      <w:r w:rsidR="00D21FD5" w:rsidRPr="008B6D16">
        <w:rPr>
          <w:rFonts w:ascii="Times New Roman" w:hAnsi="Times New Roman" w:cs="Times New Roman"/>
          <w:sz w:val="24"/>
          <w:szCs w:val="24"/>
          <w:highlight w:val="yellow"/>
        </w:rPr>
        <w:t>.</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1B4B06">
        <w:rPr>
          <w:rFonts w:ascii="Times New Roman" w:hAnsi="Times New Roman" w:cs="Times New Roman"/>
          <w:sz w:val="24"/>
          <w:szCs w:val="24"/>
        </w:rPr>
        <w:t>.4</w:t>
      </w:r>
      <w:r w:rsidR="00607EFC" w:rsidRPr="007E75A9">
        <w:rPr>
          <w:rFonts w:ascii="Times New Roman" w:hAnsi="Times New Roman" w:cs="Times New Roman"/>
          <w:sz w:val="24"/>
          <w:szCs w:val="24"/>
        </w:rPr>
        <w:t xml:space="preserve"> Eventuais irregularidades relacionadas aos requisitos de participação, constatadas a qualquer tempo, implicarão na desclassificação </w:t>
      </w:r>
      <w:r w:rsidR="00DE2A77" w:rsidRPr="007E75A9">
        <w:rPr>
          <w:rFonts w:ascii="Times New Roman" w:hAnsi="Times New Roman" w:cs="Times New Roman"/>
          <w:sz w:val="24"/>
          <w:szCs w:val="24"/>
        </w:rPr>
        <w:t>do proponente</w:t>
      </w:r>
      <w:r w:rsidR="00607EFC" w:rsidRPr="007E75A9">
        <w:rPr>
          <w:rFonts w:ascii="Times New Roman" w:hAnsi="Times New Roman" w:cs="Times New Roman"/>
          <w:sz w:val="24"/>
          <w:szCs w:val="24"/>
        </w:rPr>
        <w:t xml:space="preserve">. </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1B4B06">
        <w:rPr>
          <w:rFonts w:ascii="Times New Roman" w:hAnsi="Times New Roman" w:cs="Times New Roman"/>
          <w:sz w:val="24"/>
          <w:szCs w:val="24"/>
        </w:rPr>
        <w:t>.5</w:t>
      </w:r>
      <w:r w:rsidR="00607EFC" w:rsidRPr="007E75A9">
        <w:rPr>
          <w:rFonts w:ascii="Times New Roman" w:hAnsi="Times New Roman" w:cs="Times New Roman"/>
          <w:sz w:val="24"/>
          <w:szCs w:val="24"/>
        </w:rPr>
        <w:t xml:space="preserve"> O proponente será o único responsável pela veracidade da proposta e docu</w:t>
      </w:r>
      <w:r w:rsidR="000A10F9" w:rsidRPr="007E75A9">
        <w:rPr>
          <w:rFonts w:ascii="Times New Roman" w:hAnsi="Times New Roman" w:cs="Times New Roman"/>
          <w:sz w:val="24"/>
          <w:szCs w:val="24"/>
        </w:rPr>
        <w:t xml:space="preserve">mentos encaminhados, isentando a Prefeitura Municipal de </w:t>
      </w:r>
      <w:r w:rsidR="00D40E1E">
        <w:rPr>
          <w:rFonts w:ascii="Times New Roman" w:hAnsi="Times New Roman" w:cs="Times New Roman"/>
          <w:sz w:val="24"/>
          <w:szCs w:val="24"/>
        </w:rPr>
        <w:t>Mococa</w:t>
      </w:r>
      <w:r w:rsidR="00607EFC" w:rsidRPr="007E75A9">
        <w:rPr>
          <w:rFonts w:ascii="Times New Roman" w:hAnsi="Times New Roman" w:cs="Times New Roman"/>
          <w:sz w:val="24"/>
          <w:szCs w:val="24"/>
        </w:rPr>
        <w:t xml:space="preserve"> de qualquer responsabilidade civil ou penal. </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1B4B06">
        <w:rPr>
          <w:rFonts w:ascii="Times New Roman" w:hAnsi="Times New Roman" w:cs="Times New Roman"/>
          <w:sz w:val="24"/>
          <w:szCs w:val="24"/>
        </w:rPr>
        <w:t>.6</w:t>
      </w:r>
      <w:r w:rsidR="00607EFC" w:rsidRPr="007E75A9">
        <w:rPr>
          <w:rFonts w:ascii="Times New Roman" w:hAnsi="Times New Roman" w:cs="Times New Roman"/>
          <w:sz w:val="24"/>
          <w:szCs w:val="24"/>
        </w:rPr>
        <w:t xml:space="preserve"> O apoio concedido por meio deste Edital poderá ser acumulado com recursos captados por meio de leis de incentivo fiscal e outros programas e/ou apoios federais, estaduais e municipais.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w:t>
      </w:r>
      <w:r w:rsidR="001B4B06">
        <w:rPr>
          <w:rFonts w:ascii="Times New Roman" w:hAnsi="Times New Roman" w:cs="Times New Roman"/>
          <w:sz w:val="24"/>
          <w:szCs w:val="24"/>
        </w:rPr>
        <w:t>7</w:t>
      </w:r>
      <w:r w:rsidR="00FF186D" w:rsidRPr="007E75A9">
        <w:rPr>
          <w:rFonts w:ascii="Times New Roman" w:hAnsi="Times New Roman" w:cs="Times New Roman"/>
          <w:sz w:val="24"/>
          <w:szCs w:val="24"/>
        </w:rPr>
        <w:t xml:space="preserve"> A inscrição implica no conhecimento e concordância dos termos e condições previstos neste </w:t>
      </w:r>
      <w:r w:rsidR="001B4B06">
        <w:rPr>
          <w:rFonts w:ascii="Times New Roman" w:hAnsi="Times New Roman" w:cs="Times New Roman"/>
          <w:sz w:val="24"/>
          <w:szCs w:val="24"/>
        </w:rPr>
        <w:t>Edital, na Le</w:t>
      </w:r>
      <w:r w:rsidR="003F4E0C">
        <w:rPr>
          <w:rFonts w:ascii="Times New Roman" w:hAnsi="Times New Roman" w:cs="Times New Roman"/>
          <w:sz w:val="24"/>
          <w:szCs w:val="24"/>
        </w:rPr>
        <w:t>i 14.399/2022 (PNAB</w:t>
      </w:r>
      <w:r w:rsidR="001B4B06">
        <w:rPr>
          <w:rFonts w:ascii="Times New Roman" w:hAnsi="Times New Roman" w:cs="Times New Roman"/>
          <w:sz w:val="24"/>
          <w:szCs w:val="24"/>
        </w:rPr>
        <w:t xml:space="preserve">), no Decreto 11.740/2023 </w:t>
      </w:r>
      <w:r w:rsidR="00FF186D" w:rsidRPr="007E75A9">
        <w:rPr>
          <w:rFonts w:ascii="Times New Roman" w:hAnsi="Times New Roman" w:cs="Times New Roman"/>
          <w:sz w:val="24"/>
          <w:szCs w:val="24"/>
        </w:rPr>
        <w:t>e no Decreto 11.453/2023 (Decreto de Fomento).</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1B4B06">
        <w:rPr>
          <w:rFonts w:ascii="Times New Roman" w:hAnsi="Times New Roman" w:cs="Times New Roman"/>
          <w:sz w:val="24"/>
          <w:szCs w:val="24"/>
        </w:rPr>
        <w:t>.8</w:t>
      </w:r>
      <w:r w:rsidR="001C2181">
        <w:rPr>
          <w:rFonts w:ascii="Times New Roman" w:hAnsi="Times New Roman" w:cs="Times New Roman"/>
          <w:sz w:val="24"/>
          <w:szCs w:val="24"/>
        </w:rPr>
        <w:t xml:space="preserve"> O resultado da chamada pública regida</w:t>
      </w:r>
      <w:r w:rsidR="00607EFC" w:rsidRPr="007E75A9">
        <w:rPr>
          <w:rFonts w:ascii="Times New Roman" w:hAnsi="Times New Roman" w:cs="Times New Roman"/>
          <w:sz w:val="24"/>
          <w:szCs w:val="24"/>
        </w:rPr>
        <w:t xml:space="preserve"> por este Edital terá validade </w:t>
      </w:r>
      <w:r w:rsidR="001C2181">
        <w:rPr>
          <w:rFonts w:ascii="Times New Roman" w:hAnsi="Times New Roman" w:cs="Times New Roman"/>
          <w:sz w:val="24"/>
          <w:szCs w:val="24"/>
        </w:rPr>
        <w:t xml:space="preserve">de </w:t>
      </w:r>
      <w:r w:rsidR="00607EFC" w:rsidRPr="007E75A9">
        <w:rPr>
          <w:rFonts w:ascii="Times New Roman" w:hAnsi="Times New Roman" w:cs="Times New Roman"/>
          <w:sz w:val="24"/>
          <w:szCs w:val="24"/>
        </w:rPr>
        <w:t>até</w:t>
      </w:r>
      <w:r w:rsidR="000A10F9" w:rsidRPr="007E75A9">
        <w:rPr>
          <w:rFonts w:ascii="Times New Roman" w:hAnsi="Times New Roman" w:cs="Times New Roman"/>
          <w:sz w:val="24"/>
          <w:szCs w:val="24"/>
        </w:rPr>
        <w:t xml:space="preserve"> 45 (quarent</w:t>
      </w:r>
      <w:r w:rsidR="00543890" w:rsidRPr="007E75A9">
        <w:rPr>
          <w:rFonts w:ascii="Times New Roman" w:hAnsi="Times New Roman" w:cs="Times New Roman"/>
          <w:sz w:val="24"/>
          <w:szCs w:val="24"/>
        </w:rPr>
        <w:t>a</w:t>
      </w:r>
      <w:r w:rsidR="000A10F9" w:rsidRPr="007E75A9">
        <w:rPr>
          <w:rFonts w:ascii="Times New Roman" w:hAnsi="Times New Roman" w:cs="Times New Roman"/>
          <w:sz w:val="24"/>
          <w:szCs w:val="24"/>
        </w:rPr>
        <w:t xml:space="preserve"> e cinco) dias.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w:t>
      </w:r>
      <w:r w:rsidR="009C5DE5">
        <w:rPr>
          <w:rFonts w:ascii="Times New Roman" w:hAnsi="Times New Roman" w:cs="Times New Roman"/>
          <w:sz w:val="24"/>
          <w:szCs w:val="24"/>
        </w:rPr>
        <w:t>9</w:t>
      </w:r>
      <w:r w:rsidR="00FF186D" w:rsidRPr="007E75A9">
        <w:rPr>
          <w:rFonts w:ascii="Times New Roman" w:hAnsi="Times New Roman" w:cs="Times New Roman"/>
          <w:sz w:val="24"/>
          <w:szCs w:val="24"/>
        </w:rPr>
        <w:t xml:space="preserve"> Compõem este Edital os seguintes anexos: </w:t>
      </w:r>
    </w:p>
    <w:p w:rsidR="006D74DB"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Anexo I</w:t>
      </w:r>
      <w:r w:rsidR="001115F0">
        <w:rPr>
          <w:rFonts w:ascii="Times New Roman" w:hAnsi="Times New Roman" w:cs="Times New Roman"/>
          <w:sz w:val="24"/>
          <w:szCs w:val="24"/>
        </w:rPr>
        <w:t xml:space="preserve"> - Formulário de inscrição</w:t>
      </w:r>
      <w:r w:rsidR="009F1B12">
        <w:rPr>
          <w:rFonts w:ascii="Times New Roman" w:hAnsi="Times New Roman" w:cs="Times New Roman"/>
          <w:sz w:val="24"/>
          <w:szCs w:val="24"/>
        </w:rPr>
        <w:t>;</w:t>
      </w:r>
    </w:p>
    <w:p w:rsidR="00B073A9" w:rsidRPr="007E75A9" w:rsidRDefault="00B073A9" w:rsidP="007E75A9">
      <w:pPr>
        <w:jc w:val="both"/>
        <w:rPr>
          <w:rFonts w:ascii="Times New Roman" w:hAnsi="Times New Roman" w:cs="Times New Roman"/>
          <w:sz w:val="24"/>
          <w:szCs w:val="24"/>
        </w:rPr>
      </w:pPr>
      <w:r>
        <w:rPr>
          <w:rFonts w:ascii="Times New Roman" w:hAnsi="Times New Roman" w:cs="Times New Roman"/>
          <w:sz w:val="24"/>
          <w:szCs w:val="24"/>
        </w:rPr>
        <w:t>Anexo II - Critérios de</w:t>
      </w:r>
      <w:r w:rsidR="009F1B12">
        <w:rPr>
          <w:rFonts w:ascii="Times New Roman" w:hAnsi="Times New Roman" w:cs="Times New Roman"/>
          <w:sz w:val="24"/>
          <w:szCs w:val="24"/>
        </w:rPr>
        <w:t xml:space="preserve"> seleção;</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Anexo </w:t>
      </w:r>
      <w:r w:rsidR="006D74DB" w:rsidRPr="007E75A9">
        <w:rPr>
          <w:rFonts w:ascii="Times New Roman" w:hAnsi="Times New Roman" w:cs="Times New Roman"/>
          <w:sz w:val="24"/>
          <w:szCs w:val="24"/>
        </w:rPr>
        <w:t>I</w:t>
      </w:r>
      <w:r w:rsidR="009F1B12">
        <w:rPr>
          <w:rFonts w:ascii="Times New Roman" w:hAnsi="Times New Roman" w:cs="Times New Roman"/>
          <w:sz w:val="24"/>
          <w:szCs w:val="24"/>
        </w:rPr>
        <w:t>I</w:t>
      </w:r>
      <w:r w:rsidR="002B27B5">
        <w:rPr>
          <w:rFonts w:ascii="Times New Roman" w:hAnsi="Times New Roman" w:cs="Times New Roman"/>
          <w:sz w:val="24"/>
          <w:szCs w:val="24"/>
        </w:rPr>
        <w:t>I</w:t>
      </w:r>
      <w:r w:rsidRPr="007E75A9">
        <w:rPr>
          <w:rFonts w:ascii="Times New Roman" w:hAnsi="Times New Roman" w:cs="Times New Roman"/>
          <w:sz w:val="24"/>
          <w:szCs w:val="24"/>
        </w:rPr>
        <w:t xml:space="preserve"> - Termo de Execução Cultural;</w:t>
      </w:r>
    </w:p>
    <w:p w:rsidR="00FF186D" w:rsidRPr="007E75A9" w:rsidRDefault="009F1B12" w:rsidP="007E75A9">
      <w:pPr>
        <w:jc w:val="both"/>
        <w:rPr>
          <w:rFonts w:ascii="Times New Roman" w:hAnsi="Times New Roman" w:cs="Times New Roman"/>
          <w:sz w:val="24"/>
          <w:szCs w:val="24"/>
        </w:rPr>
      </w:pPr>
      <w:r>
        <w:rPr>
          <w:rFonts w:ascii="Times New Roman" w:hAnsi="Times New Roman" w:cs="Times New Roman"/>
          <w:sz w:val="24"/>
          <w:szCs w:val="24"/>
        </w:rPr>
        <w:t xml:space="preserve">Anexo </w:t>
      </w:r>
      <w:r w:rsidR="002B27B5">
        <w:rPr>
          <w:rFonts w:ascii="Times New Roman" w:hAnsi="Times New Roman" w:cs="Times New Roman"/>
          <w:sz w:val="24"/>
          <w:szCs w:val="24"/>
        </w:rPr>
        <w:t>I</w:t>
      </w:r>
      <w:r>
        <w:rPr>
          <w:rFonts w:ascii="Times New Roman" w:hAnsi="Times New Roman" w:cs="Times New Roman"/>
          <w:sz w:val="24"/>
          <w:szCs w:val="24"/>
        </w:rPr>
        <w:t>V</w:t>
      </w:r>
      <w:r w:rsidR="00FF186D" w:rsidRPr="007E75A9">
        <w:rPr>
          <w:rFonts w:ascii="Times New Roman" w:hAnsi="Times New Roman" w:cs="Times New Roman"/>
          <w:sz w:val="24"/>
          <w:szCs w:val="24"/>
        </w:rPr>
        <w:t xml:space="preserve"> -</w:t>
      </w:r>
      <w:r w:rsidR="00107172">
        <w:rPr>
          <w:rFonts w:ascii="Times New Roman" w:hAnsi="Times New Roman" w:cs="Times New Roman"/>
          <w:sz w:val="24"/>
          <w:szCs w:val="24"/>
        </w:rPr>
        <w:t xml:space="preserve"> Relatório de Execução (prestação de contas)</w:t>
      </w:r>
      <w:r w:rsidR="00FF186D" w:rsidRPr="007E75A9">
        <w:rPr>
          <w:rFonts w:ascii="Times New Roman" w:hAnsi="Times New Roman" w:cs="Times New Roman"/>
          <w:sz w:val="24"/>
          <w:szCs w:val="24"/>
        </w:rPr>
        <w:t>;</w:t>
      </w:r>
    </w:p>
    <w:p w:rsidR="00FF186D" w:rsidRPr="007E75A9" w:rsidRDefault="002B27B5" w:rsidP="007E75A9">
      <w:pPr>
        <w:jc w:val="both"/>
        <w:rPr>
          <w:rFonts w:ascii="Times New Roman" w:hAnsi="Times New Roman" w:cs="Times New Roman"/>
          <w:sz w:val="24"/>
          <w:szCs w:val="24"/>
        </w:rPr>
      </w:pPr>
      <w:r>
        <w:rPr>
          <w:rFonts w:ascii="Times New Roman" w:hAnsi="Times New Roman" w:cs="Times New Roman"/>
          <w:sz w:val="24"/>
          <w:szCs w:val="24"/>
        </w:rPr>
        <w:t>Anexo V</w:t>
      </w:r>
      <w:r w:rsidR="00FF186D" w:rsidRPr="007E75A9">
        <w:rPr>
          <w:rFonts w:ascii="Times New Roman" w:hAnsi="Times New Roman" w:cs="Times New Roman"/>
          <w:sz w:val="24"/>
          <w:szCs w:val="24"/>
        </w:rPr>
        <w:t xml:space="preserve"> - Declaração de representação de grupo ou coletivo</w:t>
      </w:r>
      <w:r w:rsidR="00C03644" w:rsidRPr="007E75A9">
        <w:rPr>
          <w:rFonts w:ascii="Times New Roman" w:hAnsi="Times New Roman" w:cs="Times New Roman"/>
          <w:sz w:val="24"/>
          <w:szCs w:val="24"/>
        </w:rPr>
        <w:t xml:space="preserve">; </w:t>
      </w:r>
      <w:r w:rsidR="00DE2A77" w:rsidRPr="007E75A9">
        <w:rPr>
          <w:rFonts w:ascii="Times New Roman" w:hAnsi="Times New Roman" w:cs="Times New Roman"/>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Anex</w:t>
      </w:r>
      <w:r w:rsidR="00AE779F" w:rsidRPr="007E75A9">
        <w:rPr>
          <w:rFonts w:ascii="Times New Roman" w:hAnsi="Times New Roman" w:cs="Times New Roman"/>
          <w:sz w:val="24"/>
          <w:szCs w:val="24"/>
        </w:rPr>
        <w:t>o</w:t>
      </w:r>
      <w:r w:rsidR="002B27B5">
        <w:rPr>
          <w:rFonts w:ascii="Times New Roman" w:hAnsi="Times New Roman" w:cs="Times New Roman"/>
          <w:sz w:val="24"/>
          <w:szCs w:val="24"/>
        </w:rPr>
        <w:t xml:space="preserve"> V</w:t>
      </w:r>
      <w:r w:rsidR="009F1B12">
        <w:rPr>
          <w:rFonts w:ascii="Times New Roman" w:hAnsi="Times New Roman" w:cs="Times New Roman"/>
          <w:sz w:val="24"/>
          <w:szCs w:val="24"/>
        </w:rPr>
        <w:t>I</w:t>
      </w:r>
      <w:r w:rsidR="00C03644" w:rsidRPr="007E75A9">
        <w:rPr>
          <w:rFonts w:ascii="Times New Roman" w:hAnsi="Times New Roman" w:cs="Times New Roman"/>
          <w:sz w:val="24"/>
          <w:szCs w:val="24"/>
        </w:rPr>
        <w:t xml:space="preserve"> - Declaração étnico-racial;</w:t>
      </w:r>
    </w:p>
    <w:p w:rsidR="00AE779F" w:rsidRDefault="002B27B5" w:rsidP="007E75A9">
      <w:pPr>
        <w:jc w:val="both"/>
        <w:rPr>
          <w:rFonts w:ascii="Times New Roman" w:hAnsi="Times New Roman" w:cs="Times New Roman"/>
          <w:sz w:val="24"/>
          <w:szCs w:val="24"/>
        </w:rPr>
      </w:pPr>
      <w:r>
        <w:rPr>
          <w:rFonts w:ascii="Times New Roman" w:hAnsi="Times New Roman" w:cs="Times New Roman"/>
          <w:sz w:val="24"/>
          <w:szCs w:val="24"/>
        </w:rPr>
        <w:t>Anexo VI</w:t>
      </w:r>
      <w:r w:rsidR="009F1B12">
        <w:rPr>
          <w:rFonts w:ascii="Times New Roman" w:hAnsi="Times New Roman" w:cs="Times New Roman"/>
          <w:sz w:val="24"/>
          <w:szCs w:val="24"/>
        </w:rPr>
        <w:t>I</w:t>
      </w:r>
      <w:r w:rsidR="0007365E" w:rsidRPr="007E75A9">
        <w:rPr>
          <w:rFonts w:ascii="Times New Roman" w:hAnsi="Times New Roman" w:cs="Times New Roman"/>
          <w:sz w:val="24"/>
          <w:szCs w:val="24"/>
        </w:rPr>
        <w:t xml:space="preserve"> - </w:t>
      </w:r>
      <w:r w:rsidR="00EF350E">
        <w:rPr>
          <w:rFonts w:ascii="Times New Roman" w:hAnsi="Times New Roman" w:cs="Times New Roman"/>
          <w:sz w:val="24"/>
          <w:szCs w:val="24"/>
        </w:rPr>
        <w:t>Modelo de projeto.</w:t>
      </w:r>
    </w:p>
    <w:p w:rsidR="00B616AB" w:rsidRDefault="00B616AB" w:rsidP="007E75A9">
      <w:pPr>
        <w:jc w:val="both"/>
        <w:rPr>
          <w:rFonts w:ascii="Times New Roman" w:hAnsi="Times New Roman" w:cs="Times New Roman"/>
          <w:sz w:val="24"/>
          <w:szCs w:val="24"/>
        </w:rPr>
      </w:pPr>
    </w:p>
    <w:p w:rsidR="0018513F" w:rsidRPr="007E75A9" w:rsidRDefault="0018513F" w:rsidP="007E75A9">
      <w:pPr>
        <w:jc w:val="both"/>
        <w:rPr>
          <w:rFonts w:ascii="Times New Roman" w:hAnsi="Times New Roman" w:cs="Times New Roman"/>
          <w:sz w:val="24"/>
          <w:szCs w:val="24"/>
        </w:rPr>
      </w:pPr>
    </w:p>
    <w:p w:rsidR="00AE779F" w:rsidRPr="007E75A9" w:rsidRDefault="00AE779F" w:rsidP="007E75A9">
      <w:pPr>
        <w:jc w:val="both"/>
        <w:rPr>
          <w:rFonts w:ascii="Times New Roman" w:hAnsi="Times New Roman" w:cs="Times New Roman"/>
          <w:sz w:val="24"/>
          <w:szCs w:val="24"/>
        </w:rPr>
      </w:pPr>
    </w:p>
    <w:p w:rsidR="00AE779F" w:rsidRPr="005105F3" w:rsidRDefault="00AE779F" w:rsidP="00B616AB">
      <w:pPr>
        <w:jc w:val="center"/>
        <w:rPr>
          <w:rFonts w:ascii="Times New Roman" w:hAnsi="Times New Roman" w:cs="Times New Roman"/>
          <w:sz w:val="24"/>
          <w:szCs w:val="24"/>
        </w:rPr>
      </w:pPr>
      <w:r w:rsidRPr="005105F3">
        <w:rPr>
          <w:rFonts w:ascii="Times New Roman" w:hAnsi="Times New Roman" w:cs="Times New Roman"/>
          <w:sz w:val="24"/>
          <w:szCs w:val="24"/>
        </w:rPr>
        <w:t>____________________________________________</w:t>
      </w:r>
    </w:p>
    <w:p w:rsidR="00AE779F" w:rsidRDefault="005F0BF2" w:rsidP="001A4EE4">
      <w:pPr>
        <w:jc w:val="center"/>
        <w:rPr>
          <w:rFonts w:ascii="Times New Roman" w:hAnsi="Times New Roman" w:cs="Times New Roman"/>
          <w:sz w:val="24"/>
          <w:szCs w:val="24"/>
        </w:rPr>
      </w:pPr>
      <w:r>
        <w:rPr>
          <w:rFonts w:ascii="Times New Roman" w:hAnsi="Times New Roman" w:cs="Times New Roman"/>
          <w:sz w:val="24"/>
          <w:szCs w:val="24"/>
        </w:rPr>
        <w:t>Maria Aparecida Cilli</w:t>
      </w:r>
    </w:p>
    <w:p w:rsidR="005F0BF2" w:rsidRPr="007E75A9" w:rsidRDefault="005F0BF2" w:rsidP="001A4EE4">
      <w:pPr>
        <w:jc w:val="center"/>
        <w:rPr>
          <w:rFonts w:ascii="Times New Roman" w:hAnsi="Times New Roman" w:cs="Times New Roman"/>
          <w:sz w:val="24"/>
          <w:szCs w:val="24"/>
        </w:rPr>
      </w:pPr>
      <w:r>
        <w:rPr>
          <w:rFonts w:ascii="Times New Roman" w:hAnsi="Times New Roman" w:cs="Times New Roman"/>
          <w:sz w:val="24"/>
          <w:szCs w:val="24"/>
        </w:rPr>
        <w:t>Secretária de Cultura e Turismo</w:t>
      </w:r>
    </w:p>
    <w:sectPr w:rsidR="005F0BF2" w:rsidRPr="007E75A9" w:rsidSect="00ED3FA3">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669B" w:rsidRDefault="00BE669B" w:rsidP="00792207">
      <w:pPr>
        <w:spacing w:after="0" w:line="240" w:lineRule="auto"/>
      </w:pPr>
      <w:r>
        <w:separator/>
      </w:r>
    </w:p>
  </w:endnote>
  <w:endnote w:type="continuationSeparator" w:id="0">
    <w:p w:rsidR="00BE669B" w:rsidRDefault="00BE669B" w:rsidP="007922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charset w:val="00"/>
    <w:family w:val="auto"/>
    <w:pitch w:val="variable"/>
    <w:sig w:usb0="E1000AEF" w:usb1="5000A1FF" w:usb2="00000000" w:usb3="00000000" w:csb0="000001BF" w:csb1="00000000"/>
  </w:font>
  <w:font w:name="Times Roman">
    <w:altName w:val="Times New Roman"/>
    <w:charset w:val="00"/>
    <w:family w:val="auto"/>
    <w:pitch w:val="variable"/>
    <w:sig w:usb0="E00002FF" w:usb1="5000205A" w:usb2="00000000" w:usb3="00000000" w:csb0="0000019F" w:csb1="00000000"/>
  </w:font>
  <w:font w:name="Calibri Light">
    <w:altName w:val="Arial"/>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0AB" w:rsidRDefault="00A620AB" w:rsidP="008C2B20">
    <w:pPr>
      <w:pStyle w:val="Rodap"/>
      <w:jc w:val="center"/>
    </w:pPr>
    <w:r>
      <w:rPr>
        <w:noProof/>
        <w:lang w:eastAsia="pt-BR"/>
      </w:rPr>
      <w:drawing>
        <wp:inline distT="0" distB="0" distL="0" distR="0">
          <wp:extent cx="2511002" cy="51141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pn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2511002" cy="511413"/>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669B" w:rsidRDefault="00BE669B" w:rsidP="00792207">
      <w:pPr>
        <w:spacing w:after="0" w:line="240" w:lineRule="auto"/>
      </w:pPr>
      <w:r>
        <w:separator/>
      </w:r>
    </w:p>
  </w:footnote>
  <w:footnote w:type="continuationSeparator" w:id="0">
    <w:p w:rsidR="00BE669B" w:rsidRDefault="00BE669B" w:rsidP="007922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0AB" w:rsidRPr="00A83375" w:rsidRDefault="00A620AB" w:rsidP="008960F1">
    <w:pPr>
      <w:pStyle w:val="Cabealho"/>
      <w:jc w:val="center"/>
      <w:rPr>
        <w:sz w:val="20"/>
      </w:rPr>
    </w:pPr>
    <w:r>
      <w:rPr>
        <w:noProof/>
        <w:sz w:val="20"/>
        <w:lang w:eastAsia="pt-BR"/>
      </w:rPr>
      <w:drawing>
        <wp:inline distT="0" distB="0" distL="0" distR="0">
          <wp:extent cx="1139402" cy="58430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3.pn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1139402" cy="58430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FD3812"/>
    <w:multiLevelType w:val="multilevel"/>
    <w:tmpl w:val="B944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rsids>
    <w:rsidRoot w:val="00FF186D"/>
    <w:rsid w:val="00007E10"/>
    <w:rsid w:val="000115D2"/>
    <w:rsid w:val="0001493F"/>
    <w:rsid w:val="00031022"/>
    <w:rsid w:val="00041518"/>
    <w:rsid w:val="00047B76"/>
    <w:rsid w:val="00054DBC"/>
    <w:rsid w:val="0007365E"/>
    <w:rsid w:val="000769DE"/>
    <w:rsid w:val="00091C2D"/>
    <w:rsid w:val="00091E69"/>
    <w:rsid w:val="00095872"/>
    <w:rsid w:val="00096E7E"/>
    <w:rsid w:val="000A0F12"/>
    <w:rsid w:val="000A10F9"/>
    <w:rsid w:val="000A325E"/>
    <w:rsid w:val="000C618A"/>
    <w:rsid w:val="000C7584"/>
    <w:rsid w:val="000C7EE0"/>
    <w:rsid w:val="000D25B1"/>
    <w:rsid w:val="000D7D1C"/>
    <w:rsid w:val="000E03EE"/>
    <w:rsid w:val="000E569A"/>
    <w:rsid w:val="000F2AFA"/>
    <w:rsid w:val="00105C04"/>
    <w:rsid w:val="00107172"/>
    <w:rsid w:val="001115F0"/>
    <w:rsid w:val="00116772"/>
    <w:rsid w:val="00126E41"/>
    <w:rsid w:val="00137F5D"/>
    <w:rsid w:val="0014167B"/>
    <w:rsid w:val="0014207A"/>
    <w:rsid w:val="00147FE9"/>
    <w:rsid w:val="00150AEE"/>
    <w:rsid w:val="00154C70"/>
    <w:rsid w:val="00172E10"/>
    <w:rsid w:val="00176437"/>
    <w:rsid w:val="0018513F"/>
    <w:rsid w:val="00192149"/>
    <w:rsid w:val="00194D05"/>
    <w:rsid w:val="00196083"/>
    <w:rsid w:val="00196243"/>
    <w:rsid w:val="001A11F4"/>
    <w:rsid w:val="001A4EE4"/>
    <w:rsid w:val="001B4B06"/>
    <w:rsid w:val="001B75CD"/>
    <w:rsid w:val="001C0D9D"/>
    <w:rsid w:val="001C2181"/>
    <w:rsid w:val="001C2E75"/>
    <w:rsid w:val="001C514F"/>
    <w:rsid w:val="00202A0E"/>
    <w:rsid w:val="00205A2E"/>
    <w:rsid w:val="00214B86"/>
    <w:rsid w:val="00225B6C"/>
    <w:rsid w:val="00225C72"/>
    <w:rsid w:val="0022602A"/>
    <w:rsid w:val="00233C82"/>
    <w:rsid w:val="00241922"/>
    <w:rsid w:val="00252EA4"/>
    <w:rsid w:val="002558B9"/>
    <w:rsid w:val="00262530"/>
    <w:rsid w:val="002861C3"/>
    <w:rsid w:val="0029101B"/>
    <w:rsid w:val="00294254"/>
    <w:rsid w:val="00295548"/>
    <w:rsid w:val="002963C0"/>
    <w:rsid w:val="002A0A5F"/>
    <w:rsid w:val="002A6248"/>
    <w:rsid w:val="002B27B5"/>
    <w:rsid w:val="002B51B7"/>
    <w:rsid w:val="002D0D75"/>
    <w:rsid w:val="002E1D08"/>
    <w:rsid w:val="002E6B1C"/>
    <w:rsid w:val="002F59C2"/>
    <w:rsid w:val="002F7ECA"/>
    <w:rsid w:val="00320BFA"/>
    <w:rsid w:val="0032485D"/>
    <w:rsid w:val="00325056"/>
    <w:rsid w:val="00331503"/>
    <w:rsid w:val="00334EB4"/>
    <w:rsid w:val="00334EB8"/>
    <w:rsid w:val="003402B9"/>
    <w:rsid w:val="00340A44"/>
    <w:rsid w:val="00346187"/>
    <w:rsid w:val="003603D4"/>
    <w:rsid w:val="00372029"/>
    <w:rsid w:val="00373CA3"/>
    <w:rsid w:val="00373EA4"/>
    <w:rsid w:val="00377469"/>
    <w:rsid w:val="003922D1"/>
    <w:rsid w:val="00393BA7"/>
    <w:rsid w:val="003A1F66"/>
    <w:rsid w:val="003A508B"/>
    <w:rsid w:val="003A5600"/>
    <w:rsid w:val="003A7206"/>
    <w:rsid w:val="003B3947"/>
    <w:rsid w:val="003B5E6F"/>
    <w:rsid w:val="003B65EA"/>
    <w:rsid w:val="003B7BA5"/>
    <w:rsid w:val="003C7A13"/>
    <w:rsid w:val="003D0E14"/>
    <w:rsid w:val="003D25A5"/>
    <w:rsid w:val="003D74B7"/>
    <w:rsid w:val="003E2265"/>
    <w:rsid w:val="003E3016"/>
    <w:rsid w:val="003F13E1"/>
    <w:rsid w:val="003F2CC1"/>
    <w:rsid w:val="003F4E0C"/>
    <w:rsid w:val="003F6217"/>
    <w:rsid w:val="00401A53"/>
    <w:rsid w:val="004049FF"/>
    <w:rsid w:val="00412688"/>
    <w:rsid w:val="0041724F"/>
    <w:rsid w:val="00423B6C"/>
    <w:rsid w:val="004247EC"/>
    <w:rsid w:val="0042727A"/>
    <w:rsid w:val="00427343"/>
    <w:rsid w:val="00427EA8"/>
    <w:rsid w:val="0043060C"/>
    <w:rsid w:val="00442D5F"/>
    <w:rsid w:val="004526C9"/>
    <w:rsid w:val="0045414D"/>
    <w:rsid w:val="0046473E"/>
    <w:rsid w:val="004655A4"/>
    <w:rsid w:val="004675D6"/>
    <w:rsid w:val="0047078F"/>
    <w:rsid w:val="0047497F"/>
    <w:rsid w:val="004805EE"/>
    <w:rsid w:val="00481967"/>
    <w:rsid w:val="004838A6"/>
    <w:rsid w:val="00484705"/>
    <w:rsid w:val="004854B2"/>
    <w:rsid w:val="0049012F"/>
    <w:rsid w:val="004A71FD"/>
    <w:rsid w:val="004C05EA"/>
    <w:rsid w:val="004C3C76"/>
    <w:rsid w:val="004C4DE7"/>
    <w:rsid w:val="004F0757"/>
    <w:rsid w:val="005105F3"/>
    <w:rsid w:val="005139B0"/>
    <w:rsid w:val="005318DF"/>
    <w:rsid w:val="00540DA1"/>
    <w:rsid w:val="00543890"/>
    <w:rsid w:val="00544078"/>
    <w:rsid w:val="005605A6"/>
    <w:rsid w:val="00560F23"/>
    <w:rsid w:val="00561641"/>
    <w:rsid w:val="00565A53"/>
    <w:rsid w:val="00574541"/>
    <w:rsid w:val="00584F27"/>
    <w:rsid w:val="005913B2"/>
    <w:rsid w:val="005A2969"/>
    <w:rsid w:val="005C1801"/>
    <w:rsid w:val="005C2DBA"/>
    <w:rsid w:val="005C30F2"/>
    <w:rsid w:val="005D6A83"/>
    <w:rsid w:val="005D73EE"/>
    <w:rsid w:val="005E1D3D"/>
    <w:rsid w:val="005F0BF2"/>
    <w:rsid w:val="00601772"/>
    <w:rsid w:val="00601B9C"/>
    <w:rsid w:val="00607EFC"/>
    <w:rsid w:val="00612B22"/>
    <w:rsid w:val="006134EF"/>
    <w:rsid w:val="00613EFF"/>
    <w:rsid w:val="0061470E"/>
    <w:rsid w:val="00623E21"/>
    <w:rsid w:val="00625316"/>
    <w:rsid w:val="0063340E"/>
    <w:rsid w:val="00633D4B"/>
    <w:rsid w:val="00641489"/>
    <w:rsid w:val="00641B03"/>
    <w:rsid w:val="006508C0"/>
    <w:rsid w:val="00650921"/>
    <w:rsid w:val="0065556D"/>
    <w:rsid w:val="006644D8"/>
    <w:rsid w:val="00677855"/>
    <w:rsid w:val="0068725B"/>
    <w:rsid w:val="00695FF3"/>
    <w:rsid w:val="006A1863"/>
    <w:rsid w:val="006A4D31"/>
    <w:rsid w:val="006B0106"/>
    <w:rsid w:val="006B0F43"/>
    <w:rsid w:val="006B3C8B"/>
    <w:rsid w:val="006C0FC6"/>
    <w:rsid w:val="006C3A16"/>
    <w:rsid w:val="006C7330"/>
    <w:rsid w:val="006D3C19"/>
    <w:rsid w:val="006D4C90"/>
    <w:rsid w:val="006D5243"/>
    <w:rsid w:val="006D74DB"/>
    <w:rsid w:val="006E49AE"/>
    <w:rsid w:val="006F4C01"/>
    <w:rsid w:val="007110EE"/>
    <w:rsid w:val="007234F0"/>
    <w:rsid w:val="00725422"/>
    <w:rsid w:val="007277B8"/>
    <w:rsid w:val="00732570"/>
    <w:rsid w:val="007344AA"/>
    <w:rsid w:val="00735CD4"/>
    <w:rsid w:val="007375D5"/>
    <w:rsid w:val="00746601"/>
    <w:rsid w:val="007467F7"/>
    <w:rsid w:val="00750B1A"/>
    <w:rsid w:val="00761210"/>
    <w:rsid w:val="00763ACF"/>
    <w:rsid w:val="0077120A"/>
    <w:rsid w:val="00786195"/>
    <w:rsid w:val="00792207"/>
    <w:rsid w:val="007A480E"/>
    <w:rsid w:val="007A4EC3"/>
    <w:rsid w:val="007B6E95"/>
    <w:rsid w:val="007B6EA5"/>
    <w:rsid w:val="007C15C4"/>
    <w:rsid w:val="007D073E"/>
    <w:rsid w:val="007D6EDF"/>
    <w:rsid w:val="007E75A9"/>
    <w:rsid w:val="007F0CEF"/>
    <w:rsid w:val="007F4D9B"/>
    <w:rsid w:val="00806774"/>
    <w:rsid w:val="00813E5F"/>
    <w:rsid w:val="00830290"/>
    <w:rsid w:val="00844346"/>
    <w:rsid w:val="00845526"/>
    <w:rsid w:val="0084656C"/>
    <w:rsid w:val="00854122"/>
    <w:rsid w:val="00854BCA"/>
    <w:rsid w:val="0086205E"/>
    <w:rsid w:val="008655DD"/>
    <w:rsid w:val="008708C1"/>
    <w:rsid w:val="00875958"/>
    <w:rsid w:val="008771D2"/>
    <w:rsid w:val="008928ED"/>
    <w:rsid w:val="008960F1"/>
    <w:rsid w:val="008A3F03"/>
    <w:rsid w:val="008A4ABC"/>
    <w:rsid w:val="008A4C69"/>
    <w:rsid w:val="008B6D16"/>
    <w:rsid w:val="008C2B20"/>
    <w:rsid w:val="008C4BAE"/>
    <w:rsid w:val="008E6174"/>
    <w:rsid w:val="00910E71"/>
    <w:rsid w:val="009130E4"/>
    <w:rsid w:val="00913C10"/>
    <w:rsid w:val="00921E00"/>
    <w:rsid w:val="00921FC4"/>
    <w:rsid w:val="00930985"/>
    <w:rsid w:val="0093447A"/>
    <w:rsid w:val="00936F6B"/>
    <w:rsid w:val="00943D27"/>
    <w:rsid w:val="00961F2D"/>
    <w:rsid w:val="009630DA"/>
    <w:rsid w:val="00964297"/>
    <w:rsid w:val="00964454"/>
    <w:rsid w:val="0098053E"/>
    <w:rsid w:val="00980925"/>
    <w:rsid w:val="00987F8C"/>
    <w:rsid w:val="009A16E4"/>
    <w:rsid w:val="009B2CBB"/>
    <w:rsid w:val="009C1389"/>
    <w:rsid w:val="009C5DE5"/>
    <w:rsid w:val="009D22C4"/>
    <w:rsid w:val="009D6F9A"/>
    <w:rsid w:val="009E0350"/>
    <w:rsid w:val="009E4432"/>
    <w:rsid w:val="009E588E"/>
    <w:rsid w:val="009E7986"/>
    <w:rsid w:val="009F1B12"/>
    <w:rsid w:val="00A078A3"/>
    <w:rsid w:val="00A1220A"/>
    <w:rsid w:val="00A15F19"/>
    <w:rsid w:val="00A164A9"/>
    <w:rsid w:val="00A17F93"/>
    <w:rsid w:val="00A23CDF"/>
    <w:rsid w:val="00A3209A"/>
    <w:rsid w:val="00A51C78"/>
    <w:rsid w:val="00A620AB"/>
    <w:rsid w:val="00A634FB"/>
    <w:rsid w:val="00A73E68"/>
    <w:rsid w:val="00A75858"/>
    <w:rsid w:val="00A77F59"/>
    <w:rsid w:val="00A80138"/>
    <w:rsid w:val="00A83375"/>
    <w:rsid w:val="00A9434C"/>
    <w:rsid w:val="00AA00B4"/>
    <w:rsid w:val="00AB7CD9"/>
    <w:rsid w:val="00AC2C94"/>
    <w:rsid w:val="00AC3D68"/>
    <w:rsid w:val="00AD452D"/>
    <w:rsid w:val="00AD79FF"/>
    <w:rsid w:val="00AE4757"/>
    <w:rsid w:val="00AE690F"/>
    <w:rsid w:val="00AE779F"/>
    <w:rsid w:val="00AF3799"/>
    <w:rsid w:val="00B073A9"/>
    <w:rsid w:val="00B173E7"/>
    <w:rsid w:val="00B20211"/>
    <w:rsid w:val="00B21CCE"/>
    <w:rsid w:val="00B21E0D"/>
    <w:rsid w:val="00B30CE7"/>
    <w:rsid w:val="00B32F0F"/>
    <w:rsid w:val="00B34E69"/>
    <w:rsid w:val="00B45A62"/>
    <w:rsid w:val="00B45CD7"/>
    <w:rsid w:val="00B46CBE"/>
    <w:rsid w:val="00B50C40"/>
    <w:rsid w:val="00B51990"/>
    <w:rsid w:val="00B52BB5"/>
    <w:rsid w:val="00B56312"/>
    <w:rsid w:val="00B616AB"/>
    <w:rsid w:val="00B679C0"/>
    <w:rsid w:val="00B771CA"/>
    <w:rsid w:val="00B84684"/>
    <w:rsid w:val="00B909C2"/>
    <w:rsid w:val="00BA3301"/>
    <w:rsid w:val="00BA360D"/>
    <w:rsid w:val="00BA5A82"/>
    <w:rsid w:val="00BA67FA"/>
    <w:rsid w:val="00BB168B"/>
    <w:rsid w:val="00BB1BE1"/>
    <w:rsid w:val="00BB51CC"/>
    <w:rsid w:val="00BB5C39"/>
    <w:rsid w:val="00BC0649"/>
    <w:rsid w:val="00BC4D9D"/>
    <w:rsid w:val="00BC53B1"/>
    <w:rsid w:val="00BC5978"/>
    <w:rsid w:val="00BC5BBE"/>
    <w:rsid w:val="00BD548B"/>
    <w:rsid w:val="00BD5E1D"/>
    <w:rsid w:val="00BE1674"/>
    <w:rsid w:val="00BE669B"/>
    <w:rsid w:val="00C00A2D"/>
    <w:rsid w:val="00C02CD4"/>
    <w:rsid w:val="00C03644"/>
    <w:rsid w:val="00C07A9D"/>
    <w:rsid w:val="00C16747"/>
    <w:rsid w:val="00C21170"/>
    <w:rsid w:val="00C25AC2"/>
    <w:rsid w:val="00C27417"/>
    <w:rsid w:val="00C27A81"/>
    <w:rsid w:val="00C36BCD"/>
    <w:rsid w:val="00C44A96"/>
    <w:rsid w:val="00C461AB"/>
    <w:rsid w:val="00C51D62"/>
    <w:rsid w:val="00C52D51"/>
    <w:rsid w:val="00C55122"/>
    <w:rsid w:val="00C56390"/>
    <w:rsid w:val="00C56CB9"/>
    <w:rsid w:val="00C62370"/>
    <w:rsid w:val="00C644A6"/>
    <w:rsid w:val="00C75249"/>
    <w:rsid w:val="00C756F3"/>
    <w:rsid w:val="00C763AA"/>
    <w:rsid w:val="00C776B8"/>
    <w:rsid w:val="00C822AE"/>
    <w:rsid w:val="00C83181"/>
    <w:rsid w:val="00C857D9"/>
    <w:rsid w:val="00C90916"/>
    <w:rsid w:val="00C9326D"/>
    <w:rsid w:val="00C9478F"/>
    <w:rsid w:val="00CB18C5"/>
    <w:rsid w:val="00CB75A9"/>
    <w:rsid w:val="00CC136A"/>
    <w:rsid w:val="00CC4E84"/>
    <w:rsid w:val="00CE3CBF"/>
    <w:rsid w:val="00CF0CF9"/>
    <w:rsid w:val="00CF5F90"/>
    <w:rsid w:val="00CF614F"/>
    <w:rsid w:val="00D02888"/>
    <w:rsid w:val="00D04255"/>
    <w:rsid w:val="00D12C08"/>
    <w:rsid w:val="00D14F1F"/>
    <w:rsid w:val="00D1569D"/>
    <w:rsid w:val="00D21FD5"/>
    <w:rsid w:val="00D2570A"/>
    <w:rsid w:val="00D31DC0"/>
    <w:rsid w:val="00D324E6"/>
    <w:rsid w:val="00D377B0"/>
    <w:rsid w:val="00D40E1E"/>
    <w:rsid w:val="00D44F62"/>
    <w:rsid w:val="00D52D44"/>
    <w:rsid w:val="00D56A27"/>
    <w:rsid w:val="00D62816"/>
    <w:rsid w:val="00D64F4D"/>
    <w:rsid w:val="00D7010C"/>
    <w:rsid w:val="00D738CA"/>
    <w:rsid w:val="00D74612"/>
    <w:rsid w:val="00D80F9C"/>
    <w:rsid w:val="00D87C35"/>
    <w:rsid w:val="00D9687C"/>
    <w:rsid w:val="00DA1B78"/>
    <w:rsid w:val="00DA4EA2"/>
    <w:rsid w:val="00DB4AFD"/>
    <w:rsid w:val="00DC03FE"/>
    <w:rsid w:val="00DC3182"/>
    <w:rsid w:val="00DC70F7"/>
    <w:rsid w:val="00DC794C"/>
    <w:rsid w:val="00DD2C64"/>
    <w:rsid w:val="00DD5C23"/>
    <w:rsid w:val="00DE26D5"/>
    <w:rsid w:val="00DE2A77"/>
    <w:rsid w:val="00DE38BB"/>
    <w:rsid w:val="00DE459D"/>
    <w:rsid w:val="00DF5C65"/>
    <w:rsid w:val="00E02280"/>
    <w:rsid w:val="00E1463F"/>
    <w:rsid w:val="00E166F0"/>
    <w:rsid w:val="00E27BD5"/>
    <w:rsid w:val="00E30A22"/>
    <w:rsid w:val="00E32876"/>
    <w:rsid w:val="00E41DBA"/>
    <w:rsid w:val="00E501DC"/>
    <w:rsid w:val="00E5082F"/>
    <w:rsid w:val="00E53335"/>
    <w:rsid w:val="00E72F6B"/>
    <w:rsid w:val="00E875F7"/>
    <w:rsid w:val="00E91292"/>
    <w:rsid w:val="00E925FE"/>
    <w:rsid w:val="00EA6BD1"/>
    <w:rsid w:val="00EA70D1"/>
    <w:rsid w:val="00EB46FC"/>
    <w:rsid w:val="00EB493D"/>
    <w:rsid w:val="00EC0623"/>
    <w:rsid w:val="00EC3656"/>
    <w:rsid w:val="00ED213D"/>
    <w:rsid w:val="00ED3FA3"/>
    <w:rsid w:val="00EE552F"/>
    <w:rsid w:val="00EF350E"/>
    <w:rsid w:val="00EF7B39"/>
    <w:rsid w:val="00F00FF6"/>
    <w:rsid w:val="00F1035D"/>
    <w:rsid w:val="00F2009B"/>
    <w:rsid w:val="00F20483"/>
    <w:rsid w:val="00F317FE"/>
    <w:rsid w:val="00F3275D"/>
    <w:rsid w:val="00F41112"/>
    <w:rsid w:val="00F4584C"/>
    <w:rsid w:val="00F462F9"/>
    <w:rsid w:val="00F52D7C"/>
    <w:rsid w:val="00F6611E"/>
    <w:rsid w:val="00F73480"/>
    <w:rsid w:val="00F94BFF"/>
    <w:rsid w:val="00F95CF0"/>
    <w:rsid w:val="00FB5445"/>
    <w:rsid w:val="00FE1F28"/>
    <w:rsid w:val="00FE3AEF"/>
    <w:rsid w:val="00FE7C3B"/>
    <w:rsid w:val="00FF186D"/>
    <w:rsid w:val="00FF3ABD"/>
    <w:rsid w:val="00FF41D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3FA3"/>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entralizadomaiusculas">
    <w:name w:val="texto_centralizado_maiusculas"/>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styleId="Forte">
    <w:name w:val="Strong"/>
    <w:basedOn w:val="Fontepargpadro"/>
    <w:uiPriority w:val="22"/>
    <w:qFormat/>
    <w:rsid w:val="00FF186D"/>
    <w:rPr>
      <w:b/>
      <w:bCs/>
    </w:rPr>
  </w:style>
  <w:style w:type="paragraph" w:customStyle="1" w:styleId="textojustificado">
    <w:name w:val="texto_justific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centralizado">
    <w:name w:val="texto_centraliz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styleId="Hyperlink">
    <w:name w:val="Hyperlink"/>
    <w:basedOn w:val="Fontepargpadro"/>
    <w:uiPriority w:val="99"/>
    <w:unhideWhenUsed/>
    <w:rsid w:val="00FF186D"/>
    <w:rPr>
      <w:color w:val="0000FF"/>
      <w:u w:val="single"/>
    </w:rPr>
  </w:style>
  <w:style w:type="paragraph" w:styleId="NormalWeb">
    <w:name w:val="Normal (Web)"/>
    <w:basedOn w:val="Normal"/>
    <w:uiPriority w:val="99"/>
    <w:unhideWhenUsed/>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1">
    <w:name w:val="texto1"/>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rsid w:val="00B50C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792207"/>
    <w:pPr>
      <w:tabs>
        <w:tab w:val="center" w:pos="4320"/>
        <w:tab w:val="right" w:pos="8640"/>
      </w:tabs>
      <w:spacing w:after="0" w:line="240" w:lineRule="auto"/>
    </w:pPr>
  </w:style>
  <w:style w:type="character" w:customStyle="1" w:styleId="CabealhoChar">
    <w:name w:val="Cabeçalho Char"/>
    <w:basedOn w:val="Fontepargpadro"/>
    <w:link w:val="Cabealho"/>
    <w:uiPriority w:val="99"/>
    <w:rsid w:val="00792207"/>
  </w:style>
  <w:style w:type="paragraph" w:styleId="Rodap">
    <w:name w:val="footer"/>
    <w:basedOn w:val="Normal"/>
    <w:link w:val="RodapChar"/>
    <w:uiPriority w:val="99"/>
    <w:unhideWhenUsed/>
    <w:rsid w:val="00792207"/>
    <w:pPr>
      <w:tabs>
        <w:tab w:val="center" w:pos="4320"/>
        <w:tab w:val="right" w:pos="8640"/>
      </w:tabs>
      <w:spacing w:after="0" w:line="240" w:lineRule="auto"/>
    </w:pPr>
  </w:style>
  <w:style w:type="character" w:customStyle="1" w:styleId="RodapChar">
    <w:name w:val="Rodapé Char"/>
    <w:basedOn w:val="Fontepargpadro"/>
    <w:link w:val="Rodap"/>
    <w:uiPriority w:val="99"/>
    <w:rsid w:val="00792207"/>
  </w:style>
  <w:style w:type="paragraph" w:styleId="Textodebalo">
    <w:name w:val="Balloon Text"/>
    <w:basedOn w:val="Normal"/>
    <w:link w:val="TextodebaloChar"/>
    <w:uiPriority w:val="99"/>
    <w:semiHidden/>
    <w:unhideWhenUsed/>
    <w:rsid w:val="00792207"/>
    <w:pPr>
      <w:spacing w:after="0" w:line="240" w:lineRule="auto"/>
    </w:pPr>
    <w:rPr>
      <w:rFonts w:ascii="Lucida Grande" w:hAnsi="Lucida Grande" w:cs="Lucida Grande"/>
      <w:sz w:val="18"/>
      <w:szCs w:val="18"/>
    </w:rPr>
  </w:style>
  <w:style w:type="character" w:customStyle="1" w:styleId="TextodebaloChar">
    <w:name w:val="Texto de balão Char"/>
    <w:basedOn w:val="Fontepargpadro"/>
    <w:link w:val="Textodebalo"/>
    <w:uiPriority w:val="99"/>
    <w:semiHidden/>
    <w:rsid w:val="0079220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ocentralizadomaiusculas">
    <w:name w:val="texto_centralizado_maiusculas"/>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Strong">
    <w:name w:val="Strong"/>
    <w:basedOn w:val="DefaultParagraphFont"/>
    <w:uiPriority w:val="22"/>
    <w:qFormat/>
    <w:rsid w:val="00FF186D"/>
    <w:rPr>
      <w:b/>
      <w:bCs/>
    </w:rPr>
  </w:style>
  <w:style w:type="paragraph" w:customStyle="1" w:styleId="textojustificado">
    <w:name w:val="texto_justific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centralizado">
    <w:name w:val="texto_centraliz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DefaultParagraphFont"/>
    <w:uiPriority w:val="99"/>
    <w:unhideWhenUsed/>
    <w:rsid w:val="00FF186D"/>
    <w:rPr>
      <w:color w:val="0000FF"/>
      <w:u w:val="single"/>
    </w:rPr>
  </w:style>
  <w:style w:type="paragraph" w:styleId="NormalWeb">
    <w:name w:val="Normal (Web)"/>
    <w:basedOn w:val="Normal"/>
    <w:uiPriority w:val="99"/>
    <w:unhideWhenUsed/>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1">
    <w:name w:val="texto1"/>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table" w:styleId="TableGrid">
    <w:name w:val="Table Grid"/>
    <w:basedOn w:val="TableNormal"/>
    <w:uiPriority w:val="39"/>
    <w:rsid w:val="00B50C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92207"/>
    <w:pPr>
      <w:tabs>
        <w:tab w:val="center" w:pos="4320"/>
        <w:tab w:val="right" w:pos="8640"/>
      </w:tabs>
      <w:spacing w:after="0" w:line="240" w:lineRule="auto"/>
    </w:pPr>
  </w:style>
  <w:style w:type="character" w:customStyle="1" w:styleId="HeaderChar">
    <w:name w:val="Header Char"/>
    <w:basedOn w:val="DefaultParagraphFont"/>
    <w:link w:val="Header"/>
    <w:uiPriority w:val="99"/>
    <w:rsid w:val="00792207"/>
  </w:style>
  <w:style w:type="paragraph" w:styleId="Footer">
    <w:name w:val="footer"/>
    <w:basedOn w:val="Normal"/>
    <w:link w:val="FooterChar"/>
    <w:uiPriority w:val="99"/>
    <w:unhideWhenUsed/>
    <w:rsid w:val="00792207"/>
    <w:pPr>
      <w:tabs>
        <w:tab w:val="center" w:pos="4320"/>
        <w:tab w:val="right" w:pos="8640"/>
      </w:tabs>
      <w:spacing w:after="0" w:line="240" w:lineRule="auto"/>
    </w:pPr>
  </w:style>
  <w:style w:type="character" w:customStyle="1" w:styleId="FooterChar">
    <w:name w:val="Footer Char"/>
    <w:basedOn w:val="DefaultParagraphFont"/>
    <w:link w:val="Footer"/>
    <w:uiPriority w:val="99"/>
    <w:rsid w:val="00792207"/>
  </w:style>
  <w:style w:type="paragraph" w:styleId="BalloonText">
    <w:name w:val="Balloon Text"/>
    <w:basedOn w:val="Normal"/>
    <w:link w:val="BalloonTextChar"/>
    <w:uiPriority w:val="99"/>
    <w:semiHidden/>
    <w:unhideWhenUsed/>
    <w:rsid w:val="0079220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92207"/>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divs>
    <w:div w:id="343939090">
      <w:bodyDiv w:val="1"/>
      <w:marLeft w:val="0"/>
      <w:marRight w:val="0"/>
      <w:marTop w:val="0"/>
      <w:marBottom w:val="0"/>
      <w:divBdr>
        <w:top w:val="none" w:sz="0" w:space="0" w:color="auto"/>
        <w:left w:val="none" w:sz="0" w:space="0" w:color="auto"/>
        <w:bottom w:val="none" w:sz="0" w:space="0" w:color="auto"/>
        <w:right w:val="none" w:sz="0" w:space="0" w:color="auto"/>
      </w:divBdr>
    </w:div>
    <w:div w:id="413552196">
      <w:bodyDiv w:val="1"/>
      <w:marLeft w:val="0"/>
      <w:marRight w:val="0"/>
      <w:marTop w:val="0"/>
      <w:marBottom w:val="0"/>
      <w:divBdr>
        <w:top w:val="none" w:sz="0" w:space="0" w:color="auto"/>
        <w:left w:val="none" w:sz="0" w:space="0" w:color="auto"/>
        <w:bottom w:val="none" w:sz="0" w:space="0" w:color="auto"/>
        <w:right w:val="none" w:sz="0" w:space="0" w:color="auto"/>
      </w:divBdr>
    </w:div>
    <w:div w:id="453715892">
      <w:bodyDiv w:val="1"/>
      <w:marLeft w:val="0"/>
      <w:marRight w:val="0"/>
      <w:marTop w:val="0"/>
      <w:marBottom w:val="0"/>
      <w:divBdr>
        <w:top w:val="none" w:sz="0" w:space="0" w:color="auto"/>
        <w:left w:val="none" w:sz="0" w:space="0" w:color="auto"/>
        <w:bottom w:val="none" w:sz="0" w:space="0" w:color="auto"/>
        <w:right w:val="none" w:sz="0" w:space="0" w:color="auto"/>
      </w:divBdr>
    </w:div>
    <w:div w:id="698359166">
      <w:bodyDiv w:val="1"/>
      <w:marLeft w:val="0"/>
      <w:marRight w:val="0"/>
      <w:marTop w:val="0"/>
      <w:marBottom w:val="0"/>
      <w:divBdr>
        <w:top w:val="none" w:sz="0" w:space="0" w:color="auto"/>
        <w:left w:val="none" w:sz="0" w:space="0" w:color="auto"/>
        <w:bottom w:val="none" w:sz="0" w:space="0" w:color="auto"/>
        <w:right w:val="none" w:sz="0" w:space="0" w:color="auto"/>
      </w:divBdr>
      <w:divsChild>
        <w:div w:id="1696272904">
          <w:marLeft w:val="0"/>
          <w:marRight w:val="0"/>
          <w:marTop w:val="0"/>
          <w:marBottom w:val="0"/>
          <w:divBdr>
            <w:top w:val="none" w:sz="0" w:space="0" w:color="auto"/>
            <w:left w:val="none" w:sz="0" w:space="0" w:color="auto"/>
            <w:bottom w:val="none" w:sz="0" w:space="0" w:color="auto"/>
            <w:right w:val="none" w:sz="0" w:space="0" w:color="auto"/>
          </w:divBdr>
        </w:div>
        <w:div w:id="1261647063">
          <w:marLeft w:val="0"/>
          <w:marRight w:val="0"/>
          <w:marTop w:val="0"/>
          <w:marBottom w:val="0"/>
          <w:divBdr>
            <w:top w:val="none" w:sz="0" w:space="0" w:color="auto"/>
            <w:left w:val="none" w:sz="0" w:space="0" w:color="auto"/>
            <w:bottom w:val="none" w:sz="0" w:space="0" w:color="auto"/>
            <w:right w:val="none" w:sz="0" w:space="0" w:color="auto"/>
          </w:divBdr>
        </w:div>
      </w:divsChild>
    </w:div>
    <w:div w:id="829250302">
      <w:bodyDiv w:val="1"/>
      <w:marLeft w:val="0"/>
      <w:marRight w:val="0"/>
      <w:marTop w:val="0"/>
      <w:marBottom w:val="0"/>
      <w:divBdr>
        <w:top w:val="none" w:sz="0" w:space="0" w:color="auto"/>
        <w:left w:val="none" w:sz="0" w:space="0" w:color="auto"/>
        <w:bottom w:val="none" w:sz="0" w:space="0" w:color="auto"/>
        <w:right w:val="none" w:sz="0" w:space="0" w:color="auto"/>
      </w:divBdr>
    </w:div>
    <w:div w:id="939920295">
      <w:bodyDiv w:val="1"/>
      <w:marLeft w:val="0"/>
      <w:marRight w:val="0"/>
      <w:marTop w:val="0"/>
      <w:marBottom w:val="0"/>
      <w:divBdr>
        <w:top w:val="none" w:sz="0" w:space="0" w:color="auto"/>
        <w:left w:val="none" w:sz="0" w:space="0" w:color="auto"/>
        <w:bottom w:val="none" w:sz="0" w:space="0" w:color="auto"/>
        <w:right w:val="none" w:sz="0" w:space="0" w:color="auto"/>
      </w:divBdr>
    </w:div>
    <w:div w:id="1325206844">
      <w:bodyDiv w:val="1"/>
      <w:marLeft w:val="0"/>
      <w:marRight w:val="0"/>
      <w:marTop w:val="0"/>
      <w:marBottom w:val="0"/>
      <w:divBdr>
        <w:top w:val="none" w:sz="0" w:space="0" w:color="auto"/>
        <w:left w:val="none" w:sz="0" w:space="0" w:color="auto"/>
        <w:bottom w:val="none" w:sz="0" w:space="0" w:color="auto"/>
        <w:right w:val="none" w:sz="0" w:space="0" w:color="auto"/>
      </w:divBdr>
    </w:div>
    <w:div w:id="1356299608">
      <w:bodyDiv w:val="1"/>
      <w:marLeft w:val="0"/>
      <w:marRight w:val="0"/>
      <w:marTop w:val="0"/>
      <w:marBottom w:val="0"/>
      <w:divBdr>
        <w:top w:val="none" w:sz="0" w:space="0" w:color="auto"/>
        <w:left w:val="none" w:sz="0" w:space="0" w:color="auto"/>
        <w:bottom w:val="none" w:sz="0" w:space="0" w:color="auto"/>
        <w:right w:val="none" w:sz="0" w:space="0" w:color="auto"/>
      </w:divBdr>
    </w:div>
    <w:div w:id="1677420647">
      <w:bodyDiv w:val="1"/>
      <w:marLeft w:val="0"/>
      <w:marRight w:val="0"/>
      <w:marTop w:val="0"/>
      <w:marBottom w:val="0"/>
      <w:divBdr>
        <w:top w:val="none" w:sz="0" w:space="0" w:color="auto"/>
        <w:left w:val="none" w:sz="0" w:space="0" w:color="auto"/>
        <w:bottom w:val="none" w:sz="0" w:space="0" w:color="auto"/>
        <w:right w:val="none" w:sz="0" w:space="0" w:color="auto"/>
      </w:divBdr>
    </w:div>
    <w:div w:id="1894191751">
      <w:bodyDiv w:val="1"/>
      <w:marLeft w:val="0"/>
      <w:marRight w:val="0"/>
      <w:marTop w:val="0"/>
      <w:marBottom w:val="0"/>
      <w:divBdr>
        <w:top w:val="none" w:sz="0" w:space="0" w:color="auto"/>
        <w:left w:val="none" w:sz="0" w:space="0" w:color="auto"/>
        <w:bottom w:val="none" w:sz="0" w:space="0" w:color="auto"/>
        <w:right w:val="none" w:sz="0" w:space="0" w:color="auto"/>
      </w:divBdr>
    </w:div>
    <w:div w:id="194873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ilovepdf.com" TargetMode="External"/><Relationship Id="rId13" Type="http://schemas.openxmlformats.org/officeDocument/2006/relationships/hyperlink" Target="http://www.mococa.sp.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it.ly/3KSzoxG" TargetMode="External"/><Relationship Id="rId12" Type="http://schemas.openxmlformats.org/officeDocument/2006/relationships/hyperlink" Target="http://www.mococa.sp.gov.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4ehQPW5" TargetMode="External"/><Relationship Id="rId5" Type="http://schemas.openxmlformats.org/officeDocument/2006/relationships/footnotes" Target="footnotes.xml"/><Relationship Id="rId15" Type="http://schemas.openxmlformats.org/officeDocument/2006/relationships/hyperlink" Target="mailto:cultura@mococa.sp.gov.br" TargetMode="External"/><Relationship Id="rId10" Type="http://schemas.openxmlformats.org/officeDocument/2006/relationships/hyperlink" Target="https://www.planalto.gov.br/ccivil_03/_Ato2015-2018/2015/Lei/L13146.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ultura@mococa.sp.gov.br" TargetMode="External"/><Relationship Id="rId14" Type="http://schemas.openxmlformats.org/officeDocument/2006/relationships/hyperlink" Target="http://www.mococ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2869</Words>
  <Characters>15498</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MTUR</Company>
  <LinksUpToDate>false</LinksUpToDate>
  <CharactersWithSpaces>18331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Laís Alves Valente</dc:creator>
  <cp:lastModifiedBy>Pc</cp:lastModifiedBy>
  <cp:revision>2</cp:revision>
  <dcterms:created xsi:type="dcterms:W3CDTF">2024-06-28T14:41:00Z</dcterms:created>
  <dcterms:modified xsi:type="dcterms:W3CDTF">2024-06-28T14:41:00Z</dcterms:modified>
</cp:coreProperties>
</file>