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592" w:rsidRPr="009507A0" w:rsidRDefault="00BF6592" w:rsidP="00BF6592">
      <w:pPr>
        <w:widowControl w:val="0"/>
        <w:autoSpaceDE w:val="0"/>
        <w:jc w:val="center"/>
        <w:rPr>
          <w:rFonts w:asciiTheme="minorHAnsi" w:hAnsiTheme="minorHAnsi" w:cstheme="minorHAnsi"/>
          <w:b/>
          <w:u w:val="single"/>
        </w:rPr>
      </w:pPr>
      <w:r w:rsidRPr="009507A0">
        <w:rPr>
          <w:rFonts w:asciiTheme="minorHAnsi" w:hAnsiTheme="minorHAnsi" w:cstheme="minorHAnsi"/>
          <w:b/>
          <w:u w:val="single"/>
        </w:rPr>
        <w:t>EDITAL</w:t>
      </w:r>
      <w:r w:rsidRPr="009507A0">
        <w:rPr>
          <w:rFonts w:asciiTheme="minorHAnsi" w:hAnsiTheme="minorHAnsi" w:cstheme="minorHAnsi"/>
          <w:b/>
        </w:rPr>
        <w:t xml:space="preserve"> </w:t>
      </w:r>
      <w:r w:rsidRPr="009507A0">
        <w:rPr>
          <w:rFonts w:asciiTheme="minorHAnsi" w:hAnsiTheme="minorHAnsi" w:cstheme="minorHAnsi"/>
          <w:b/>
          <w:u w:val="single"/>
        </w:rPr>
        <w:t>DE</w:t>
      </w:r>
      <w:r w:rsidRPr="009507A0">
        <w:rPr>
          <w:rFonts w:asciiTheme="minorHAnsi" w:hAnsiTheme="minorHAnsi" w:cstheme="minorHAnsi"/>
          <w:b/>
        </w:rPr>
        <w:t xml:space="preserve"> </w:t>
      </w:r>
      <w:r w:rsidRPr="009507A0">
        <w:rPr>
          <w:rFonts w:asciiTheme="minorHAnsi" w:hAnsiTheme="minorHAnsi" w:cstheme="minorHAnsi"/>
          <w:b/>
          <w:u w:val="single"/>
        </w:rPr>
        <w:t>CHAMAMENTO</w:t>
      </w:r>
      <w:r w:rsidRPr="009507A0">
        <w:rPr>
          <w:rFonts w:asciiTheme="minorHAnsi" w:hAnsiTheme="minorHAnsi" w:cstheme="minorHAnsi"/>
          <w:b/>
        </w:rPr>
        <w:t xml:space="preserve"> </w:t>
      </w:r>
      <w:r w:rsidRPr="009507A0">
        <w:rPr>
          <w:rFonts w:asciiTheme="minorHAnsi" w:hAnsiTheme="minorHAnsi" w:cstheme="minorHAnsi"/>
          <w:b/>
          <w:u w:val="single"/>
        </w:rPr>
        <w:t>PÚBLICO</w:t>
      </w:r>
    </w:p>
    <w:p w:rsidR="00BF6592" w:rsidRPr="009507A0" w:rsidRDefault="00BF6592" w:rsidP="00BF6592">
      <w:pPr>
        <w:widowControl w:val="0"/>
        <w:autoSpaceDE w:val="0"/>
        <w:rPr>
          <w:rFonts w:asciiTheme="minorHAnsi" w:hAnsiTheme="minorHAnsi" w:cstheme="minorHAnsi"/>
          <w:b/>
          <w:u w:val="single"/>
        </w:rPr>
      </w:pPr>
    </w:p>
    <w:p w:rsidR="00BF6592" w:rsidRPr="009507A0" w:rsidRDefault="00BF6592" w:rsidP="00BF6592">
      <w:pPr>
        <w:widowControl w:val="0"/>
        <w:autoSpaceDE w:val="0"/>
        <w:rPr>
          <w:rFonts w:asciiTheme="minorHAnsi" w:hAnsiTheme="minorHAnsi" w:cstheme="minorHAnsi"/>
          <w:b/>
          <w:u w:val="single"/>
        </w:rPr>
      </w:pPr>
    </w:p>
    <w:p w:rsidR="00472AF6" w:rsidRPr="009507A0" w:rsidRDefault="00472AF6" w:rsidP="00BF6592">
      <w:pPr>
        <w:widowControl w:val="0"/>
        <w:autoSpaceDE w:val="0"/>
        <w:rPr>
          <w:rFonts w:asciiTheme="minorHAnsi" w:hAnsiTheme="minorHAnsi" w:cstheme="minorHAnsi"/>
          <w:b/>
          <w:u w:val="single"/>
        </w:rPr>
      </w:pPr>
    </w:p>
    <w:p w:rsidR="00DD449A" w:rsidRPr="009507A0" w:rsidRDefault="00A004E2" w:rsidP="00DD449A">
      <w:pPr>
        <w:widowControl w:val="0"/>
        <w:autoSpaceDE w:val="0"/>
        <w:autoSpaceDN w:val="0"/>
        <w:adjustRightInd w:val="0"/>
        <w:jc w:val="both"/>
        <w:rPr>
          <w:rFonts w:asciiTheme="minorHAnsi" w:hAnsiTheme="minorHAnsi" w:cstheme="minorHAnsi"/>
          <w:b/>
          <w:iCs/>
        </w:rPr>
      </w:pPr>
      <w:r>
        <w:rPr>
          <w:rFonts w:asciiTheme="minorHAnsi" w:hAnsiTheme="minorHAnsi" w:cstheme="minorHAnsi"/>
          <w:b/>
          <w:iCs/>
        </w:rPr>
        <w:t>CHAMAMENTO PÚBLICO Nº. 007</w:t>
      </w:r>
      <w:r w:rsidR="00DD449A" w:rsidRPr="009507A0">
        <w:rPr>
          <w:rFonts w:asciiTheme="minorHAnsi" w:hAnsiTheme="minorHAnsi" w:cstheme="minorHAnsi"/>
          <w:b/>
          <w:iCs/>
        </w:rPr>
        <w:t>/2018</w:t>
      </w:r>
    </w:p>
    <w:p w:rsidR="00BF6592" w:rsidRPr="009507A0" w:rsidRDefault="00A004E2" w:rsidP="00DD449A">
      <w:pPr>
        <w:widowControl w:val="0"/>
        <w:tabs>
          <w:tab w:val="left" w:pos="0"/>
        </w:tabs>
        <w:autoSpaceDE w:val="0"/>
        <w:autoSpaceDN w:val="0"/>
        <w:adjustRightInd w:val="0"/>
        <w:jc w:val="both"/>
        <w:rPr>
          <w:rFonts w:asciiTheme="minorHAnsi" w:hAnsiTheme="minorHAnsi" w:cstheme="minorHAnsi"/>
        </w:rPr>
      </w:pPr>
      <w:r>
        <w:rPr>
          <w:rFonts w:asciiTheme="minorHAnsi" w:hAnsiTheme="minorHAnsi" w:cstheme="minorHAnsi"/>
          <w:b/>
          <w:iCs/>
        </w:rPr>
        <w:t>PROCESSO ADMINISTRATIVO Nº. 007</w:t>
      </w:r>
      <w:r w:rsidR="00DD449A" w:rsidRPr="009507A0">
        <w:rPr>
          <w:rFonts w:asciiTheme="minorHAnsi" w:hAnsiTheme="minorHAnsi" w:cstheme="minorHAnsi"/>
          <w:b/>
          <w:iCs/>
        </w:rPr>
        <w:t>/2018</w:t>
      </w:r>
    </w:p>
    <w:p w:rsidR="00BF6592" w:rsidRPr="009507A0" w:rsidRDefault="00BF6592" w:rsidP="00BF6592">
      <w:pPr>
        <w:widowControl w:val="0"/>
        <w:tabs>
          <w:tab w:val="left" w:pos="0"/>
        </w:tabs>
        <w:autoSpaceDE w:val="0"/>
        <w:autoSpaceDN w:val="0"/>
        <w:adjustRightInd w:val="0"/>
        <w:jc w:val="both"/>
        <w:rPr>
          <w:rFonts w:asciiTheme="minorHAnsi" w:hAnsiTheme="minorHAnsi" w:cstheme="minorHAnsi"/>
        </w:rPr>
      </w:pPr>
    </w:p>
    <w:p w:rsidR="00DD449A" w:rsidRPr="009507A0" w:rsidRDefault="00BF6592" w:rsidP="00BF6592">
      <w:pPr>
        <w:widowControl w:val="0"/>
        <w:autoSpaceDE w:val="0"/>
        <w:ind w:left="-142"/>
        <w:rPr>
          <w:rFonts w:asciiTheme="minorHAnsi" w:hAnsiTheme="minorHAnsi" w:cstheme="minorHAnsi"/>
          <w:b/>
        </w:rPr>
      </w:pPr>
      <w:r w:rsidRPr="009507A0">
        <w:rPr>
          <w:rFonts w:asciiTheme="minorHAnsi" w:hAnsiTheme="minorHAnsi" w:cstheme="minorHAnsi"/>
          <w:b/>
        </w:rPr>
        <w:t xml:space="preserve">  </w:t>
      </w:r>
    </w:p>
    <w:p w:rsidR="00BF6592" w:rsidRPr="009507A0" w:rsidRDefault="00BF6592" w:rsidP="00DD449A">
      <w:pPr>
        <w:widowControl w:val="0"/>
        <w:autoSpaceDE w:val="0"/>
        <w:rPr>
          <w:rFonts w:asciiTheme="minorHAnsi" w:hAnsiTheme="minorHAnsi" w:cstheme="minorHAnsi"/>
          <w:b/>
        </w:rPr>
      </w:pPr>
      <w:r w:rsidRPr="009507A0">
        <w:rPr>
          <w:rFonts w:asciiTheme="minorHAnsi" w:hAnsiTheme="minorHAnsi" w:cstheme="minorHAnsi"/>
          <w:b/>
        </w:rPr>
        <w:t>PREÂMBULO</w:t>
      </w:r>
    </w:p>
    <w:p w:rsidR="00BF6592" w:rsidRPr="009507A0" w:rsidRDefault="00BF6592" w:rsidP="00BF6592">
      <w:pPr>
        <w:autoSpaceDE w:val="0"/>
        <w:jc w:val="both"/>
        <w:rPr>
          <w:rFonts w:asciiTheme="minorHAnsi" w:hAnsiTheme="minorHAnsi" w:cstheme="minorHAnsi"/>
        </w:rPr>
      </w:pPr>
      <w:r w:rsidRPr="009507A0">
        <w:rPr>
          <w:rFonts w:asciiTheme="minorHAnsi" w:hAnsiTheme="minorHAnsi" w:cstheme="minorHAnsi"/>
        </w:rPr>
        <w:t xml:space="preserve">A </w:t>
      </w:r>
      <w:r w:rsidRPr="009507A0">
        <w:rPr>
          <w:rFonts w:asciiTheme="minorHAnsi" w:hAnsiTheme="minorHAnsi" w:cstheme="minorHAnsi"/>
          <w:b/>
        </w:rPr>
        <w:t>PREFEITURA MUNICIPAL DE MOCOCA</w:t>
      </w:r>
      <w:r w:rsidRPr="009507A0">
        <w:rPr>
          <w:rFonts w:asciiTheme="minorHAnsi" w:hAnsiTheme="minorHAnsi" w:cstheme="minorHAnsi"/>
        </w:rPr>
        <w:t>, por intermédio da Comissão de Seleção instituída pela Portaria n.º 269/2018</w:t>
      </w:r>
      <w:r w:rsidRPr="009507A0">
        <w:rPr>
          <w:rFonts w:asciiTheme="minorHAnsi" w:hAnsiTheme="minorHAnsi" w:cstheme="minorHAnsi"/>
          <w:i/>
          <w:color w:val="FF0000"/>
        </w:rPr>
        <w:t>,</w:t>
      </w:r>
      <w:r w:rsidRPr="009507A0">
        <w:rPr>
          <w:rFonts w:asciiTheme="minorHAnsi" w:hAnsiTheme="minorHAnsi" w:cstheme="minorHAnsi"/>
          <w:i/>
        </w:rPr>
        <w:t xml:space="preserve"> e </w:t>
      </w:r>
      <w:r w:rsidRPr="009507A0">
        <w:rPr>
          <w:rFonts w:asciiTheme="minorHAnsi" w:hAnsiTheme="minorHAnsi" w:cstheme="minorHAnsi"/>
        </w:rPr>
        <w:t xml:space="preserve">por intermédio do Departamento de </w:t>
      </w:r>
      <w:r w:rsidR="00E05C64" w:rsidRPr="009507A0">
        <w:rPr>
          <w:rFonts w:asciiTheme="minorHAnsi" w:hAnsiTheme="minorHAnsi" w:cstheme="minorHAnsi"/>
        </w:rPr>
        <w:t>Desenvolvimento Social e habitação</w:t>
      </w:r>
      <w:r w:rsidRPr="009507A0">
        <w:rPr>
          <w:rFonts w:asciiTheme="minorHAnsi" w:hAnsiTheme="minorHAnsi" w:cstheme="minorHAnsi"/>
        </w:rPr>
        <w:t>, com fundamento na Lei nº 13.019, de 31 de julho de 2014 e no Decreto Municipal nº 5001, de 01 de março de 2016</w:t>
      </w:r>
      <w:r w:rsidRPr="009507A0">
        <w:rPr>
          <w:rFonts w:asciiTheme="minorHAnsi" w:hAnsiTheme="minorHAnsi" w:cstheme="minorHAnsi"/>
          <w:bCs/>
        </w:rPr>
        <w:t xml:space="preserve">, </w:t>
      </w:r>
      <w:r w:rsidRPr="009507A0">
        <w:rPr>
          <w:rFonts w:asciiTheme="minorHAnsi" w:hAnsiTheme="minorHAnsi" w:cstheme="minorHAnsi"/>
        </w:rPr>
        <w:t>torna público o presente Edital de Chamamento Público visando à seleção de organização da sociedade civil interessada em celebrar Termo de Colaboração</w:t>
      </w:r>
      <w:r w:rsidRPr="009507A0">
        <w:rPr>
          <w:rFonts w:asciiTheme="minorHAnsi" w:hAnsiTheme="minorHAnsi" w:cstheme="minorHAnsi"/>
          <w:lang w:val="pt-PT"/>
        </w:rPr>
        <w:t xml:space="preserve">, </w:t>
      </w:r>
      <w:r w:rsidRPr="009507A0">
        <w:rPr>
          <w:rFonts w:asciiTheme="minorHAnsi" w:hAnsiTheme="minorHAnsi" w:cstheme="minorHAnsi"/>
        </w:rPr>
        <w:t>nos termos e condições estabelecidas neste Edital.</w:t>
      </w:r>
    </w:p>
    <w:p w:rsidR="00BF6592" w:rsidRPr="009507A0" w:rsidRDefault="00BF6592" w:rsidP="00BF6592">
      <w:pPr>
        <w:widowControl w:val="0"/>
        <w:tabs>
          <w:tab w:val="left" w:pos="0"/>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0"/>
        </w:tabs>
        <w:autoSpaceDE w:val="0"/>
        <w:autoSpaceDN w:val="0"/>
        <w:adjustRightInd w:val="0"/>
        <w:jc w:val="both"/>
        <w:rPr>
          <w:rFonts w:asciiTheme="minorHAnsi" w:hAnsiTheme="minorHAnsi" w:cstheme="minorHAnsi"/>
          <w:b/>
        </w:rPr>
      </w:pPr>
      <w:r w:rsidRPr="009507A0">
        <w:rPr>
          <w:rFonts w:asciiTheme="minorHAnsi" w:hAnsiTheme="minorHAnsi" w:cstheme="minorHAnsi"/>
          <w:b/>
        </w:rPr>
        <w:t xml:space="preserve">Os envelopes contendo a Proposta de Plano de Trabalho e documentos de habilitação exigidas pelo presente Edital deverão ser entregues, impreterivelmente, </w:t>
      </w:r>
      <w:r w:rsidR="000A67B9" w:rsidRPr="009507A0">
        <w:rPr>
          <w:rFonts w:asciiTheme="minorHAnsi" w:hAnsiTheme="minorHAnsi" w:cstheme="minorHAnsi"/>
          <w:b/>
          <w:u w:val="single"/>
        </w:rPr>
        <w:t>até às 09</w:t>
      </w:r>
      <w:r w:rsidRPr="009507A0">
        <w:rPr>
          <w:rFonts w:asciiTheme="minorHAnsi" w:hAnsiTheme="minorHAnsi" w:cstheme="minorHAnsi"/>
          <w:b/>
          <w:u w:val="single"/>
        </w:rPr>
        <w:t xml:space="preserve">:00 horas, do dia </w:t>
      </w:r>
      <w:r w:rsidR="00FC1320">
        <w:rPr>
          <w:rFonts w:asciiTheme="minorHAnsi" w:hAnsiTheme="minorHAnsi" w:cstheme="minorHAnsi"/>
          <w:b/>
          <w:u w:val="single"/>
        </w:rPr>
        <w:t>12</w:t>
      </w:r>
      <w:r w:rsidRPr="00E41A1C">
        <w:rPr>
          <w:rFonts w:asciiTheme="minorHAnsi" w:hAnsiTheme="minorHAnsi" w:cstheme="minorHAnsi"/>
          <w:b/>
          <w:u w:val="single"/>
        </w:rPr>
        <w:t xml:space="preserve"> de </w:t>
      </w:r>
      <w:r w:rsidR="00120CBF" w:rsidRPr="00E41A1C">
        <w:rPr>
          <w:rFonts w:asciiTheme="minorHAnsi" w:hAnsiTheme="minorHAnsi" w:cstheme="minorHAnsi"/>
          <w:b/>
          <w:u w:val="single"/>
        </w:rPr>
        <w:t>março</w:t>
      </w:r>
      <w:r w:rsidR="000A67B9" w:rsidRPr="00E41A1C">
        <w:rPr>
          <w:rFonts w:asciiTheme="minorHAnsi" w:hAnsiTheme="minorHAnsi" w:cstheme="minorHAnsi"/>
          <w:b/>
          <w:u w:val="single"/>
        </w:rPr>
        <w:t xml:space="preserve"> de</w:t>
      </w:r>
      <w:r w:rsidRPr="00E41A1C">
        <w:rPr>
          <w:rFonts w:asciiTheme="minorHAnsi" w:hAnsiTheme="minorHAnsi" w:cstheme="minorHAnsi"/>
          <w:b/>
          <w:u w:val="single"/>
        </w:rPr>
        <w:t xml:space="preserve"> 2018,</w:t>
      </w:r>
      <w:r w:rsidRPr="009507A0">
        <w:rPr>
          <w:rFonts w:asciiTheme="minorHAnsi" w:hAnsiTheme="minorHAnsi" w:cstheme="minorHAnsi"/>
          <w:b/>
          <w:u w:val="single"/>
        </w:rPr>
        <w:t xml:space="preserve"> no Departamento de </w:t>
      </w:r>
      <w:r w:rsidR="006E40A2" w:rsidRPr="009507A0">
        <w:rPr>
          <w:rFonts w:asciiTheme="minorHAnsi" w:hAnsiTheme="minorHAnsi" w:cstheme="minorHAnsi"/>
          <w:b/>
          <w:u w:val="single"/>
        </w:rPr>
        <w:t>Desenvolvimento social e habitação</w:t>
      </w:r>
      <w:r w:rsidRPr="009507A0">
        <w:rPr>
          <w:rFonts w:asciiTheme="minorHAnsi" w:hAnsiTheme="minorHAnsi" w:cstheme="minorHAnsi"/>
          <w:b/>
        </w:rPr>
        <w:t xml:space="preserve">, localizado na Rua </w:t>
      </w:r>
      <w:r w:rsidR="006E40A2" w:rsidRPr="009507A0">
        <w:rPr>
          <w:rFonts w:asciiTheme="minorHAnsi" w:hAnsiTheme="minorHAnsi" w:cstheme="minorHAnsi"/>
          <w:b/>
        </w:rPr>
        <w:t>Capitão José Gomes</w:t>
      </w:r>
      <w:r w:rsidRPr="009507A0">
        <w:rPr>
          <w:rFonts w:asciiTheme="minorHAnsi" w:hAnsiTheme="minorHAnsi" w:cstheme="minorHAnsi"/>
          <w:b/>
        </w:rPr>
        <w:t xml:space="preserve">, </w:t>
      </w:r>
      <w:r w:rsidR="006E40A2" w:rsidRPr="009507A0">
        <w:rPr>
          <w:rFonts w:asciiTheme="minorHAnsi" w:hAnsiTheme="minorHAnsi" w:cstheme="minorHAnsi"/>
          <w:b/>
        </w:rPr>
        <w:t xml:space="preserve">390 </w:t>
      </w:r>
      <w:r w:rsidRPr="009507A0">
        <w:rPr>
          <w:rFonts w:asciiTheme="minorHAnsi" w:hAnsiTheme="minorHAnsi" w:cstheme="minorHAnsi"/>
          <w:b/>
        </w:rPr>
        <w:t>- Centro - Mococa, SP</w:t>
      </w:r>
      <w:r w:rsidR="006E40A2" w:rsidRPr="009507A0">
        <w:rPr>
          <w:rFonts w:asciiTheme="minorHAnsi" w:hAnsiTheme="minorHAnsi" w:cstheme="minorHAnsi"/>
          <w:b/>
        </w:rPr>
        <w:t>;</w:t>
      </w:r>
    </w:p>
    <w:p w:rsidR="006E40A2" w:rsidRPr="009507A0" w:rsidRDefault="006E40A2" w:rsidP="00BF6592">
      <w:pPr>
        <w:widowControl w:val="0"/>
        <w:tabs>
          <w:tab w:val="left" w:pos="0"/>
        </w:tabs>
        <w:autoSpaceDE w:val="0"/>
        <w:autoSpaceDN w:val="0"/>
        <w:adjustRightInd w:val="0"/>
        <w:jc w:val="both"/>
        <w:rPr>
          <w:rFonts w:asciiTheme="minorHAnsi" w:hAnsiTheme="minorHAnsi" w:cstheme="minorHAnsi"/>
          <w:color w:val="FF0000"/>
        </w:rPr>
      </w:pPr>
    </w:p>
    <w:p w:rsidR="00BF6592" w:rsidRPr="009507A0" w:rsidRDefault="00BF6592" w:rsidP="00BF6592">
      <w:pPr>
        <w:widowControl w:val="0"/>
        <w:tabs>
          <w:tab w:val="left" w:pos="0"/>
        </w:tabs>
        <w:autoSpaceDE w:val="0"/>
        <w:autoSpaceDN w:val="0"/>
        <w:adjustRightInd w:val="0"/>
        <w:jc w:val="both"/>
        <w:rPr>
          <w:rFonts w:asciiTheme="minorHAnsi" w:hAnsiTheme="minorHAnsi" w:cstheme="minorHAnsi"/>
        </w:rPr>
      </w:pPr>
      <w:r w:rsidRPr="009507A0">
        <w:rPr>
          <w:rFonts w:asciiTheme="minorHAnsi" w:hAnsiTheme="minorHAnsi" w:cstheme="minorHAnsi"/>
        </w:rPr>
        <w:t xml:space="preserve">As OSC’s interessadas em participar do Chamamento Público deverão </w:t>
      </w:r>
      <w:r w:rsidRPr="009507A0">
        <w:rPr>
          <w:rFonts w:asciiTheme="minorHAnsi" w:hAnsiTheme="minorHAnsi" w:cstheme="minorHAnsi"/>
          <w:b/>
          <w:bCs/>
          <w:u w:val="single"/>
        </w:rPr>
        <w:t>observar</w:t>
      </w:r>
      <w:r w:rsidRPr="009507A0">
        <w:rPr>
          <w:rFonts w:asciiTheme="minorHAnsi" w:hAnsiTheme="minorHAnsi" w:cstheme="minorHAnsi"/>
          <w:b/>
          <w:bCs/>
        </w:rPr>
        <w:t xml:space="preserve"> </w:t>
      </w:r>
      <w:r w:rsidRPr="009507A0">
        <w:rPr>
          <w:rFonts w:asciiTheme="minorHAnsi" w:hAnsiTheme="minorHAnsi" w:cstheme="minorHAnsi"/>
          <w:b/>
          <w:bCs/>
          <w:u w:val="single"/>
        </w:rPr>
        <w:t>rigorosamente</w:t>
      </w:r>
      <w:r w:rsidRPr="009507A0">
        <w:rPr>
          <w:rFonts w:asciiTheme="minorHAnsi" w:hAnsiTheme="minorHAnsi" w:cstheme="minorHAnsi"/>
        </w:rPr>
        <w:t xml:space="preserve"> o horário fixado para o credenciamento e protocolo do envelope, pois eventuais atrasos, ainda que mínimos, não serão tolerados.</w:t>
      </w:r>
    </w:p>
    <w:p w:rsidR="00BF6592" w:rsidRPr="009507A0" w:rsidRDefault="00BF6592" w:rsidP="00BF6592">
      <w:pPr>
        <w:widowControl w:val="0"/>
        <w:tabs>
          <w:tab w:val="left" w:pos="0"/>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0"/>
        </w:tabs>
        <w:autoSpaceDE w:val="0"/>
        <w:autoSpaceDN w:val="0"/>
        <w:adjustRightInd w:val="0"/>
        <w:jc w:val="both"/>
        <w:rPr>
          <w:rFonts w:asciiTheme="minorHAnsi" w:hAnsiTheme="minorHAnsi" w:cstheme="minorHAnsi"/>
          <w:b/>
          <w:bCs/>
        </w:rPr>
      </w:pPr>
      <w:r w:rsidRPr="009507A0">
        <w:rPr>
          <w:rFonts w:asciiTheme="minorHAnsi" w:hAnsiTheme="minorHAnsi" w:cstheme="minorHAnsi"/>
        </w:rPr>
        <w:t xml:space="preserve">Este Edital e seus Anexos estão disponíveis para consulta e impressão no sítio oficial da Administração Pública Municipal, no seguinte endereço eletrônico: </w:t>
      </w:r>
      <w:r w:rsidRPr="009507A0">
        <w:rPr>
          <w:rFonts w:asciiTheme="minorHAnsi" w:hAnsiTheme="minorHAnsi" w:cstheme="minorHAnsi"/>
          <w:color w:val="000000"/>
        </w:rPr>
        <w:t>(</w:t>
      </w:r>
      <w:hyperlink r:id="rId8" w:history="1">
        <w:r w:rsidRPr="009507A0">
          <w:rPr>
            <w:rStyle w:val="Hyperlink"/>
            <w:rFonts w:asciiTheme="minorHAnsi" w:hAnsiTheme="minorHAnsi" w:cstheme="minorHAnsi"/>
          </w:rPr>
          <w:t>http://portal.mococa.sp.gov.br/principal</w:t>
        </w:r>
      </w:hyperlink>
      <w:r w:rsidRPr="009507A0">
        <w:rPr>
          <w:rFonts w:asciiTheme="minorHAnsi" w:hAnsiTheme="minorHAnsi" w:cstheme="minorHAnsi"/>
          <w:color w:val="000000"/>
        </w:rPr>
        <w:t>)</w:t>
      </w:r>
      <w:r w:rsidRPr="009507A0">
        <w:rPr>
          <w:rFonts w:asciiTheme="minorHAnsi" w:hAnsiTheme="minorHAnsi" w:cstheme="minorHAnsi"/>
          <w:color w:val="000000"/>
          <w:lang w:eastAsia="pt-BR"/>
        </w:rPr>
        <w:t>.</w:t>
      </w:r>
    </w:p>
    <w:p w:rsidR="00BF6592" w:rsidRPr="009507A0" w:rsidRDefault="00BF6592" w:rsidP="00BF6592">
      <w:pPr>
        <w:widowControl w:val="0"/>
        <w:autoSpaceDE w:val="0"/>
        <w:autoSpaceDN w:val="0"/>
        <w:adjustRightInd w:val="0"/>
        <w:ind w:left="720"/>
        <w:rPr>
          <w:rFonts w:asciiTheme="minorHAnsi" w:hAnsiTheme="minorHAnsi" w:cstheme="minorHAnsi"/>
          <w:b/>
          <w:bCs/>
        </w:rPr>
      </w:pPr>
    </w:p>
    <w:p w:rsidR="00BF6592" w:rsidRPr="009507A0" w:rsidRDefault="00BF6592" w:rsidP="00BF6592">
      <w:pPr>
        <w:widowControl w:val="0"/>
        <w:tabs>
          <w:tab w:val="left" w:pos="560"/>
        </w:tabs>
        <w:autoSpaceDE w:val="0"/>
        <w:autoSpaceDN w:val="0"/>
        <w:adjustRightInd w:val="0"/>
        <w:jc w:val="both"/>
        <w:rPr>
          <w:rFonts w:asciiTheme="minorHAnsi" w:hAnsiTheme="minorHAnsi" w:cstheme="minorHAnsi"/>
          <w:b/>
          <w:bCs/>
        </w:rPr>
      </w:pPr>
    </w:p>
    <w:p w:rsidR="00BF6592" w:rsidRPr="009507A0" w:rsidRDefault="00BF6592" w:rsidP="00BF6592">
      <w:pPr>
        <w:widowControl w:val="0"/>
        <w:numPr>
          <w:ilvl w:val="0"/>
          <w:numId w:val="1"/>
        </w:numPr>
        <w:tabs>
          <w:tab w:val="left" w:pos="560"/>
        </w:tabs>
        <w:suppressAutoHyphens w:val="0"/>
        <w:autoSpaceDE w:val="0"/>
        <w:autoSpaceDN w:val="0"/>
        <w:adjustRightInd w:val="0"/>
        <w:ind w:left="0" w:firstLine="0"/>
        <w:jc w:val="both"/>
        <w:rPr>
          <w:rFonts w:asciiTheme="minorHAnsi" w:hAnsiTheme="minorHAnsi" w:cstheme="minorHAnsi"/>
          <w:b/>
          <w:bCs/>
        </w:rPr>
      </w:pPr>
      <w:r w:rsidRPr="009507A0">
        <w:rPr>
          <w:rFonts w:asciiTheme="minorHAnsi" w:hAnsiTheme="minorHAnsi" w:cstheme="minorHAnsi"/>
          <w:b/>
          <w:bCs/>
        </w:rPr>
        <w:t xml:space="preserve">FINALIDADE DO EDITAL DE CHAMAMENTO PÚBLICO </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tabs>
          <w:tab w:val="left" w:pos="0"/>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1.1.</w:t>
      </w:r>
      <w:r w:rsidRPr="009507A0">
        <w:rPr>
          <w:rFonts w:asciiTheme="minorHAnsi" w:hAnsiTheme="minorHAnsi" w:cstheme="minorHAnsi"/>
        </w:rPr>
        <w:tab/>
        <w:t xml:space="preserve">A finalidade do presente Chamamento Público é a seleção de Propostas de Plano de Trabalho, para a celebração de parceria com a Prefeitura do Município de Mococa, por intermédio do Departamento de </w:t>
      </w:r>
      <w:r w:rsidR="006E40A2" w:rsidRPr="009507A0">
        <w:rPr>
          <w:rFonts w:asciiTheme="minorHAnsi" w:hAnsiTheme="minorHAnsi" w:cstheme="minorHAnsi"/>
        </w:rPr>
        <w:t>Desenvolv</w:t>
      </w:r>
      <w:r w:rsidR="00DD449A" w:rsidRPr="009507A0">
        <w:rPr>
          <w:rFonts w:asciiTheme="minorHAnsi" w:hAnsiTheme="minorHAnsi" w:cstheme="minorHAnsi"/>
        </w:rPr>
        <w:t>imento Social e H</w:t>
      </w:r>
      <w:r w:rsidR="006E40A2" w:rsidRPr="009507A0">
        <w:rPr>
          <w:rFonts w:asciiTheme="minorHAnsi" w:hAnsiTheme="minorHAnsi" w:cstheme="minorHAnsi"/>
        </w:rPr>
        <w:t>abitação</w:t>
      </w:r>
      <w:r w:rsidRPr="009507A0">
        <w:rPr>
          <w:rFonts w:asciiTheme="minorHAnsi" w:hAnsiTheme="minorHAnsi" w:cstheme="minorHAnsi"/>
        </w:rPr>
        <w:t xml:space="preserve">, visando à </w:t>
      </w:r>
      <w:r w:rsidR="001C74ED" w:rsidRPr="009507A0">
        <w:rPr>
          <w:rFonts w:asciiTheme="minorHAnsi" w:hAnsiTheme="minorHAnsi" w:cstheme="minorHAnsi"/>
        </w:rPr>
        <w:t>celebração</w:t>
      </w:r>
      <w:r w:rsidRPr="009507A0">
        <w:rPr>
          <w:rFonts w:asciiTheme="minorHAnsi" w:hAnsiTheme="minorHAnsi" w:cstheme="minorHAnsi"/>
        </w:rPr>
        <w:t xml:space="preserve"> de TERMO DE COLABORAÇÃO, para a consecução de finalidade de interesse público e recíproco que envolve a transferência de recursos financeiros à OSC, conforme condições estabelecidas neste Edital e seus Anexos. </w:t>
      </w: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b/>
        </w:rPr>
      </w:pPr>
    </w:p>
    <w:p w:rsidR="00BF6592" w:rsidRPr="009507A0" w:rsidRDefault="00BF6592" w:rsidP="001C74ED">
      <w:pPr>
        <w:widowControl w:val="0"/>
        <w:tabs>
          <w:tab w:val="left" w:pos="566"/>
        </w:tabs>
        <w:autoSpaceDE w:val="0"/>
        <w:autoSpaceDN w:val="0"/>
        <w:adjustRightInd w:val="0"/>
        <w:jc w:val="both"/>
        <w:rPr>
          <w:rFonts w:asciiTheme="minorHAnsi" w:hAnsiTheme="minorHAnsi" w:cstheme="minorHAnsi"/>
        </w:rPr>
      </w:pPr>
      <w:r w:rsidRPr="009507A0">
        <w:rPr>
          <w:rFonts w:asciiTheme="minorHAnsi" w:hAnsiTheme="minorHAnsi" w:cstheme="minorHAnsi"/>
          <w:b/>
        </w:rPr>
        <w:lastRenderedPageBreak/>
        <w:t xml:space="preserve">1.2. </w:t>
      </w:r>
      <w:r w:rsidRPr="009507A0">
        <w:rPr>
          <w:rFonts w:asciiTheme="minorHAnsi" w:hAnsiTheme="minorHAnsi" w:cstheme="minorHAnsi"/>
        </w:rPr>
        <w:t>Integram este Edital, para todos os fins e efeitos, os seguintes anexos:</w:t>
      </w:r>
    </w:p>
    <w:p w:rsidR="00BF6592" w:rsidRPr="009507A0" w:rsidRDefault="00BF6592" w:rsidP="00BF6592">
      <w:pPr>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ANEXO I </w:t>
      </w:r>
      <w:r w:rsidRPr="009507A0">
        <w:rPr>
          <w:rFonts w:asciiTheme="minorHAnsi" w:hAnsiTheme="minorHAnsi" w:cstheme="minorHAnsi"/>
          <w:bCs/>
          <w:color w:val="000000"/>
          <w:lang w:eastAsia="pt-BR"/>
        </w:rPr>
        <w:t>–</w:t>
      </w:r>
      <w:r w:rsidR="001C74ED" w:rsidRPr="009507A0">
        <w:rPr>
          <w:rFonts w:asciiTheme="minorHAnsi" w:hAnsiTheme="minorHAnsi" w:cstheme="minorHAnsi"/>
          <w:bCs/>
          <w:color w:val="000000"/>
          <w:lang w:eastAsia="pt-BR"/>
        </w:rPr>
        <w:t xml:space="preserve"> </w:t>
      </w:r>
      <w:r w:rsidRPr="009507A0">
        <w:rPr>
          <w:rFonts w:asciiTheme="minorHAnsi" w:hAnsiTheme="minorHAnsi" w:cstheme="minorHAnsi"/>
          <w:bCs/>
          <w:color w:val="000000"/>
          <w:lang w:eastAsia="pt-BR"/>
        </w:rPr>
        <w:t>Memorial Descritivo simplificado do objeto</w:t>
      </w:r>
      <w:r w:rsidRPr="009507A0">
        <w:rPr>
          <w:rFonts w:asciiTheme="minorHAnsi" w:hAnsiTheme="minorHAnsi" w:cstheme="minorHAnsi"/>
          <w:b/>
          <w:bCs/>
          <w:color w:val="000000"/>
          <w:lang w:eastAsia="pt-BR"/>
        </w:rPr>
        <w:t xml:space="preserve"> </w:t>
      </w:r>
    </w:p>
    <w:p w:rsidR="00BF6592" w:rsidRPr="009507A0" w:rsidRDefault="00BF6592" w:rsidP="00BF6592">
      <w:pPr>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ANEXO II </w:t>
      </w:r>
      <w:r w:rsidRPr="009507A0">
        <w:rPr>
          <w:rFonts w:asciiTheme="minorHAnsi" w:hAnsiTheme="minorHAnsi" w:cstheme="minorHAnsi"/>
          <w:bCs/>
          <w:color w:val="000000"/>
          <w:lang w:eastAsia="pt-BR"/>
        </w:rPr>
        <w:t>– Minuta de Plano De Trabalho</w:t>
      </w:r>
    </w:p>
    <w:p w:rsidR="00BF6592" w:rsidRPr="009507A0" w:rsidRDefault="00BF6592" w:rsidP="00BF6592">
      <w:pPr>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ANEXO III - </w:t>
      </w:r>
      <w:r w:rsidRPr="009507A0">
        <w:rPr>
          <w:rFonts w:asciiTheme="minorHAnsi" w:hAnsiTheme="minorHAnsi" w:cstheme="minorHAnsi"/>
          <w:bCs/>
          <w:color w:val="000000"/>
          <w:lang w:eastAsia="pt-BR"/>
        </w:rPr>
        <w:t>Certidão nominal atualizada dos dirigentes da Organização da Sociedade Civil,</w:t>
      </w:r>
      <w:r w:rsidRPr="009507A0">
        <w:rPr>
          <w:rFonts w:asciiTheme="minorHAnsi" w:hAnsiTheme="minorHAnsi" w:cstheme="minorHAnsi"/>
          <w:b/>
          <w:bCs/>
          <w:color w:val="000000"/>
          <w:lang w:eastAsia="pt-BR"/>
        </w:rPr>
        <w:t xml:space="preserve"> </w:t>
      </w:r>
    </w:p>
    <w:p w:rsidR="00BF6592" w:rsidRPr="009507A0" w:rsidRDefault="00BF6592" w:rsidP="00BF6592">
      <w:pPr>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ANEXO IV - </w:t>
      </w:r>
      <w:r w:rsidRPr="009507A0">
        <w:rPr>
          <w:rFonts w:asciiTheme="minorHAnsi" w:hAnsiTheme="minorHAnsi" w:cstheme="minorHAnsi"/>
          <w:bCs/>
          <w:color w:val="000000"/>
          <w:lang w:eastAsia="pt-BR"/>
        </w:rPr>
        <w:t>Declaração de abertura de conta bancária específica para cada parceria;</w:t>
      </w:r>
    </w:p>
    <w:p w:rsidR="00BF6592" w:rsidRPr="009507A0" w:rsidRDefault="00BF6592" w:rsidP="00BF6592">
      <w:pPr>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ANEXO V - </w:t>
      </w:r>
      <w:r w:rsidRPr="009507A0">
        <w:rPr>
          <w:rFonts w:asciiTheme="minorHAnsi" w:hAnsiTheme="minorHAnsi" w:cstheme="minorHAnsi"/>
          <w:bCs/>
          <w:color w:val="000000"/>
          <w:lang w:eastAsia="pt-BR"/>
        </w:rPr>
        <w:t>Declaração de que os dirigentes da Organização da Sociedade Civil não são agentes políticos, e não possui parentesco até 2º grau, inclusive por afinidade, com agentes políticos de Poder ou do Ministério Público, dirigente de órgão ou entidade da Administração Pública da mesma esfera governamental ou respectivo cônjuge ou companheiro, bem como parente em linha reta, colateral ou por afinidade;</w:t>
      </w:r>
    </w:p>
    <w:p w:rsidR="00BF6592" w:rsidRPr="009507A0" w:rsidRDefault="00BF6592" w:rsidP="00BF6592">
      <w:pPr>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ANEXO VI - </w:t>
      </w:r>
      <w:r w:rsidRPr="009507A0">
        <w:rPr>
          <w:rFonts w:asciiTheme="minorHAnsi" w:hAnsiTheme="minorHAnsi" w:cstheme="minorHAnsi"/>
          <w:bCs/>
          <w:color w:val="000000"/>
          <w:lang w:eastAsia="pt-BR"/>
        </w:rPr>
        <w:t>Declaração que a Organização da Sociedade Civil se compromete a atender a Lei Federal nº 12.527/2011 e ao Art.11 da Lei nº 13.019 de 31 de julho de 2014, redação dada pela Lei nº 13.204, de 2015 e dar publicidade ao objeto pactuado, devendo a OSC divulgar na internet e em locais visíveis de sua sede e dos estabelecimentos que exerça suas ações todas as parcerias celebradas com a administração pública;</w:t>
      </w:r>
    </w:p>
    <w:p w:rsidR="00BF6592" w:rsidRPr="009507A0" w:rsidRDefault="00BF6592" w:rsidP="00BF6592">
      <w:pPr>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ANEXO VII - </w:t>
      </w:r>
      <w:r w:rsidRPr="009507A0">
        <w:rPr>
          <w:rFonts w:asciiTheme="minorHAnsi" w:hAnsiTheme="minorHAnsi" w:cstheme="minorHAnsi"/>
          <w:bCs/>
          <w:color w:val="000000"/>
          <w:lang w:eastAsia="pt-BR"/>
        </w:rPr>
        <w:t>Declaração de que a OSC não está impedida de celebrar qualquer modalidade de parceria com órgãos públicos e que, portanto, não se submete às vedações previstas no art. 39 da Lei Federal nº 13.019, de 31 de julho de 2014 e alterações;</w:t>
      </w:r>
    </w:p>
    <w:p w:rsidR="00BF6592" w:rsidRPr="009507A0" w:rsidRDefault="00BF6592" w:rsidP="00BF6592">
      <w:pPr>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ANEXO VIII - </w:t>
      </w:r>
      <w:r w:rsidRPr="009507A0">
        <w:rPr>
          <w:rFonts w:asciiTheme="minorHAnsi" w:hAnsiTheme="minorHAnsi" w:cstheme="minorHAnsi"/>
          <w:bCs/>
          <w:color w:val="000000"/>
          <w:lang w:eastAsia="pt-BR"/>
        </w:rPr>
        <w:t>Declaração de que não haverá contratação ou remuneração a qualquer título, pela OSC, com os recursos repassados, de servidor ou empregado público, inclusive aquele que exerça cargo em comissão ou função de confiança de órgão ou entidade da Administração Pública celebrante, bem como seus respectivos cônjuges, companheiros ou parentes, até o segundo grau, em linha reta, colateral ou por afinidade; e não emprega menor de dezoito anos em trabalho noturno, perigoso ou insalubre e não emprega menor de dezesseis anos, salvo na condição de aprendiz.</w:t>
      </w:r>
    </w:p>
    <w:p w:rsidR="00BF6592" w:rsidRPr="009507A0" w:rsidRDefault="00BF6592" w:rsidP="00BF6592">
      <w:pPr>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ANEXO IX –</w:t>
      </w:r>
      <w:r w:rsidR="00DD449A" w:rsidRPr="009507A0">
        <w:rPr>
          <w:rFonts w:asciiTheme="minorHAnsi" w:hAnsiTheme="minorHAnsi" w:cstheme="minorHAnsi"/>
          <w:b/>
          <w:bCs/>
          <w:color w:val="000000"/>
          <w:lang w:eastAsia="pt-BR"/>
        </w:rPr>
        <w:t xml:space="preserve"> </w:t>
      </w:r>
      <w:r w:rsidRPr="009507A0">
        <w:rPr>
          <w:rFonts w:asciiTheme="minorHAnsi" w:hAnsiTheme="minorHAnsi" w:cstheme="minorHAnsi"/>
          <w:bCs/>
          <w:color w:val="000000"/>
          <w:lang w:eastAsia="pt-BR"/>
        </w:rPr>
        <w:t>Conhecimento tácito das condições do Chamamento Público e da Parceria a ser firmada;</w:t>
      </w:r>
    </w:p>
    <w:p w:rsidR="00BF6592" w:rsidRPr="009507A0" w:rsidRDefault="00BF6592" w:rsidP="00BF6592">
      <w:pPr>
        <w:jc w:val="both"/>
        <w:rPr>
          <w:rFonts w:asciiTheme="minorHAnsi" w:hAnsiTheme="minorHAnsi" w:cstheme="minorHAnsi"/>
          <w:bCs/>
          <w:color w:val="000000"/>
          <w:lang w:eastAsia="pt-BR"/>
        </w:rPr>
      </w:pPr>
      <w:r w:rsidRPr="009507A0">
        <w:rPr>
          <w:rFonts w:asciiTheme="minorHAnsi" w:hAnsiTheme="minorHAnsi" w:cstheme="minorHAnsi"/>
          <w:b/>
          <w:bCs/>
          <w:color w:val="000000"/>
          <w:lang w:eastAsia="pt-BR"/>
        </w:rPr>
        <w:t>ANEXO X –</w:t>
      </w:r>
      <w:r w:rsidR="00DD449A" w:rsidRPr="009507A0">
        <w:rPr>
          <w:rFonts w:asciiTheme="minorHAnsi" w:hAnsiTheme="minorHAnsi" w:cstheme="minorHAnsi"/>
          <w:b/>
          <w:bCs/>
          <w:color w:val="000000"/>
          <w:lang w:eastAsia="pt-BR"/>
        </w:rPr>
        <w:t xml:space="preserve"> </w:t>
      </w:r>
      <w:r w:rsidRPr="009507A0">
        <w:rPr>
          <w:rFonts w:asciiTheme="minorHAnsi" w:hAnsiTheme="minorHAnsi" w:cstheme="minorHAnsi"/>
          <w:bCs/>
          <w:color w:val="000000"/>
          <w:lang w:eastAsia="pt-BR"/>
        </w:rPr>
        <w:t>Ficha cadastro;</w:t>
      </w:r>
    </w:p>
    <w:p w:rsidR="00BF6592" w:rsidRPr="009507A0" w:rsidRDefault="00BF6592" w:rsidP="00BF6592">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
        </w:rPr>
        <w:t xml:space="preserve">ANEXO XI – </w:t>
      </w:r>
      <w:r w:rsidRPr="009507A0">
        <w:rPr>
          <w:rFonts w:asciiTheme="minorHAnsi" w:hAnsiTheme="minorHAnsi" w:cstheme="minorHAnsi"/>
          <w:bCs/>
        </w:rPr>
        <w:t>Declaração sobre instalações e condições materiais</w:t>
      </w:r>
    </w:p>
    <w:p w:rsidR="00BF6592" w:rsidRDefault="00BF6592" w:rsidP="00BF6592">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
          <w:bCs/>
        </w:rPr>
        <w:t>ANEXO XII –</w:t>
      </w:r>
      <w:r w:rsidRPr="009507A0">
        <w:rPr>
          <w:rFonts w:asciiTheme="minorHAnsi" w:hAnsiTheme="minorHAnsi" w:cstheme="minorHAnsi"/>
          <w:bCs/>
        </w:rPr>
        <w:t xml:space="preserve"> Minuta do Termo de Colaboração </w:t>
      </w:r>
    </w:p>
    <w:p w:rsidR="00BF6592" w:rsidRPr="009507A0" w:rsidRDefault="00BF6592" w:rsidP="00BF6592">
      <w:pPr>
        <w:jc w:val="both"/>
        <w:rPr>
          <w:rFonts w:asciiTheme="minorHAnsi" w:hAnsiTheme="minorHAnsi" w:cstheme="minorHAnsi"/>
          <w:b/>
          <w:bCs/>
          <w:color w:val="000000"/>
          <w:lang w:eastAsia="pt-BR"/>
        </w:rPr>
      </w:pPr>
    </w:p>
    <w:p w:rsidR="00BF6592" w:rsidRPr="009507A0" w:rsidRDefault="00BF6592" w:rsidP="00BF6592">
      <w:pPr>
        <w:widowControl w:val="0"/>
        <w:numPr>
          <w:ilvl w:val="0"/>
          <w:numId w:val="1"/>
        </w:numPr>
        <w:tabs>
          <w:tab w:val="left" w:pos="567"/>
        </w:tabs>
        <w:suppressAutoHyphens w:val="0"/>
        <w:autoSpaceDE w:val="0"/>
        <w:autoSpaceDN w:val="0"/>
        <w:adjustRightInd w:val="0"/>
        <w:ind w:left="567" w:hanging="567"/>
        <w:jc w:val="both"/>
        <w:rPr>
          <w:rFonts w:asciiTheme="minorHAnsi" w:hAnsiTheme="minorHAnsi" w:cstheme="minorHAnsi"/>
          <w:b/>
        </w:rPr>
      </w:pPr>
      <w:r w:rsidRPr="009507A0">
        <w:rPr>
          <w:rFonts w:asciiTheme="minorHAnsi" w:hAnsiTheme="minorHAnsi" w:cstheme="minorHAnsi"/>
          <w:b/>
        </w:rPr>
        <w:t>DO OBJETO</w:t>
      </w:r>
    </w:p>
    <w:p w:rsidR="00BF6592" w:rsidRPr="009507A0" w:rsidRDefault="00BF6592" w:rsidP="00BF6592">
      <w:pPr>
        <w:widowControl w:val="0"/>
        <w:tabs>
          <w:tab w:val="left" w:pos="567"/>
        </w:tabs>
        <w:autoSpaceDE w:val="0"/>
        <w:autoSpaceDN w:val="0"/>
        <w:adjustRightInd w:val="0"/>
        <w:ind w:left="567"/>
        <w:jc w:val="both"/>
        <w:rPr>
          <w:rFonts w:asciiTheme="minorHAnsi" w:hAnsiTheme="minorHAnsi" w:cstheme="minorHAnsi"/>
          <w:b/>
        </w:rPr>
      </w:pPr>
    </w:p>
    <w:p w:rsidR="002469BC" w:rsidRDefault="00BF6592" w:rsidP="00BF6592">
      <w:pPr>
        <w:widowControl w:val="0"/>
        <w:tabs>
          <w:tab w:val="left" w:pos="566"/>
        </w:tabs>
        <w:autoSpaceDE w:val="0"/>
        <w:autoSpaceDN w:val="0"/>
        <w:adjustRightInd w:val="0"/>
        <w:jc w:val="both"/>
        <w:rPr>
          <w:rFonts w:asciiTheme="minorHAnsi" w:hAnsiTheme="minorHAnsi" w:cstheme="minorHAnsi"/>
        </w:rPr>
      </w:pPr>
      <w:r w:rsidRPr="00F15E1D">
        <w:rPr>
          <w:rFonts w:asciiTheme="minorHAnsi" w:hAnsiTheme="minorHAnsi" w:cstheme="minorHAnsi"/>
        </w:rPr>
        <w:t xml:space="preserve">2.1. O objeto deste Chamamento Público é a seleção de Plano de Trabalho, executados por Organização da Sociedade Civil (OSC) para ofertar o </w:t>
      </w:r>
      <w:r w:rsidR="00F15E1D" w:rsidRPr="00F15E1D">
        <w:rPr>
          <w:rFonts w:asciiTheme="minorHAnsi" w:hAnsiTheme="minorHAnsi" w:cstheme="minorHAnsi"/>
        </w:rPr>
        <w:t xml:space="preserve">Serviço de Proteção Social Básica – Serviço de Convivência e Fortalecimento de Vínculos para crianças e adolescentes residentes no </w:t>
      </w:r>
      <w:r w:rsidR="00FC1320">
        <w:rPr>
          <w:rFonts w:asciiTheme="minorHAnsi" w:hAnsiTheme="minorHAnsi" w:cstheme="minorHAnsi"/>
        </w:rPr>
        <w:t xml:space="preserve">Distrito de </w:t>
      </w:r>
      <w:r w:rsidR="003D6030">
        <w:rPr>
          <w:rFonts w:asciiTheme="minorHAnsi" w:hAnsiTheme="minorHAnsi" w:cstheme="minorHAnsi"/>
        </w:rPr>
        <w:t>São Benedito das Areias</w:t>
      </w:r>
      <w:r w:rsidR="00F15E1D" w:rsidRPr="00F15E1D">
        <w:rPr>
          <w:rFonts w:asciiTheme="minorHAnsi" w:hAnsiTheme="minorHAnsi" w:cstheme="minorHAnsi"/>
        </w:rPr>
        <w:t>, com repasse do governo municipal</w:t>
      </w:r>
      <w:r w:rsidRPr="00F15E1D">
        <w:rPr>
          <w:rFonts w:asciiTheme="minorHAnsi" w:hAnsiTheme="minorHAnsi" w:cstheme="minorHAnsi"/>
        </w:rPr>
        <w:t>, de acordo com o ANEXO I</w:t>
      </w:r>
      <w:r w:rsidR="007C1E70" w:rsidRPr="00F15E1D">
        <w:rPr>
          <w:rFonts w:asciiTheme="minorHAnsi" w:hAnsiTheme="minorHAnsi" w:cstheme="minorHAnsi"/>
        </w:rPr>
        <w:t xml:space="preserve"> - Termo de referência</w:t>
      </w:r>
      <w:r w:rsidRPr="00F15E1D">
        <w:rPr>
          <w:rFonts w:asciiTheme="minorHAnsi" w:hAnsiTheme="minorHAnsi" w:cstheme="minorHAnsi"/>
        </w:rPr>
        <w:t>.</w:t>
      </w:r>
    </w:p>
    <w:p w:rsidR="00FC1320" w:rsidRDefault="00FC1320" w:rsidP="00BF6592">
      <w:pPr>
        <w:widowControl w:val="0"/>
        <w:tabs>
          <w:tab w:val="left" w:pos="566"/>
        </w:tabs>
        <w:autoSpaceDE w:val="0"/>
        <w:autoSpaceDN w:val="0"/>
        <w:adjustRightInd w:val="0"/>
        <w:jc w:val="both"/>
        <w:rPr>
          <w:rFonts w:asciiTheme="minorHAnsi" w:hAnsiTheme="minorHAnsi" w:cstheme="minorHAnsi"/>
        </w:rPr>
      </w:pPr>
    </w:p>
    <w:p w:rsidR="00012566" w:rsidRPr="00F15E1D" w:rsidRDefault="00012566" w:rsidP="00BF6592">
      <w:pPr>
        <w:widowControl w:val="0"/>
        <w:tabs>
          <w:tab w:val="left" w:pos="566"/>
        </w:tabs>
        <w:autoSpaceDE w:val="0"/>
        <w:autoSpaceDN w:val="0"/>
        <w:adjustRightInd w:val="0"/>
        <w:jc w:val="both"/>
        <w:rPr>
          <w:rFonts w:asciiTheme="minorHAnsi" w:hAnsiTheme="minorHAnsi" w:cstheme="minorHAnsi"/>
        </w:rPr>
      </w:pPr>
    </w:p>
    <w:p w:rsidR="00BF6592" w:rsidRPr="009507A0" w:rsidRDefault="00BF6592" w:rsidP="00BF6592">
      <w:pPr>
        <w:widowControl w:val="0"/>
        <w:numPr>
          <w:ilvl w:val="0"/>
          <w:numId w:val="1"/>
        </w:numPr>
        <w:tabs>
          <w:tab w:val="left" w:pos="566"/>
        </w:tabs>
        <w:suppressAutoHyphens w:val="0"/>
        <w:autoSpaceDE w:val="0"/>
        <w:autoSpaceDN w:val="0"/>
        <w:adjustRightInd w:val="0"/>
        <w:ind w:left="567" w:hanging="567"/>
        <w:jc w:val="both"/>
        <w:rPr>
          <w:rFonts w:asciiTheme="minorHAnsi" w:hAnsiTheme="minorHAnsi" w:cstheme="minorHAnsi"/>
          <w:b/>
        </w:rPr>
      </w:pPr>
      <w:r w:rsidRPr="009507A0">
        <w:rPr>
          <w:rFonts w:asciiTheme="minorHAnsi" w:hAnsiTheme="minorHAnsi" w:cstheme="minorHAnsi"/>
          <w:b/>
        </w:rPr>
        <w:t xml:space="preserve"> TIPO DE PARCERIA</w:t>
      </w:r>
    </w:p>
    <w:p w:rsidR="00BF6592" w:rsidRPr="009507A0" w:rsidRDefault="00BF6592" w:rsidP="00BF6592">
      <w:pPr>
        <w:widowControl w:val="0"/>
        <w:tabs>
          <w:tab w:val="left" w:pos="566"/>
        </w:tabs>
        <w:autoSpaceDE w:val="0"/>
        <w:autoSpaceDN w:val="0"/>
        <w:adjustRightInd w:val="0"/>
        <w:ind w:left="567"/>
        <w:jc w:val="both"/>
        <w:rPr>
          <w:rFonts w:asciiTheme="minorHAnsi" w:hAnsiTheme="minorHAnsi" w:cstheme="minorHAnsi"/>
          <w:b/>
        </w:rPr>
      </w:pP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rPr>
      </w:pPr>
      <w:r w:rsidRPr="009507A0">
        <w:rPr>
          <w:rFonts w:asciiTheme="minorHAnsi" w:hAnsiTheme="minorHAnsi" w:cstheme="minorHAnsi"/>
        </w:rPr>
        <w:t>3.1. Esta parceria será realizada mediante celebração de TERMO DE COLABORAÇÃO na forma do art. 2º inciso VII da lei 13.019/2014.</w:t>
      </w: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rPr>
      </w:pPr>
    </w:p>
    <w:p w:rsidR="00BF6592" w:rsidRPr="009507A0" w:rsidRDefault="00BF6592" w:rsidP="00BF6592">
      <w:pPr>
        <w:widowControl w:val="0"/>
        <w:numPr>
          <w:ilvl w:val="0"/>
          <w:numId w:val="1"/>
        </w:numPr>
        <w:tabs>
          <w:tab w:val="left" w:pos="566"/>
        </w:tabs>
        <w:suppressAutoHyphens w:val="0"/>
        <w:autoSpaceDE w:val="0"/>
        <w:autoSpaceDN w:val="0"/>
        <w:adjustRightInd w:val="0"/>
        <w:ind w:hanging="720"/>
        <w:jc w:val="both"/>
        <w:rPr>
          <w:rFonts w:asciiTheme="minorHAnsi" w:hAnsiTheme="minorHAnsi" w:cstheme="minorHAnsi"/>
          <w:b/>
        </w:rPr>
      </w:pPr>
      <w:r w:rsidRPr="009507A0">
        <w:rPr>
          <w:rFonts w:asciiTheme="minorHAnsi" w:hAnsiTheme="minorHAnsi" w:cstheme="minorHAnsi"/>
          <w:b/>
        </w:rPr>
        <w:t>DO VALOR PREVISTO PARA REALIZAÇÃO DO OBJETO</w:t>
      </w: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b/>
        </w:rPr>
      </w:pPr>
    </w:p>
    <w:p w:rsidR="00BF6592" w:rsidRPr="00F15E1D" w:rsidRDefault="00BF6592" w:rsidP="00F15E1D">
      <w:pPr>
        <w:jc w:val="both"/>
        <w:rPr>
          <w:rFonts w:asciiTheme="minorHAnsi" w:hAnsiTheme="minorHAnsi" w:cstheme="minorHAnsi"/>
        </w:rPr>
      </w:pPr>
      <w:r w:rsidRPr="00F15E1D">
        <w:rPr>
          <w:rFonts w:asciiTheme="minorHAnsi" w:hAnsiTheme="minorHAnsi" w:cstheme="minorHAnsi"/>
          <w:b/>
        </w:rPr>
        <w:t>4.1.</w:t>
      </w:r>
      <w:r w:rsidRPr="00F15E1D">
        <w:rPr>
          <w:rFonts w:asciiTheme="minorHAnsi" w:hAnsiTheme="minorHAnsi" w:cstheme="minorHAnsi"/>
        </w:rPr>
        <w:t xml:space="preserve"> O valor de repasse que a ADMINISTRAÇÃO MUNICIPAL transferirá a OSC para vi</w:t>
      </w:r>
      <w:r w:rsidR="00AB1DEF" w:rsidRPr="00F15E1D">
        <w:rPr>
          <w:rFonts w:asciiTheme="minorHAnsi" w:hAnsiTheme="minorHAnsi" w:cstheme="minorHAnsi"/>
        </w:rPr>
        <w:t>abilizar a parceria será de até</w:t>
      </w:r>
      <w:r w:rsidR="000A63E2" w:rsidRPr="00F15E1D">
        <w:rPr>
          <w:rFonts w:asciiTheme="minorHAnsi" w:hAnsiTheme="minorHAnsi" w:cstheme="minorHAnsi"/>
        </w:rPr>
        <w:t xml:space="preserve"> </w:t>
      </w:r>
      <w:r w:rsidR="00FC1320" w:rsidRPr="00FC1320">
        <w:rPr>
          <w:rFonts w:asciiTheme="minorHAnsi" w:hAnsiTheme="minorHAnsi"/>
        </w:rPr>
        <w:t>R$ 132.000,00 (cento e trinta e dois mil reais)</w:t>
      </w:r>
      <w:r w:rsidR="00816B8A" w:rsidRPr="00FC1320">
        <w:rPr>
          <w:rFonts w:asciiTheme="minorHAnsi" w:hAnsiTheme="minorHAnsi" w:cstheme="minorHAnsi"/>
        </w:rPr>
        <w:t>,</w:t>
      </w:r>
      <w:r w:rsidR="00816B8A" w:rsidRPr="00F15E1D">
        <w:rPr>
          <w:rFonts w:asciiTheme="minorHAnsi" w:hAnsiTheme="minorHAnsi" w:cstheme="minorHAnsi"/>
        </w:rPr>
        <w:t xml:space="preserve"> </w:t>
      </w:r>
      <w:r w:rsidRPr="00F15E1D">
        <w:rPr>
          <w:rFonts w:asciiTheme="minorHAnsi" w:hAnsiTheme="minorHAnsi" w:cstheme="minorHAnsi"/>
        </w:rPr>
        <w:t>conforme cronograma de desembolso apresentado pela Organização da Sociedade Civil</w:t>
      </w:r>
      <w:r w:rsidR="00F15E1D">
        <w:rPr>
          <w:rFonts w:asciiTheme="minorHAnsi" w:hAnsiTheme="minorHAnsi" w:cstheme="minorHAnsi"/>
        </w:rPr>
        <w:t xml:space="preserve"> vencedora do certame</w:t>
      </w:r>
      <w:r w:rsidRPr="00F15E1D">
        <w:rPr>
          <w:rFonts w:asciiTheme="minorHAnsi" w:hAnsiTheme="minorHAnsi" w:cstheme="minorHAnsi"/>
        </w:rPr>
        <w:t>.</w:t>
      </w: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 xml:space="preserve">4.2. </w:t>
      </w:r>
      <w:r w:rsidRPr="009507A0">
        <w:rPr>
          <w:rFonts w:asciiTheme="minorHAnsi" w:hAnsiTheme="minorHAnsi" w:cstheme="minorHAnsi"/>
        </w:rPr>
        <w:t xml:space="preserve">O procedimento de seleção será regido pela Lei Federal nº 13.019, de 31 de Julho de 2014, alterada pela Lei Federal nº 13.204, de 14 de Dezembro de 2015, e pelos demais normativos aplicáveis e condições previstas neste Edital. </w:t>
      </w:r>
    </w:p>
    <w:p w:rsidR="00BF6592" w:rsidRPr="009507A0" w:rsidRDefault="00BF6592" w:rsidP="00BF6592">
      <w:pPr>
        <w:widowControl w:val="0"/>
        <w:autoSpaceDE w:val="0"/>
        <w:autoSpaceDN w:val="0"/>
        <w:adjustRightInd w:val="0"/>
        <w:rPr>
          <w:rFonts w:asciiTheme="minorHAnsi" w:hAnsiTheme="minorHAnsi" w:cstheme="minorHAnsi"/>
          <w:b/>
          <w:bCs/>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bCs/>
          <w:iCs/>
        </w:rPr>
        <w:t xml:space="preserve">4.3. </w:t>
      </w:r>
      <w:r w:rsidRPr="009507A0">
        <w:rPr>
          <w:rFonts w:asciiTheme="minorHAnsi" w:hAnsiTheme="minorHAnsi" w:cstheme="minorHAnsi"/>
          <w:iCs/>
        </w:rPr>
        <w:t>Será selecionada uma única proposta, observada a ordem de classificação e a</w:t>
      </w:r>
      <w:r w:rsidRPr="009507A0">
        <w:rPr>
          <w:rFonts w:asciiTheme="minorHAnsi" w:hAnsiTheme="minorHAnsi" w:cstheme="minorHAnsi"/>
          <w:b/>
          <w:bCs/>
          <w:iCs/>
        </w:rPr>
        <w:t xml:space="preserve"> </w:t>
      </w:r>
      <w:r w:rsidRPr="009507A0">
        <w:rPr>
          <w:rFonts w:asciiTheme="minorHAnsi" w:hAnsiTheme="minorHAnsi" w:cstheme="minorHAnsi"/>
          <w:iCs/>
        </w:rPr>
        <w:t>disponibilidade orçamentária para a celebração do Termo de Colaboração.</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numPr>
          <w:ilvl w:val="0"/>
          <w:numId w:val="1"/>
        </w:numPr>
        <w:suppressAutoHyphens w:val="0"/>
        <w:autoSpaceDE w:val="0"/>
        <w:autoSpaceDN w:val="0"/>
        <w:adjustRightInd w:val="0"/>
        <w:ind w:left="567" w:hanging="567"/>
        <w:jc w:val="both"/>
        <w:rPr>
          <w:rFonts w:asciiTheme="minorHAnsi" w:hAnsiTheme="minorHAnsi" w:cstheme="minorHAnsi"/>
          <w:b/>
        </w:rPr>
      </w:pPr>
      <w:r w:rsidRPr="009507A0">
        <w:rPr>
          <w:rFonts w:asciiTheme="minorHAnsi" w:hAnsiTheme="minorHAnsi" w:cstheme="minorHAnsi"/>
          <w:b/>
        </w:rPr>
        <w:t>DO PRAZO DE EXECUÇÃO DO OBJETO</w:t>
      </w:r>
    </w:p>
    <w:p w:rsidR="00BF6592" w:rsidRPr="009507A0" w:rsidRDefault="00BF6592" w:rsidP="00BF6592">
      <w:pPr>
        <w:widowControl w:val="0"/>
        <w:autoSpaceDE w:val="0"/>
        <w:autoSpaceDN w:val="0"/>
        <w:adjustRightInd w:val="0"/>
        <w:ind w:left="567"/>
        <w:jc w:val="both"/>
        <w:rPr>
          <w:rFonts w:asciiTheme="minorHAnsi" w:hAnsiTheme="minorHAnsi" w:cstheme="minorHAnsi"/>
          <w:b/>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5.1</w:t>
      </w:r>
      <w:r w:rsidRPr="009507A0">
        <w:rPr>
          <w:rFonts w:asciiTheme="minorHAnsi" w:hAnsiTheme="minorHAnsi" w:cstheme="minorHAnsi"/>
        </w:rPr>
        <w:t>. O prazo estimado para execução do objeto da parceria será de 10 (dez) meses contados da data de assinatura do termo de colaboração, podendo ser prorrogado e aditivado, nos termos do disposto do art. 55 da Lei Federal n. 13.019/2014 e Decreto Municipal n. 5.001/2016.</w:t>
      </w:r>
    </w:p>
    <w:p w:rsidR="00BF6592" w:rsidRPr="009507A0" w:rsidRDefault="00BF6592" w:rsidP="00BF6592">
      <w:pPr>
        <w:jc w:val="both"/>
        <w:rPr>
          <w:rFonts w:asciiTheme="minorHAnsi" w:hAnsiTheme="minorHAnsi" w:cstheme="minorHAnsi"/>
        </w:rPr>
      </w:pPr>
    </w:p>
    <w:p w:rsidR="00BF6592" w:rsidRPr="009507A0" w:rsidRDefault="00BF6592" w:rsidP="00BF6592">
      <w:pPr>
        <w:jc w:val="both"/>
        <w:rPr>
          <w:rFonts w:asciiTheme="minorHAnsi" w:hAnsiTheme="minorHAnsi" w:cstheme="minorHAnsi"/>
        </w:rPr>
      </w:pPr>
      <w:r w:rsidRPr="009507A0">
        <w:rPr>
          <w:rFonts w:asciiTheme="minorHAnsi" w:hAnsiTheme="minorHAnsi" w:cstheme="minorHAnsi"/>
          <w:b/>
        </w:rPr>
        <w:t>5.2.</w:t>
      </w:r>
      <w:r w:rsidRPr="009507A0">
        <w:rPr>
          <w:rFonts w:asciiTheme="minorHAnsi" w:hAnsiTheme="minorHAnsi" w:cstheme="minorHAnsi"/>
        </w:rPr>
        <w:t xml:space="preserve"> A administração deverá prorrogar de ofício a vigência do termo de colaboração, quando der causa a atraso na liberação dos recursos, limitado ao exato período do atraso verificado.</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numPr>
          <w:ilvl w:val="0"/>
          <w:numId w:val="1"/>
        </w:numPr>
        <w:suppressAutoHyphens w:val="0"/>
        <w:autoSpaceDE w:val="0"/>
        <w:autoSpaceDN w:val="0"/>
        <w:adjustRightInd w:val="0"/>
        <w:ind w:hanging="720"/>
        <w:jc w:val="both"/>
        <w:rPr>
          <w:rFonts w:asciiTheme="minorHAnsi" w:hAnsiTheme="minorHAnsi" w:cstheme="minorHAnsi"/>
          <w:b/>
          <w:bCs/>
        </w:rPr>
      </w:pPr>
      <w:r w:rsidRPr="009507A0">
        <w:rPr>
          <w:rFonts w:asciiTheme="minorHAnsi" w:hAnsiTheme="minorHAnsi" w:cstheme="minorHAnsi"/>
          <w:b/>
          <w:bCs/>
        </w:rPr>
        <w:t xml:space="preserve">DA COMISSÃO DE SELEÇÃO </w:t>
      </w:r>
    </w:p>
    <w:p w:rsidR="00BF6592" w:rsidRPr="009507A0" w:rsidRDefault="00BF6592" w:rsidP="00BF6592">
      <w:pPr>
        <w:widowControl w:val="0"/>
        <w:autoSpaceDE w:val="0"/>
        <w:autoSpaceDN w:val="0"/>
        <w:adjustRightInd w:val="0"/>
        <w:jc w:val="both"/>
        <w:rPr>
          <w:rFonts w:asciiTheme="minorHAnsi" w:hAnsiTheme="minorHAnsi" w:cstheme="minorHAnsi"/>
          <w:b/>
          <w:bCs/>
        </w:rPr>
      </w:pPr>
    </w:p>
    <w:p w:rsidR="00BF6592" w:rsidRPr="009507A0" w:rsidRDefault="00BF6592" w:rsidP="00BF6592">
      <w:pPr>
        <w:widowControl w:val="0"/>
        <w:autoSpaceDE w:val="0"/>
        <w:autoSpaceDN w:val="0"/>
        <w:adjustRightInd w:val="0"/>
        <w:jc w:val="both"/>
        <w:rPr>
          <w:rFonts w:asciiTheme="minorHAnsi" w:hAnsiTheme="minorHAnsi" w:cstheme="minorHAnsi"/>
          <w:color w:val="FF0000"/>
        </w:rPr>
      </w:pPr>
      <w:r w:rsidRPr="009507A0">
        <w:rPr>
          <w:rFonts w:asciiTheme="minorHAnsi" w:hAnsiTheme="minorHAnsi" w:cstheme="minorHAnsi"/>
          <w:b/>
          <w:bCs/>
        </w:rPr>
        <w:t>6.1.</w:t>
      </w:r>
      <w:r w:rsidRPr="009507A0">
        <w:rPr>
          <w:rFonts w:asciiTheme="minorHAnsi" w:hAnsiTheme="minorHAnsi" w:cstheme="minorHAnsi"/>
        </w:rPr>
        <w:t xml:space="preserve"> A Comissão de Seleção é o órgão colegiado destinado a processar e julgar o presente Chamamento Público, tendo sido constituída na forma da Portaria n.º 269/2018.</w:t>
      </w:r>
      <w:r w:rsidRPr="009507A0">
        <w:rPr>
          <w:rFonts w:asciiTheme="minorHAnsi" w:hAnsiTheme="minorHAnsi" w:cstheme="minorHAnsi"/>
          <w:color w:val="FF0000"/>
        </w:rPr>
        <w:t xml:space="preserve"> </w:t>
      </w:r>
    </w:p>
    <w:p w:rsidR="00BF6592" w:rsidRPr="009507A0" w:rsidRDefault="00BF6592" w:rsidP="00BF6592">
      <w:pPr>
        <w:widowControl w:val="0"/>
        <w:autoSpaceDE w:val="0"/>
        <w:autoSpaceDN w:val="0"/>
        <w:adjustRightInd w:val="0"/>
        <w:jc w:val="both"/>
        <w:rPr>
          <w:rFonts w:asciiTheme="minorHAnsi" w:hAnsiTheme="minorHAnsi" w:cstheme="minorHAnsi"/>
          <w:b/>
        </w:rPr>
      </w:pPr>
    </w:p>
    <w:p w:rsidR="00BF6592" w:rsidRPr="009507A0" w:rsidRDefault="00BF6592" w:rsidP="00BF6592">
      <w:pPr>
        <w:jc w:val="both"/>
        <w:rPr>
          <w:rFonts w:asciiTheme="minorHAnsi" w:hAnsiTheme="minorHAnsi" w:cstheme="minorHAnsi"/>
        </w:rPr>
      </w:pPr>
      <w:r w:rsidRPr="009507A0">
        <w:rPr>
          <w:rFonts w:asciiTheme="minorHAnsi" w:hAnsiTheme="minorHAnsi" w:cstheme="minorHAnsi"/>
          <w:b/>
        </w:rPr>
        <w:t xml:space="preserve">6.2. </w:t>
      </w:r>
      <w:r w:rsidRPr="009507A0">
        <w:rPr>
          <w:rFonts w:asciiTheme="minorHAnsi" w:hAnsiTheme="minorHAnsi" w:cstheme="minorHAnsi"/>
        </w:rPr>
        <w:t xml:space="preserve">Deverá se declarar impedido de participar do processo de seleção, sob pena de responder administrativa, penal e civilmente, o membro da comissão que, nos 05 (cinco) anos anteriores à data de publicação do Edital, tenha mantido relação jurídica com, ao menos, 01 (uma) das organizações participantes do Chamamento Público, considerando-se relação jurídica, dentre outras, ser ou ter sido associado, dirigente ou cooperado da OSC, ter ou ter </w:t>
      </w:r>
      <w:r w:rsidRPr="009507A0">
        <w:rPr>
          <w:rFonts w:asciiTheme="minorHAnsi" w:hAnsiTheme="minorHAnsi" w:cstheme="minorHAnsi"/>
        </w:rPr>
        <w:lastRenderedPageBreak/>
        <w:t xml:space="preserve">tido relação de emprego ou de prestação de serviço com a OSC, ter recebido, como beneficiário, os serviços de qualquer OSC Proponente do processo seletivo. </w:t>
      </w:r>
    </w:p>
    <w:p w:rsidR="00BF6592" w:rsidRPr="009507A0" w:rsidRDefault="00BF6592" w:rsidP="00BF6592">
      <w:pPr>
        <w:pStyle w:val="Default"/>
        <w:jc w:val="both"/>
        <w:rPr>
          <w:rFonts w:asciiTheme="minorHAnsi" w:hAnsiTheme="minorHAnsi" w:cstheme="minorHAnsi"/>
          <w:b/>
        </w:rPr>
      </w:pPr>
    </w:p>
    <w:p w:rsidR="00BF6592" w:rsidRPr="009507A0" w:rsidRDefault="00BF6592" w:rsidP="00BF6592">
      <w:pPr>
        <w:pStyle w:val="Default"/>
        <w:jc w:val="both"/>
        <w:rPr>
          <w:rFonts w:asciiTheme="minorHAnsi" w:hAnsiTheme="minorHAnsi" w:cstheme="minorHAnsi"/>
          <w:color w:val="auto"/>
        </w:rPr>
      </w:pPr>
      <w:r w:rsidRPr="009507A0">
        <w:rPr>
          <w:rFonts w:asciiTheme="minorHAnsi" w:hAnsiTheme="minorHAnsi" w:cstheme="minorHAnsi"/>
          <w:b/>
        </w:rPr>
        <w:t>6.3.</w:t>
      </w:r>
      <w:r w:rsidRPr="009507A0">
        <w:rPr>
          <w:rFonts w:asciiTheme="minorHAnsi" w:hAnsiTheme="minorHAnsi" w:cstheme="minorHAnsi"/>
        </w:rPr>
        <w:t xml:space="preserve"> </w:t>
      </w:r>
      <w:r w:rsidRPr="009507A0">
        <w:rPr>
          <w:rFonts w:asciiTheme="minorHAnsi" w:hAnsiTheme="minorHAnsi" w:cstheme="minorHAnsi"/>
          <w:lang w:eastAsia="pt-BR"/>
        </w:rPr>
        <w:t xml:space="preserve">O membro da Comissão de Seleção, sob pena de responder administrativa, penal e civilmente, deverá ainda se declarar impedido de participar do processo de seleção quando </w:t>
      </w:r>
      <w:r w:rsidRPr="009507A0">
        <w:rPr>
          <w:rFonts w:asciiTheme="minorHAnsi" w:hAnsiTheme="minorHAnsi" w:cstheme="minorHAnsi"/>
          <w:color w:val="auto"/>
        </w:rPr>
        <w:t>for cônjuge ou parente, até segundo grau, inclusive por afinidade, dos administradores da OSC</w:t>
      </w:r>
      <w:r w:rsidRPr="009507A0">
        <w:rPr>
          <w:rFonts w:asciiTheme="minorHAnsi" w:hAnsiTheme="minorHAnsi" w:cstheme="minorHAnsi"/>
          <w:lang w:eastAsia="pt-BR"/>
        </w:rPr>
        <w:t xml:space="preserve"> ou quando sua atuação configurar em qualquer outra situação de conflito de interesse, entendendo-se por conflito de interesse, </w:t>
      </w:r>
      <w:r w:rsidRPr="009507A0">
        <w:rPr>
          <w:rFonts w:asciiTheme="minorHAnsi" w:hAnsiTheme="minorHAnsi" w:cstheme="minorHAnsi"/>
        </w:rPr>
        <w:t>situação gerada pelo confronto entre o interesse público e o privado, que possa comprometer o interesse coletivo ou influenciar, de maneira imprópria, o desempenho da função pública.</w:t>
      </w:r>
    </w:p>
    <w:p w:rsidR="00BF6592" w:rsidRPr="009507A0" w:rsidRDefault="00BF6592" w:rsidP="00BF6592">
      <w:pPr>
        <w:widowControl w:val="0"/>
        <w:autoSpaceDE w:val="0"/>
        <w:autoSpaceDN w:val="0"/>
        <w:adjustRightInd w:val="0"/>
        <w:jc w:val="both"/>
        <w:rPr>
          <w:rFonts w:asciiTheme="minorHAnsi" w:hAnsiTheme="minorHAnsi" w:cstheme="minorHAnsi"/>
          <w:b/>
        </w:rPr>
      </w:pPr>
    </w:p>
    <w:p w:rsidR="00BF6592" w:rsidRPr="009507A0" w:rsidRDefault="00BF6592" w:rsidP="00BF6592">
      <w:pPr>
        <w:pStyle w:val="Default"/>
        <w:jc w:val="both"/>
        <w:rPr>
          <w:rFonts w:asciiTheme="minorHAnsi" w:hAnsiTheme="minorHAnsi" w:cstheme="minorHAnsi"/>
          <w:color w:val="auto"/>
        </w:rPr>
      </w:pPr>
      <w:r w:rsidRPr="009507A0">
        <w:rPr>
          <w:rFonts w:asciiTheme="minorHAnsi" w:hAnsiTheme="minorHAnsi" w:cstheme="minorHAnsi"/>
          <w:b/>
        </w:rPr>
        <w:t xml:space="preserve">6.4. </w:t>
      </w:r>
      <w:r w:rsidRPr="009507A0">
        <w:rPr>
          <w:rFonts w:asciiTheme="minorHAnsi" w:hAnsiTheme="minorHAnsi" w:cstheme="minorHAnsi"/>
        </w:rPr>
        <w:t>O</w:t>
      </w:r>
      <w:r w:rsidRPr="009507A0">
        <w:rPr>
          <w:rFonts w:asciiTheme="minorHAnsi" w:hAnsiTheme="minorHAnsi" w:cstheme="minorHAnsi"/>
          <w:lang w:eastAsia="pt-BR"/>
        </w:rPr>
        <w:t xml:space="preserve"> membro impedido deverá ser imediatamente substituído, a fim de viabilizar a realização ou continuidade do processo de seleção, sem a necessidade de divulgação de novo Edital.</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b/>
          <w:bCs/>
        </w:rPr>
      </w:pPr>
      <w:r w:rsidRPr="009507A0">
        <w:rPr>
          <w:rFonts w:asciiTheme="minorHAnsi" w:hAnsiTheme="minorHAnsi" w:cstheme="minorHAnsi"/>
          <w:b/>
          <w:bCs/>
        </w:rPr>
        <w:t>6.5.</w:t>
      </w:r>
      <w:r w:rsidRPr="009507A0">
        <w:rPr>
          <w:rFonts w:asciiTheme="minorHAnsi" w:hAnsiTheme="minorHAnsi" w:cstheme="minorHAnsi"/>
        </w:rPr>
        <w:t xml:space="preserve"> Para subsidiar seus trabalhos, a Comissão de Seleção poderá solicitar assessoramento técnico de especialista que não seja membro desse colegiado. </w:t>
      </w:r>
    </w:p>
    <w:p w:rsidR="00BF6592" w:rsidRPr="009507A0" w:rsidRDefault="00BF6592" w:rsidP="00BF6592">
      <w:pPr>
        <w:widowControl w:val="0"/>
        <w:autoSpaceDE w:val="0"/>
        <w:autoSpaceDN w:val="0"/>
        <w:adjustRightInd w:val="0"/>
        <w:jc w:val="both"/>
        <w:rPr>
          <w:rFonts w:asciiTheme="minorHAnsi" w:hAnsiTheme="minorHAnsi" w:cstheme="minorHAnsi"/>
          <w:b/>
          <w:bCs/>
        </w:rPr>
      </w:pPr>
    </w:p>
    <w:p w:rsidR="00BF6592" w:rsidRPr="009507A0" w:rsidRDefault="00BF6592" w:rsidP="00BF6592">
      <w:pPr>
        <w:widowControl w:val="0"/>
        <w:autoSpaceDE w:val="0"/>
        <w:autoSpaceDN w:val="0"/>
        <w:adjustRightInd w:val="0"/>
        <w:jc w:val="both"/>
        <w:rPr>
          <w:rFonts w:asciiTheme="minorHAnsi" w:hAnsiTheme="minorHAnsi" w:cstheme="minorHAnsi"/>
          <w:b/>
          <w:bCs/>
        </w:rPr>
      </w:pPr>
      <w:r w:rsidRPr="009507A0">
        <w:rPr>
          <w:rFonts w:asciiTheme="minorHAnsi" w:hAnsiTheme="minorHAnsi" w:cstheme="minorHAnsi"/>
          <w:b/>
          <w:bCs/>
        </w:rPr>
        <w:t xml:space="preserve">6.6. </w:t>
      </w:r>
      <w:r w:rsidRPr="009507A0">
        <w:rPr>
          <w:rFonts w:asciiTheme="minorHAnsi" w:hAnsiTheme="minorHAnsi" w:cstheme="minorHAnsi"/>
        </w:rPr>
        <w:t xml:space="preserve">A Comissão de Seleção poderá realizar, a qualquer tempo, diligências para verificar a autenticidade das informações e documentos apresentados pelas entidades participantes ou para esclarecer dúvidas e omissões. Em qualquer situação, devem ser observados os princípios da isonomia, da impessoalidade e da transparência.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numPr>
          <w:ilvl w:val="0"/>
          <w:numId w:val="1"/>
        </w:numPr>
        <w:suppressAutoHyphens w:val="0"/>
        <w:autoSpaceDE w:val="0"/>
        <w:autoSpaceDN w:val="0"/>
        <w:adjustRightInd w:val="0"/>
        <w:ind w:hanging="720"/>
        <w:jc w:val="both"/>
        <w:rPr>
          <w:rFonts w:asciiTheme="minorHAnsi" w:hAnsiTheme="minorHAnsi" w:cstheme="minorHAnsi"/>
          <w:b/>
          <w:bCs/>
        </w:rPr>
      </w:pPr>
      <w:r w:rsidRPr="009507A0">
        <w:rPr>
          <w:rFonts w:asciiTheme="minorHAnsi" w:hAnsiTheme="minorHAnsi" w:cstheme="minorHAnsi"/>
          <w:b/>
          <w:bCs/>
        </w:rPr>
        <w:t>DAS PUBLICAÇÕES E INTIMAÇÕES</w:t>
      </w:r>
    </w:p>
    <w:p w:rsidR="00BF6592" w:rsidRPr="009507A0" w:rsidRDefault="00BF6592" w:rsidP="00BF6592">
      <w:pPr>
        <w:widowControl w:val="0"/>
        <w:autoSpaceDE w:val="0"/>
        <w:autoSpaceDN w:val="0"/>
        <w:adjustRightInd w:val="0"/>
        <w:jc w:val="both"/>
        <w:rPr>
          <w:rFonts w:asciiTheme="minorHAnsi" w:hAnsiTheme="minorHAnsi" w:cstheme="minorHAnsi"/>
          <w:b/>
          <w:bCs/>
        </w:rPr>
      </w:pPr>
    </w:p>
    <w:p w:rsidR="00BF6592" w:rsidRPr="009507A0" w:rsidRDefault="00BF6592" w:rsidP="00BF6592">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
          <w:bCs/>
        </w:rPr>
        <w:t xml:space="preserve">7.1. </w:t>
      </w:r>
      <w:r w:rsidRPr="009507A0">
        <w:rPr>
          <w:rFonts w:asciiTheme="minorHAnsi" w:hAnsiTheme="minorHAnsi" w:cstheme="minorHAnsi"/>
          <w:bCs/>
        </w:rPr>
        <w:t>Todas as publicações e intimações, inclusive para fins de recurso, serão feitas no sítio eletrônico da Prefeitura Municipal de Mococa (www.mococa.sp.gov.br) conforme art. 26 da Lei 13.019/2014.</w:t>
      </w:r>
    </w:p>
    <w:p w:rsidR="00BF6592" w:rsidRPr="009507A0" w:rsidRDefault="00BF6592" w:rsidP="00BF6592">
      <w:pPr>
        <w:widowControl w:val="0"/>
        <w:autoSpaceDE w:val="0"/>
        <w:autoSpaceDN w:val="0"/>
        <w:adjustRightInd w:val="0"/>
        <w:jc w:val="both"/>
        <w:rPr>
          <w:rFonts w:asciiTheme="minorHAnsi" w:hAnsiTheme="minorHAnsi" w:cstheme="minorHAnsi"/>
          <w:bCs/>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7.2.</w:t>
      </w:r>
      <w:r w:rsidRPr="009507A0">
        <w:rPr>
          <w:rFonts w:asciiTheme="minorHAnsi" w:hAnsiTheme="minorHAnsi" w:cstheme="minorHAnsi"/>
          <w:bCs/>
        </w:rPr>
        <w:t xml:space="preserve"> </w:t>
      </w:r>
      <w:r w:rsidRPr="009507A0">
        <w:rPr>
          <w:rFonts w:asciiTheme="minorHAnsi" w:hAnsiTheme="minorHAnsi" w:cstheme="minorHAnsi"/>
        </w:rPr>
        <w:t xml:space="preserve">Este Edital e seus Anexos encontram-se à disposição das OSC’s interessadas nos dias úteis, de segunda à sexta-feira, no horário de 7h às 11h, no seguinte endereço: Departamento de </w:t>
      </w:r>
      <w:r w:rsidR="006E40A2" w:rsidRPr="009507A0">
        <w:rPr>
          <w:rFonts w:asciiTheme="minorHAnsi" w:hAnsiTheme="minorHAnsi" w:cstheme="minorHAnsi"/>
        </w:rPr>
        <w:t>Desenvolvimento social e habitação</w:t>
      </w:r>
      <w:r w:rsidRPr="009507A0">
        <w:rPr>
          <w:rFonts w:asciiTheme="minorHAnsi" w:hAnsiTheme="minorHAnsi" w:cstheme="minorHAnsi"/>
        </w:rPr>
        <w:t xml:space="preserve"> – Rua </w:t>
      </w:r>
      <w:r w:rsidR="006E40A2" w:rsidRPr="009507A0">
        <w:rPr>
          <w:rFonts w:asciiTheme="minorHAnsi" w:hAnsiTheme="minorHAnsi" w:cstheme="minorHAnsi"/>
        </w:rPr>
        <w:t xml:space="preserve">Capitão José Gomes, 390 – Centro </w:t>
      </w:r>
      <w:r w:rsidR="00BD7189">
        <w:rPr>
          <w:rFonts w:asciiTheme="minorHAnsi" w:hAnsiTheme="minorHAnsi" w:cstheme="minorHAnsi"/>
        </w:rPr>
        <w:t xml:space="preserve">- </w:t>
      </w:r>
      <w:r w:rsidR="006E40A2" w:rsidRPr="009507A0">
        <w:rPr>
          <w:rFonts w:asciiTheme="minorHAnsi" w:hAnsiTheme="minorHAnsi" w:cstheme="minorHAnsi"/>
        </w:rPr>
        <w:t>Mococa, SP</w:t>
      </w:r>
      <w:r w:rsidRPr="009507A0">
        <w:rPr>
          <w:rFonts w:asciiTheme="minorHAnsi" w:hAnsiTheme="minorHAnsi" w:cstheme="minorHAnsi"/>
        </w:rPr>
        <w:t xml:space="preserve"> e no endereço eletrônico www.mococa.sp.gov.br.</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numPr>
          <w:ilvl w:val="0"/>
          <w:numId w:val="1"/>
        </w:numPr>
        <w:suppressAutoHyphens w:val="0"/>
        <w:autoSpaceDE w:val="0"/>
        <w:autoSpaceDN w:val="0"/>
        <w:adjustRightInd w:val="0"/>
        <w:ind w:hanging="720"/>
        <w:jc w:val="both"/>
        <w:rPr>
          <w:rFonts w:asciiTheme="minorHAnsi" w:hAnsiTheme="minorHAnsi" w:cstheme="minorHAnsi"/>
          <w:b/>
          <w:bCs/>
        </w:rPr>
      </w:pPr>
      <w:r w:rsidRPr="009507A0">
        <w:rPr>
          <w:rFonts w:asciiTheme="minorHAnsi" w:hAnsiTheme="minorHAnsi" w:cstheme="minorHAnsi"/>
          <w:b/>
          <w:bCs/>
        </w:rPr>
        <w:t>DAS INFORMAÇÕES E ESCLARECIMENTOS SOBRE O EDITAL</w:t>
      </w: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bCs/>
        </w:rPr>
        <w:t xml:space="preserve"> </w:t>
      </w: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8.1.</w:t>
      </w:r>
      <w:r w:rsidRPr="009507A0">
        <w:rPr>
          <w:rFonts w:asciiTheme="minorHAnsi" w:hAnsiTheme="minorHAnsi" w:cstheme="minorHAnsi"/>
        </w:rPr>
        <w:t xml:space="preserve"> A Comissão de Seleção prestará as informações e/ou esclarecimentos expressos sobre este Chamamento Público, desde que os pedidos tenham sido recebidos até 05 (cinco) dias úteis antes da data de apresentação das Propostas de Planos de Trabalho, exclusivamente </w:t>
      </w:r>
      <w:r w:rsidRPr="009507A0">
        <w:rPr>
          <w:rFonts w:asciiTheme="minorHAnsi" w:hAnsiTheme="minorHAnsi" w:cstheme="minorHAnsi"/>
        </w:rPr>
        <w:lastRenderedPageBreak/>
        <w:t>mediante solicitação por escrito, em uma das seguintes formas:</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8.2.1.</w:t>
      </w:r>
      <w:r w:rsidRPr="009507A0">
        <w:rPr>
          <w:rFonts w:asciiTheme="minorHAnsi" w:hAnsiTheme="minorHAnsi" w:cstheme="minorHAnsi"/>
        </w:rPr>
        <w:t xml:space="preserve"> Por carta ou ofício: protocolado no Departamento de </w:t>
      </w:r>
      <w:r w:rsidR="00E05C64" w:rsidRPr="009507A0">
        <w:rPr>
          <w:rFonts w:asciiTheme="minorHAnsi" w:hAnsiTheme="minorHAnsi" w:cstheme="minorHAnsi"/>
        </w:rPr>
        <w:t>Desenvolvimento Social e Habitação</w:t>
      </w:r>
      <w:r w:rsidRPr="009507A0">
        <w:rPr>
          <w:rFonts w:asciiTheme="minorHAnsi" w:hAnsiTheme="minorHAnsi" w:cstheme="minorHAnsi"/>
        </w:rPr>
        <w:t xml:space="preserve">, situado na Rua </w:t>
      </w:r>
      <w:r w:rsidR="00E05C64" w:rsidRPr="009507A0">
        <w:rPr>
          <w:rFonts w:asciiTheme="minorHAnsi" w:hAnsiTheme="minorHAnsi" w:cstheme="minorHAnsi"/>
        </w:rPr>
        <w:t>Capitão José Gomes – 390</w:t>
      </w:r>
      <w:r w:rsidR="00A345B9" w:rsidRPr="009507A0">
        <w:rPr>
          <w:rFonts w:asciiTheme="minorHAnsi" w:hAnsiTheme="minorHAnsi" w:cstheme="minorHAnsi"/>
        </w:rPr>
        <w:t xml:space="preserve"> </w:t>
      </w:r>
      <w:r w:rsidR="00E05C64" w:rsidRPr="009507A0">
        <w:rPr>
          <w:rFonts w:asciiTheme="minorHAnsi" w:hAnsiTheme="minorHAnsi" w:cstheme="minorHAnsi"/>
        </w:rPr>
        <w:t xml:space="preserve">- </w:t>
      </w:r>
      <w:r w:rsidRPr="009507A0">
        <w:rPr>
          <w:rFonts w:asciiTheme="minorHAnsi" w:hAnsiTheme="minorHAnsi" w:cstheme="minorHAnsi"/>
        </w:rPr>
        <w:t xml:space="preserve"> Centro - Mococa, SP -, de segunda a sexta-feira, das 8h às 11:30h;</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8.2.2.</w:t>
      </w:r>
      <w:r w:rsidRPr="009507A0">
        <w:rPr>
          <w:rFonts w:asciiTheme="minorHAnsi" w:hAnsiTheme="minorHAnsi" w:cstheme="minorHAnsi"/>
        </w:rPr>
        <w:t xml:space="preserve"> Pelo e-mail: </w:t>
      </w:r>
      <w:r w:rsidR="00DD449A" w:rsidRPr="009507A0">
        <w:rPr>
          <w:rFonts w:asciiTheme="minorHAnsi" w:hAnsiTheme="minorHAnsi" w:cstheme="minorHAnsi"/>
        </w:rPr>
        <w:t>promocao.social@mococa.sp.gov.br.</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8.3. </w:t>
      </w:r>
      <w:r w:rsidRPr="009507A0">
        <w:rPr>
          <w:rFonts w:asciiTheme="minorHAnsi" w:hAnsiTheme="minorHAnsi" w:cstheme="minorHAnsi"/>
        </w:rPr>
        <w:t>Qualquer solicitação de informação e/ou esclarecimento fora do prazo estipulado no subitem 8.2, não será objeto de apreciação pela Comissão de Seleção.</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8.4.</w:t>
      </w:r>
      <w:r w:rsidRPr="009507A0">
        <w:rPr>
          <w:rFonts w:asciiTheme="minorHAnsi" w:hAnsiTheme="minorHAnsi" w:cstheme="minorHAnsi"/>
        </w:rPr>
        <w:t xml:space="preserve"> Os pedidos de esclarecimentos serão respondidos sem informar a identidade da OSC e de seu representante.</w:t>
      </w:r>
    </w:p>
    <w:p w:rsidR="00BF6592" w:rsidRPr="009507A0" w:rsidRDefault="00BF6592" w:rsidP="00BF6592">
      <w:pPr>
        <w:widowControl w:val="0"/>
        <w:autoSpaceDE w:val="0"/>
        <w:autoSpaceDN w:val="0"/>
        <w:adjustRightInd w:val="0"/>
        <w:jc w:val="both"/>
        <w:rPr>
          <w:rFonts w:asciiTheme="minorHAnsi" w:hAnsiTheme="minorHAnsi" w:cstheme="minorHAnsi"/>
          <w:b/>
          <w:bCs/>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bCs/>
        </w:rPr>
        <w:t xml:space="preserve">8.5. </w:t>
      </w:r>
      <w:r w:rsidRPr="009507A0">
        <w:rPr>
          <w:rFonts w:asciiTheme="minorHAnsi" w:hAnsiTheme="minorHAnsi" w:cstheme="minorHAnsi"/>
        </w:rPr>
        <w:t>Os pedidos de informações e/ou esclarecimentos não suspendem os prazos previstos no Edital.</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b/>
          <w:bCs/>
        </w:rPr>
      </w:pPr>
      <w:r w:rsidRPr="009507A0">
        <w:rPr>
          <w:rFonts w:asciiTheme="minorHAnsi" w:hAnsiTheme="minorHAnsi" w:cstheme="minorHAnsi"/>
          <w:b/>
        </w:rPr>
        <w:t>8.5.1.</w:t>
      </w:r>
      <w:r w:rsidRPr="009507A0">
        <w:rPr>
          <w:rFonts w:asciiTheme="minorHAnsi" w:hAnsiTheme="minorHAnsi" w:cstheme="minorHAnsi"/>
        </w:rPr>
        <w:t xml:space="preserve"> As informações e os esclarecimentos prestados serão juntados nos autos do processo de Chamamento Público e estarão disponíveis para consulta por qualquer interessado. </w:t>
      </w:r>
    </w:p>
    <w:p w:rsidR="00BF6592" w:rsidRPr="009507A0" w:rsidRDefault="00BF6592" w:rsidP="00BF6592">
      <w:pPr>
        <w:widowControl w:val="0"/>
        <w:autoSpaceDE w:val="0"/>
        <w:autoSpaceDN w:val="0"/>
        <w:adjustRightInd w:val="0"/>
        <w:rPr>
          <w:rFonts w:asciiTheme="minorHAnsi" w:hAnsiTheme="minorHAnsi" w:cstheme="minorHAnsi"/>
          <w:b/>
          <w:bCs/>
        </w:rPr>
      </w:pPr>
    </w:p>
    <w:p w:rsidR="00BF6592" w:rsidRPr="009507A0" w:rsidRDefault="00BF6592" w:rsidP="00BF6592">
      <w:pPr>
        <w:widowControl w:val="0"/>
        <w:tabs>
          <w:tab w:val="left" w:pos="761"/>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 xml:space="preserve">8.6. </w:t>
      </w:r>
      <w:r w:rsidRPr="009507A0">
        <w:rPr>
          <w:rFonts w:asciiTheme="minorHAnsi" w:hAnsiTheme="minorHAnsi" w:cstheme="minorHAnsi"/>
        </w:rPr>
        <w:t xml:space="preserve">Eventual modificação no Edital, decorrente de pedido de informações e/ou esclarecimentos, ensejará divulgação pela mesma forma que se deu o texto original, alterando‐se o prazo inicialmente estabelecido somente quando a alteração afetar a formulação das propostas ou o princípio da isonomia. </w:t>
      </w:r>
    </w:p>
    <w:p w:rsidR="00BF6592" w:rsidRPr="009507A0" w:rsidRDefault="00BF6592" w:rsidP="00BF6592">
      <w:pPr>
        <w:shd w:val="clear" w:color="auto" w:fill="FFFFFF"/>
        <w:jc w:val="both"/>
        <w:rPr>
          <w:rFonts w:asciiTheme="minorHAnsi" w:hAnsiTheme="minorHAnsi" w:cstheme="minorHAnsi"/>
          <w:color w:val="222222"/>
          <w:lang w:eastAsia="pt-BR"/>
        </w:rPr>
      </w:pPr>
    </w:p>
    <w:p w:rsidR="00BF6592" w:rsidRPr="009507A0" w:rsidRDefault="00BF6592" w:rsidP="00BF6592">
      <w:pPr>
        <w:widowControl w:val="0"/>
        <w:numPr>
          <w:ilvl w:val="0"/>
          <w:numId w:val="1"/>
        </w:numPr>
        <w:suppressAutoHyphens w:val="0"/>
        <w:autoSpaceDE w:val="0"/>
        <w:autoSpaceDN w:val="0"/>
        <w:adjustRightInd w:val="0"/>
        <w:ind w:hanging="720"/>
        <w:jc w:val="both"/>
        <w:rPr>
          <w:rFonts w:asciiTheme="minorHAnsi" w:hAnsiTheme="minorHAnsi" w:cstheme="minorHAnsi"/>
        </w:rPr>
      </w:pPr>
      <w:r w:rsidRPr="009507A0">
        <w:rPr>
          <w:rFonts w:asciiTheme="minorHAnsi" w:hAnsiTheme="minorHAnsi" w:cstheme="minorHAnsi"/>
          <w:b/>
          <w:bCs/>
        </w:rPr>
        <w:t>DA IMPUGNAÇÃO DO EDITAL E DOS RECURSOS</w:t>
      </w:r>
      <w:r w:rsidRPr="009507A0">
        <w:rPr>
          <w:rFonts w:asciiTheme="minorHAnsi" w:hAnsiTheme="minorHAnsi" w:cstheme="minorHAnsi"/>
          <w:b/>
          <w:bCs/>
          <w:color w:val="FF0000"/>
        </w:rPr>
        <w:t xml:space="preserve">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9.1.</w:t>
      </w:r>
      <w:r w:rsidRPr="009507A0">
        <w:rPr>
          <w:rFonts w:asciiTheme="minorHAnsi" w:hAnsiTheme="minorHAnsi" w:cstheme="minorHAnsi"/>
        </w:rPr>
        <w:t xml:space="preserve"> Além das OSC’s, qualquer cidadão é parte legítima para impugnar o presente Edital por irregularidade.</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9.2.</w:t>
      </w:r>
      <w:r w:rsidRPr="009507A0">
        <w:rPr>
          <w:rFonts w:asciiTheme="minorHAnsi" w:hAnsiTheme="minorHAnsi" w:cstheme="minorHAnsi"/>
        </w:rPr>
        <w:t xml:space="preserve"> O pedido de impugnação será analisado, desde que, tenha sido recebido até 05 (cinco) dias úteis antes da data de apresentação das Propostas de Plano de Trabalho, em petição escrita dirigida à Comissão de Seleção, </w:t>
      </w:r>
      <w:r w:rsidR="00DD449A" w:rsidRPr="009507A0">
        <w:rPr>
          <w:rFonts w:asciiTheme="minorHAnsi" w:hAnsiTheme="minorHAnsi" w:cstheme="minorHAnsi"/>
        </w:rPr>
        <w:t>da seguinte forma</w:t>
      </w:r>
      <w:r w:rsidRPr="009507A0">
        <w:rPr>
          <w:rFonts w:asciiTheme="minorHAnsi" w:hAnsiTheme="minorHAnsi" w:cstheme="minorHAnsi"/>
        </w:rPr>
        <w:t>:</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 xml:space="preserve">a) por carta ou ofício: protocolado no Departamento de </w:t>
      </w:r>
      <w:r w:rsidR="006E40A2" w:rsidRPr="009507A0">
        <w:rPr>
          <w:rFonts w:asciiTheme="minorHAnsi" w:hAnsiTheme="minorHAnsi" w:cstheme="minorHAnsi"/>
        </w:rPr>
        <w:t xml:space="preserve">Desenvolvimento social e </w:t>
      </w:r>
      <w:r w:rsidR="00E05C64" w:rsidRPr="009507A0">
        <w:rPr>
          <w:rFonts w:asciiTheme="minorHAnsi" w:hAnsiTheme="minorHAnsi" w:cstheme="minorHAnsi"/>
        </w:rPr>
        <w:t>Habita</w:t>
      </w:r>
      <w:r w:rsidR="006E40A2" w:rsidRPr="009507A0">
        <w:rPr>
          <w:rFonts w:asciiTheme="minorHAnsi" w:hAnsiTheme="minorHAnsi" w:cstheme="minorHAnsi"/>
        </w:rPr>
        <w:t>ção, situado na rua Capitão José Gomes, 390 – Centro</w:t>
      </w:r>
      <w:r w:rsidRPr="009507A0">
        <w:rPr>
          <w:rFonts w:asciiTheme="minorHAnsi" w:hAnsiTheme="minorHAnsi" w:cstheme="minorHAnsi"/>
        </w:rPr>
        <w:t xml:space="preserve">, </w:t>
      </w:r>
      <w:r w:rsidR="006E40A2" w:rsidRPr="009507A0">
        <w:rPr>
          <w:rFonts w:asciiTheme="minorHAnsi" w:hAnsiTheme="minorHAnsi" w:cstheme="minorHAnsi"/>
        </w:rPr>
        <w:t>- Mococa-SP</w:t>
      </w:r>
      <w:r w:rsidRPr="009507A0">
        <w:rPr>
          <w:rFonts w:asciiTheme="minorHAnsi" w:hAnsiTheme="minorHAnsi" w:cstheme="minorHAnsi"/>
        </w:rPr>
        <w:t>, de segunda a sexta-feira, das 08h às 11:30h;</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9.3. </w:t>
      </w:r>
      <w:r w:rsidRPr="009507A0">
        <w:rPr>
          <w:rFonts w:asciiTheme="minorHAnsi" w:hAnsiTheme="minorHAnsi" w:cstheme="minorHAnsi"/>
        </w:rPr>
        <w:t xml:space="preserve">Eventuais pedidos de impugnação deverão ser julgados e respondidos em até 03 (três) </w:t>
      </w:r>
      <w:r w:rsidRPr="009507A0">
        <w:rPr>
          <w:rFonts w:asciiTheme="minorHAnsi" w:hAnsiTheme="minorHAnsi" w:cstheme="minorHAnsi"/>
        </w:rPr>
        <w:lastRenderedPageBreak/>
        <w:t>dias úteis pela Comissão de Seleção.</w:t>
      </w: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 xml:space="preserve"> </w:t>
      </w:r>
    </w:p>
    <w:p w:rsidR="00BF6592" w:rsidRPr="009507A0" w:rsidRDefault="00BF6592" w:rsidP="00BF6592">
      <w:pPr>
        <w:widowControl w:val="0"/>
        <w:autoSpaceDE w:val="0"/>
        <w:autoSpaceDN w:val="0"/>
        <w:adjustRightInd w:val="0"/>
        <w:jc w:val="both"/>
        <w:rPr>
          <w:rFonts w:asciiTheme="minorHAnsi" w:hAnsiTheme="minorHAnsi" w:cstheme="minorHAnsi"/>
          <w:b/>
          <w:bCs/>
        </w:rPr>
      </w:pPr>
      <w:r w:rsidRPr="009507A0">
        <w:rPr>
          <w:rFonts w:asciiTheme="minorHAnsi" w:hAnsiTheme="minorHAnsi" w:cstheme="minorHAnsi"/>
          <w:b/>
        </w:rPr>
        <w:t xml:space="preserve">9.4. </w:t>
      </w:r>
      <w:r w:rsidRPr="009507A0">
        <w:rPr>
          <w:rFonts w:asciiTheme="minorHAnsi" w:hAnsiTheme="minorHAnsi" w:cstheme="minorHAnsi"/>
          <w:bCs/>
        </w:rPr>
        <w:t xml:space="preserve">As </w:t>
      </w:r>
      <w:r w:rsidRPr="009507A0">
        <w:rPr>
          <w:rFonts w:asciiTheme="minorHAnsi" w:hAnsiTheme="minorHAnsi" w:cstheme="minorHAnsi"/>
        </w:rPr>
        <w:t xml:space="preserve">impugnações não suspendem os prazos previstos no Edital. As respostas às impugnações serão juntadas nos autos do processo de Chamamento Público e estarão disponíveis para consulta por qualquer interessado.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9.5.</w:t>
      </w:r>
      <w:r w:rsidRPr="009507A0">
        <w:rPr>
          <w:rFonts w:asciiTheme="minorHAnsi" w:hAnsiTheme="minorHAnsi" w:cstheme="minorHAnsi"/>
        </w:rPr>
        <w:t xml:space="preserve"> Interposto recurso das respostas apresentadas pela Comissão de Seleção quanto às impugnações, caberá a esta, reconsiderar a sua decisão, no prazo de 05 (cinco) dias úteis, ou, no mesmo prazo, submeter o recurso devidamente instruído e respectiva impugnação ao Diretor do Departamento de </w:t>
      </w:r>
      <w:r w:rsidR="00E05C64" w:rsidRPr="009507A0">
        <w:rPr>
          <w:rFonts w:asciiTheme="minorHAnsi" w:hAnsiTheme="minorHAnsi" w:cstheme="minorHAnsi"/>
        </w:rPr>
        <w:t>Desenvolvimento Social e Habitação</w:t>
      </w:r>
      <w:r w:rsidRPr="009507A0">
        <w:rPr>
          <w:rFonts w:asciiTheme="minorHAnsi" w:hAnsiTheme="minorHAnsi" w:cstheme="minorHAnsi"/>
        </w:rPr>
        <w:t xml:space="preserve"> responsável pela parceria que decidirá em 03 (três) dias úteis, contados de seu recebimento.</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9.5.1.</w:t>
      </w:r>
      <w:r w:rsidRPr="009507A0">
        <w:rPr>
          <w:rFonts w:asciiTheme="minorHAnsi" w:hAnsiTheme="minorHAnsi" w:cstheme="minorHAnsi"/>
        </w:rPr>
        <w:t xml:space="preserve"> Não será conhecido o recurso interposto fora do prazo legal, e/ou subscrito por representante não habilitado legalmente ou não identificado no processo como representante da OSC.</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9.6.</w:t>
      </w:r>
      <w:r w:rsidRPr="009507A0">
        <w:rPr>
          <w:rFonts w:asciiTheme="minorHAnsi" w:hAnsiTheme="minorHAnsi" w:cstheme="minorHAnsi"/>
        </w:rPr>
        <w:t xml:space="preserve"> Será franqueada às OSC’s, desde a data do início do prazo para impugnações e/ou interposição de recursos até o seu término, vistas ao processo deste Chamamento Público, em local e horário a serem indicados pela Comissão de Seleção.</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761"/>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9.7.</w:t>
      </w:r>
      <w:r w:rsidRPr="009507A0">
        <w:rPr>
          <w:rFonts w:asciiTheme="minorHAnsi" w:hAnsiTheme="minorHAnsi" w:cstheme="minorHAnsi"/>
        </w:rPr>
        <w:t xml:space="preserve"> Eventual modificação no Edital decorrente de impugnações ensejará divulgação pela mesma forma que se deu o texto original, alterando‐se o prazo inicialmente estabelecido somente quando a alteração afetar a formulação das propostas ou o princípio da isonomia.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9.8.</w:t>
      </w:r>
      <w:r w:rsidRPr="009507A0">
        <w:rPr>
          <w:rFonts w:asciiTheme="minorHAnsi" w:hAnsiTheme="minorHAnsi" w:cstheme="minorHAnsi"/>
        </w:rPr>
        <w:t xml:space="preserve"> A impugnação feita tempestivamente pela OSC não a impedirá de participar do processo de Chamamento Público até decisão final a ela pertinente.</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numPr>
          <w:ilvl w:val="0"/>
          <w:numId w:val="1"/>
        </w:numPr>
        <w:suppressAutoHyphens w:val="0"/>
        <w:autoSpaceDE w:val="0"/>
        <w:autoSpaceDN w:val="0"/>
        <w:adjustRightInd w:val="0"/>
        <w:ind w:hanging="720"/>
        <w:jc w:val="both"/>
        <w:rPr>
          <w:rFonts w:asciiTheme="minorHAnsi" w:hAnsiTheme="minorHAnsi" w:cstheme="minorHAnsi"/>
          <w:b/>
          <w:bCs/>
        </w:rPr>
      </w:pPr>
      <w:r w:rsidRPr="009507A0">
        <w:rPr>
          <w:rFonts w:asciiTheme="minorHAnsi" w:hAnsiTheme="minorHAnsi" w:cstheme="minorHAnsi"/>
          <w:b/>
          <w:bCs/>
        </w:rPr>
        <w:t xml:space="preserve">OSC’s ADMITIDAS PARA PARTICIPAR DO CHAMAMENTO PÚBLICO </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10.1.</w:t>
      </w:r>
      <w:r w:rsidRPr="009507A0">
        <w:rPr>
          <w:rFonts w:asciiTheme="minorHAnsi" w:hAnsiTheme="minorHAnsi" w:cstheme="minorHAnsi"/>
        </w:rPr>
        <w:tab/>
        <w:t xml:space="preserve">Poderão participar deste Edital as OSC’s, assim consideradas aquelas definidas no art. 2º, inciso II, alíneas “a”, “b” ou “c”, da Lei nº 13.019 de 31 de julho de 2014 com redação dada pela Lei nº 13.204, de 2015.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567"/>
        </w:tabs>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a) </w:t>
      </w:r>
      <w:r w:rsidRPr="009507A0">
        <w:rPr>
          <w:rFonts w:asciiTheme="minorHAnsi" w:hAnsiTheme="minorHAnsi" w:cstheme="minorHAnsi"/>
        </w:rPr>
        <w:t xml:space="preserve">entidade privada sem fins lucrativos que não distribua entre os seus sócios ou associados, conselheiros, diretores, empregados, doadores ou terceiros eventuais resultados, sobras, excedentes operacionais, brutos ou líquidos, dividendos, isenções de qualquer natureza, participações ou parcelas do seu patrimônio, auferidos mediante o exercício de suas atividades, e que os aplique integralmente na consecução do respectivo objeto social, de forma imediata ou por meio da constituição de fundo patrimonial ou fundo de reserva; </w:t>
      </w:r>
      <w:r w:rsidRPr="009507A0">
        <w:rPr>
          <w:rFonts w:asciiTheme="minorHAnsi" w:hAnsiTheme="minorHAnsi" w:cstheme="minorHAnsi"/>
        </w:rPr>
        <w:lastRenderedPageBreak/>
        <w:t>(Incluído pela Lei nº 13.204, de 2015)</w:t>
      </w:r>
    </w:p>
    <w:p w:rsidR="00BF6592" w:rsidRPr="009507A0" w:rsidRDefault="00BF6592" w:rsidP="00BF6592">
      <w:pPr>
        <w:widowControl w:val="0"/>
        <w:tabs>
          <w:tab w:val="left" w:pos="567"/>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567"/>
        </w:tabs>
        <w:autoSpaceDE w:val="0"/>
        <w:autoSpaceDN w:val="0"/>
        <w:adjustRightInd w:val="0"/>
        <w:jc w:val="both"/>
        <w:rPr>
          <w:rFonts w:asciiTheme="minorHAnsi" w:hAnsiTheme="minorHAnsi" w:cstheme="minorHAnsi"/>
        </w:rPr>
      </w:pPr>
      <w:r w:rsidRPr="009507A0">
        <w:rPr>
          <w:rFonts w:asciiTheme="minorHAnsi" w:hAnsiTheme="minorHAnsi" w:cstheme="minorHAnsi"/>
          <w:b/>
        </w:rPr>
        <w:t>b)</w:t>
      </w:r>
      <w:r w:rsidRPr="009507A0">
        <w:rPr>
          <w:rFonts w:asciiTheme="minorHAnsi" w:hAnsiTheme="minorHAnsi" w:cstheme="minorHAnsi"/>
        </w:rPr>
        <w:t xml:space="preserve"> as sociedades cooperativas previstas na Lei no 9.867, de 10 de novembro de 1999; as integradas por pessoas em situação de risco ou vulnerabilidade pessoal ou social; as alcançadas por programas e ações de combate à pobreza e de geração de trabalho e renda; as voltadas para Colaboração, educação e capacitação de trabalhadores rurais ou capacitação de agentes de assistência técnica e extensão rural; e as capacitadas para execução de atividades ou de projetos de interesse público e de cunho social. (Incluído pela Lei nº 13.204, de 2015)</w:t>
      </w:r>
    </w:p>
    <w:p w:rsidR="00BF6592" w:rsidRPr="009507A0" w:rsidRDefault="00BF6592" w:rsidP="00BF6592">
      <w:pPr>
        <w:widowControl w:val="0"/>
        <w:tabs>
          <w:tab w:val="left" w:pos="567"/>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567"/>
        </w:tabs>
        <w:autoSpaceDE w:val="0"/>
        <w:autoSpaceDN w:val="0"/>
        <w:adjustRightInd w:val="0"/>
        <w:jc w:val="both"/>
        <w:rPr>
          <w:rFonts w:asciiTheme="minorHAnsi" w:hAnsiTheme="minorHAnsi" w:cstheme="minorHAnsi"/>
        </w:rPr>
      </w:pPr>
      <w:r w:rsidRPr="009507A0">
        <w:rPr>
          <w:rFonts w:asciiTheme="minorHAnsi" w:hAnsiTheme="minorHAnsi" w:cstheme="minorHAnsi"/>
          <w:b/>
        </w:rPr>
        <w:t>c)</w:t>
      </w:r>
      <w:r w:rsidRPr="009507A0">
        <w:rPr>
          <w:rFonts w:asciiTheme="minorHAnsi" w:hAnsiTheme="minorHAnsi" w:cstheme="minorHAnsi"/>
        </w:rPr>
        <w:t xml:space="preserve"> as organizações religiosas que se dediquem a atividades ou a projetos de interesse público e de cunho social distintas das destinadas a fins exclusivamente religiosos; (Incluído pela Lei nº 13.204, de 2015)</w:t>
      </w:r>
    </w:p>
    <w:p w:rsidR="00BF6592" w:rsidRPr="009507A0" w:rsidRDefault="00BF6592" w:rsidP="00BF6592">
      <w:pPr>
        <w:widowControl w:val="0"/>
        <w:tabs>
          <w:tab w:val="left" w:pos="567"/>
        </w:tabs>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rPr>
          <w:rFonts w:asciiTheme="minorHAnsi" w:hAnsiTheme="minorHAnsi" w:cstheme="minorHAnsi"/>
        </w:rPr>
      </w:pPr>
      <w:r w:rsidRPr="009507A0">
        <w:rPr>
          <w:rFonts w:asciiTheme="minorHAnsi" w:hAnsiTheme="minorHAnsi" w:cstheme="minorHAnsi"/>
          <w:b/>
          <w:iCs/>
        </w:rPr>
        <w:t>10.2.</w:t>
      </w:r>
      <w:r w:rsidRPr="009507A0">
        <w:rPr>
          <w:rFonts w:asciiTheme="minorHAnsi" w:hAnsiTheme="minorHAnsi" w:cstheme="minorHAnsi"/>
          <w:iCs/>
        </w:rPr>
        <w:t xml:space="preserve"> Não é permitida a atuação em rede.</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iCs/>
        </w:rPr>
      </w:pPr>
      <w:r w:rsidRPr="009507A0">
        <w:rPr>
          <w:rFonts w:asciiTheme="minorHAnsi" w:hAnsiTheme="minorHAnsi" w:cstheme="minorHAnsi"/>
          <w:b/>
          <w:iCs/>
        </w:rPr>
        <w:t xml:space="preserve">10.3. </w:t>
      </w:r>
      <w:r w:rsidRPr="009507A0">
        <w:rPr>
          <w:rFonts w:asciiTheme="minorHAnsi" w:hAnsiTheme="minorHAnsi" w:cstheme="minorHAnsi"/>
          <w:iCs/>
        </w:rPr>
        <w:t xml:space="preserve">Fica vedada a participação em rede de OSC executante e não celebrante que tenha mantido relação jurídica com, no mínimo, um dos integrantes da Comissão de Seleção responsável pelo Chamamento Público que resultou na celebração da parceria. </w:t>
      </w:r>
    </w:p>
    <w:p w:rsidR="00BF6592" w:rsidRPr="009507A0" w:rsidRDefault="00BF6592" w:rsidP="00BF6592">
      <w:pPr>
        <w:widowControl w:val="0"/>
        <w:autoSpaceDE w:val="0"/>
        <w:autoSpaceDN w:val="0"/>
        <w:adjustRightInd w:val="0"/>
        <w:jc w:val="both"/>
        <w:rPr>
          <w:rFonts w:asciiTheme="minorHAnsi" w:hAnsiTheme="minorHAnsi" w:cstheme="minorHAnsi"/>
          <w:bCs/>
        </w:rPr>
      </w:pPr>
    </w:p>
    <w:p w:rsidR="00BF6592" w:rsidRPr="009507A0" w:rsidRDefault="00BF6592" w:rsidP="00BF6592">
      <w:pPr>
        <w:widowControl w:val="0"/>
        <w:numPr>
          <w:ilvl w:val="0"/>
          <w:numId w:val="1"/>
        </w:numPr>
        <w:suppressAutoHyphens w:val="0"/>
        <w:autoSpaceDE w:val="0"/>
        <w:autoSpaceDN w:val="0"/>
        <w:adjustRightInd w:val="0"/>
        <w:ind w:hanging="720"/>
        <w:jc w:val="both"/>
        <w:rPr>
          <w:rFonts w:asciiTheme="minorHAnsi" w:hAnsiTheme="minorHAnsi" w:cstheme="minorHAnsi"/>
        </w:rPr>
      </w:pPr>
      <w:r w:rsidRPr="009507A0">
        <w:rPr>
          <w:rFonts w:asciiTheme="minorHAnsi" w:hAnsiTheme="minorHAnsi" w:cstheme="minorHAnsi"/>
          <w:b/>
          <w:bCs/>
        </w:rPr>
        <w:t>DOS REQUISITOS E IMPEDIMENTOS PARA CELEBRAÇÃO DO TERMO DE COLABORAÇÃO</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11.1.</w:t>
      </w:r>
      <w:r w:rsidRPr="009507A0">
        <w:rPr>
          <w:rFonts w:asciiTheme="minorHAnsi" w:hAnsiTheme="minorHAnsi" w:cstheme="minorHAnsi"/>
        </w:rPr>
        <w:t xml:space="preserve"> Para a celebração do Termo de Colaboração a OSC, mediante a apresentação dos documentos na fase de celebração do Termo de Colaboração, deverá comprovar:</w:t>
      </w:r>
    </w:p>
    <w:p w:rsidR="00BF6592" w:rsidRPr="009507A0" w:rsidRDefault="00BF6592" w:rsidP="00BF6592">
      <w:pPr>
        <w:widowControl w:val="0"/>
        <w:autoSpaceDE w:val="0"/>
        <w:autoSpaceDN w:val="0"/>
        <w:adjustRightInd w:val="0"/>
        <w:jc w:val="both"/>
        <w:rPr>
          <w:rFonts w:asciiTheme="minorHAnsi" w:hAnsiTheme="minorHAnsi" w:cstheme="minorHAnsi"/>
          <w:b/>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a) </w:t>
      </w:r>
      <w:r w:rsidRPr="009507A0">
        <w:rPr>
          <w:rFonts w:asciiTheme="minorHAnsi" w:hAnsiTheme="minorHAnsi" w:cstheme="minorHAnsi"/>
        </w:rPr>
        <w:t xml:space="preserve">ser regida por estatuto que preveja, expressamente, que seus objetivos são voltados à promoção de atividades e finalidades de relevância pública e social, bem como compatíveis com o objeto do instrumento a ser pactuado. Estão dispensadas desta exigência as organizações religiosas e as sociedades cooperativas; </w:t>
      </w:r>
    </w:p>
    <w:p w:rsidR="00BF6592" w:rsidRPr="009507A0" w:rsidRDefault="00BF6592" w:rsidP="00BF6592">
      <w:pPr>
        <w:widowControl w:val="0"/>
        <w:autoSpaceDE w:val="0"/>
        <w:autoSpaceDN w:val="0"/>
        <w:adjustRightInd w:val="0"/>
        <w:jc w:val="both"/>
        <w:rPr>
          <w:rFonts w:asciiTheme="minorHAnsi" w:hAnsiTheme="minorHAnsi" w:cstheme="minorHAnsi"/>
          <w:b/>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b) </w:t>
      </w:r>
      <w:r w:rsidRPr="009507A0">
        <w:rPr>
          <w:rFonts w:asciiTheme="minorHAnsi" w:hAnsiTheme="minorHAnsi" w:cstheme="minorHAnsi"/>
        </w:rPr>
        <w:t xml:space="preserve">ser regida por estatuto que preveja, expressamente, que, em caso de dissolução da entidade, o respectivo patrimônio líquido será transferido a outra pessoa jurídica de igual natureza que preencha os requisitos da Lei Federal nº 13.019/2014, e cujo objeto social seja, preferencialmente, o mesmo da entidade extinta.  Estão dispensadas desta exigência as organizações religiosas e as sociedades cooperativas; </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c) </w:t>
      </w:r>
      <w:r w:rsidRPr="009507A0">
        <w:rPr>
          <w:rFonts w:asciiTheme="minorHAnsi" w:hAnsiTheme="minorHAnsi" w:cstheme="minorHAnsi"/>
        </w:rPr>
        <w:t xml:space="preserve">ser regida por estatuto que preveja, expressamente, escrituração de acordo com os princípios fundamentais de contabilidade e com as Normas Brasileiras de Contabilidade;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lastRenderedPageBreak/>
        <w:t>d)</w:t>
      </w:r>
      <w:r w:rsidRPr="009507A0">
        <w:rPr>
          <w:rFonts w:asciiTheme="minorHAnsi" w:hAnsiTheme="minorHAnsi" w:cstheme="minorHAnsi"/>
        </w:rPr>
        <w:t xml:space="preserve"> possuir, no momento da apresentação da Proposta do Plano de Trabalho, no mínimo 01 (um) ano de existência, com cadastro ativo, comprovado por meio de documentação emitida pela Secretaria da Receita Federal do Brasil, com base no Cadastro Nacional da Pessoa Jurídica – CNPJ;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overflowPunct w:val="0"/>
        <w:autoSpaceDE w:val="0"/>
        <w:autoSpaceDN w:val="0"/>
        <w:adjustRightInd w:val="0"/>
        <w:jc w:val="both"/>
        <w:rPr>
          <w:rFonts w:asciiTheme="minorHAnsi" w:hAnsiTheme="minorHAnsi" w:cstheme="minorHAnsi"/>
        </w:rPr>
      </w:pPr>
      <w:r w:rsidRPr="009507A0">
        <w:rPr>
          <w:rFonts w:asciiTheme="minorHAnsi" w:hAnsiTheme="minorHAnsi" w:cstheme="minorHAnsi"/>
          <w:b/>
        </w:rPr>
        <w:t>e)</w:t>
      </w:r>
      <w:r w:rsidRPr="009507A0">
        <w:rPr>
          <w:rFonts w:asciiTheme="minorHAnsi" w:hAnsiTheme="minorHAnsi" w:cstheme="minorHAnsi"/>
        </w:rPr>
        <w:t xml:space="preserve"> possuir experiência prévia na realização, com efetividade, do objeto da parceria ou de objeto de natureza semelhante, a ser comprovada mediante documentação a ser entregue para a parceria, podendo ser admitidos, sem prejuízo de outros, os seguintes documentos:</w:t>
      </w:r>
    </w:p>
    <w:p w:rsidR="00BF6592" w:rsidRPr="009507A0" w:rsidRDefault="00BF6592" w:rsidP="00BF6592">
      <w:pPr>
        <w:widowControl w:val="0"/>
        <w:overflowPunct w:val="0"/>
        <w:autoSpaceDE w:val="0"/>
        <w:autoSpaceDN w:val="0"/>
        <w:adjustRightInd w:val="0"/>
        <w:jc w:val="both"/>
        <w:rPr>
          <w:rFonts w:asciiTheme="minorHAnsi" w:hAnsiTheme="minorHAnsi" w:cstheme="minorHAnsi"/>
        </w:rPr>
      </w:pPr>
    </w:p>
    <w:p w:rsidR="00BF6592" w:rsidRPr="009507A0" w:rsidRDefault="00BF6592" w:rsidP="00BF6592">
      <w:pPr>
        <w:pStyle w:val="Default"/>
        <w:jc w:val="both"/>
        <w:rPr>
          <w:rFonts w:asciiTheme="minorHAnsi" w:hAnsiTheme="minorHAnsi" w:cstheme="minorHAnsi"/>
          <w:color w:val="auto"/>
        </w:rPr>
      </w:pPr>
      <w:r w:rsidRPr="009507A0">
        <w:rPr>
          <w:rFonts w:asciiTheme="minorHAnsi" w:hAnsiTheme="minorHAnsi" w:cstheme="minorHAnsi"/>
          <w:b/>
          <w:color w:val="auto"/>
        </w:rPr>
        <w:t>e.1.</w:t>
      </w:r>
      <w:r w:rsidRPr="009507A0">
        <w:rPr>
          <w:rFonts w:asciiTheme="minorHAnsi" w:hAnsiTheme="minorHAnsi" w:cstheme="minorHAnsi"/>
          <w:color w:val="auto"/>
        </w:rPr>
        <w:t>) instrumentos similares firmados com órgãos e entidades da Administração Pública Direta e Indireta, com empresas públicas, privadas, outras OSC’s ou cooperações internacionais, acompanhados de declaração de efetividade na realização das ações, indicando quais os resultados alcançados, emitida pelo representante legal ou estatutário, do concedente ou contratante;</w:t>
      </w:r>
    </w:p>
    <w:p w:rsidR="00BF6592" w:rsidRPr="009507A0" w:rsidRDefault="00BF6592" w:rsidP="00BF6592">
      <w:pPr>
        <w:pStyle w:val="Default"/>
        <w:jc w:val="both"/>
        <w:rPr>
          <w:rFonts w:asciiTheme="minorHAnsi" w:hAnsiTheme="minorHAnsi" w:cstheme="minorHAnsi"/>
          <w:color w:val="auto"/>
        </w:rPr>
      </w:pPr>
    </w:p>
    <w:p w:rsidR="00BF6592" w:rsidRPr="009507A0" w:rsidRDefault="00BF6592" w:rsidP="00BF6592">
      <w:pPr>
        <w:pStyle w:val="Default"/>
        <w:jc w:val="both"/>
        <w:rPr>
          <w:rFonts w:asciiTheme="minorHAnsi" w:hAnsiTheme="minorHAnsi" w:cstheme="minorHAnsi"/>
          <w:color w:val="auto"/>
        </w:rPr>
      </w:pPr>
      <w:r w:rsidRPr="009507A0">
        <w:rPr>
          <w:rFonts w:asciiTheme="minorHAnsi" w:hAnsiTheme="minorHAnsi" w:cstheme="minorHAnsi"/>
          <w:b/>
          <w:color w:val="auto"/>
        </w:rPr>
        <w:t>e.2.</w:t>
      </w:r>
      <w:r w:rsidRPr="009507A0">
        <w:rPr>
          <w:rFonts w:asciiTheme="minorHAnsi" w:hAnsiTheme="minorHAnsi" w:cstheme="minorHAnsi"/>
          <w:color w:val="auto"/>
        </w:rPr>
        <w:t>) declarações de experiência anterior, emitidas por redes, OSC’s, movimentos sociais ou empresas públicas ou privadas que especifiquem a efetividade das ações e indiquem os resultados alcançados, firmadas pelo representante legal ou estatutário, do concedente ou contratante;</w:t>
      </w:r>
    </w:p>
    <w:p w:rsidR="00BF6592" w:rsidRPr="009507A0" w:rsidRDefault="00BF6592" w:rsidP="00BF6592">
      <w:pPr>
        <w:pStyle w:val="Default"/>
        <w:jc w:val="both"/>
        <w:rPr>
          <w:rFonts w:asciiTheme="minorHAnsi" w:hAnsiTheme="minorHAnsi" w:cstheme="minorHAnsi"/>
          <w:color w:val="FF0000"/>
        </w:rPr>
      </w:pPr>
    </w:p>
    <w:p w:rsidR="00BF6592" w:rsidRPr="009507A0" w:rsidRDefault="00BF6592" w:rsidP="00BF6592">
      <w:pPr>
        <w:pStyle w:val="Default"/>
        <w:jc w:val="both"/>
        <w:rPr>
          <w:rFonts w:asciiTheme="minorHAnsi" w:hAnsiTheme="minorHAnsi" w:cstheme="minorHAnsi"/>
          <w:color w:val="auto"/>
        </w:rPr>
      </w:pPr>
      <w:r w:rsidRPr="009507A0">
        <w:rPr>
          <w:rFonts w:asciiTheme="minorHAnsi" w:hAnsiTheme="minorHAnsi" w:cstheme="minorHAnsi"/>
          <w:b/>
          <w:color w:val="auto"/>
        </w:rPr>
        <w:t>e.3.)</w:t>
      </w:r>
      <w:r w:rsidRPr="009507A0">
        <w:rPr>
          <w:rFonts w:asciiTheme="minorHAnsi" w:hAnsiTheme="minorHAnsi" w:cstheme="minorHAnsi"/>
          <w:color w:val="auto"/>
        </w:rPr>
        <w:t xml:space="preserve"> declaração, sob as penas da lei, firmada pelo representante legal ou estatutário, sobre a experiência prévia da OSC, acompanhada de relatório pormenorizado das atividades por ela já desenvolvidas e especificando sua efetividade;</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f)</w:t>
      </w:r>
      <w:r w:rsidRPr="009507A0">
        <w:rPr>
          <w:rFonts w:asciiTheme="minorHAnsi" w:hAnsiTheme="minorHAnsi" w:cstheme="minorHAnsi"/>
        </w:rPr>
        <w:t xml:space="preserve"> possuir instalações e outras condições materiais, inclusive quanto à salubridade e segurança, para o desenvolvimento do objeto da parceria e o cumprimento das metas estabelecidas ou, alternativamente, prever a sua contratação ou aquisição com recursos da parceria, a ser atestado mediante declaração do representante legal da OSC, conforme </w:t>
      </w:r>
      <w:r w:rsidRPr="009507A0">
        <w:rPr>
          <w:rFonts w:asciiTheme="minorHAnsi" w:hAnsiTheme="minorHAnsi" w:cstheme="minorHAnsi"/>
          <w:iCs/>
        </w:rPr>
        <w:t>Anexo XII</w:t>
      </w:r>
      <w:r w:rsidRPr="009507A0">
        <w:rPr>
          <w:rFonts w:asciiTheme="minorHAnsi" w:hAnsiTheme="minorHAnsi" w:cstheme="minorHAnsi"/>
        </w:rPr>
        <w:t xml:space="preserve"> </w:t>
      </w:r>
      <w:r w:rsidRPr="009507A0">
        <w:rPr>
          <w:rFonts w:asciiTheme="minorHAnsi" w:hAnsiTheme="minorHAnsi" w:cstheme="minorHAnsi"/>
          <w:iCs/>
        </w:rPr>
        <w:t>–</w:t>
      </w:r>
      <w:r w:rsidRPr="009507A0">
        <w:rPr>
          <w:rFonts w:asciiTheme="minorHAnsi" w:hAnsiTheme="minorHAnsi" w:cstheme="minorHAnsi"/>
        </w:rPr>
        <w:t xml:space="preserve"> </w:t>
      </w:r>
      <w:r w:rsidRPr="009507A0">
        <w:rPr>
          <w:rFonts w:asciiTheme="minorHAnsi" w:hAnsiTheme="minorHAnsi" w:cstheme="minorHAnsi"/>
          <w:iCs/>
        </w:rPr>
        <w:t>Declaração sobre instalações e condições</w:t>
      </w:r>
      <w:r w:rsidRPr="009507A0">
        <w:rPr>
          <w:rFonts w:asciiTheme="minorHAnsi" w:hAnsiTheme="minorHAnsi" w:cstheme="minorHAnsi"/>
        </w:rPr>
        <w:t xml:space="preserve"> m</w:t>
      </w:r>
      <w:r w:rsidRPr="009507A0">
        <w:rPr>
          <w:rFonts w:asciiTheme="minorHAnsi" w:hAnsiTheme="minorHAnsi" w:cstheme="minorHAnsi"/>
          <w:iCs/>
        </w:rPr>
        <w:t>ateriais</w:t>
      </w:r>
      <w:r w:rsidRPr="009507A0">
        <w:rPr>
          <w:rFonts w:asciiTheme="minorHAnsi" w:hAnsiTheme="minorHAnsi" w:cstheme="minorHAnsi"/>
        </w:rPr>
        <w:t>;</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f.1.) </w:t>
      </w:r>
      <w:r w:rsidRPr="009507A0">
        <w:rPr>
          <w:rFonts w:asciiTheme="minorHAnsi" w:hAnsiTheme="minorHAnsi" w:cstheme="minorHAnsi"/>
        </w:rPr>
        <w:t>não será necessária a demonstração de capacidade prévia instalada, sendo</w:t>
      </w:r>
      <w:r w:rsidRPr="009507A0">
        <w:rPr>
          <w:rFonts w:asciiTheme="minorHAnsi" w:hAnsiTheme="minorHAnsi" w:cstheme="minorHAnsi"/>
          <w:i/>
          <w:iCs/>
        </w:rPr>
        <w:t xml:space="preserve"> </w:t>
      </w:r>
      <w:r w:rsidRPr="009507A0">
        <w:rPr>
          <w:rFonts w:asciiTheme="minorHAnsi" w:hAnsiTheme="minorHAnsi" w:cstheme="minorHAnsi"/>
        </w:rPr>
        <w:t xml:space="preserve">admitida a aquisição de bens e equipamentos ou a realização de serviços de adequação de espaço físico para o cumprimento do objeto da parceria;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g)</w:t>
      </w:r>
      <w:r w:rsidRPr="009507A0">
        <w:rPr>
          <w:rFonts w:asciiTheme="minorHAnsi" w:hAnsiTheme="minorHAnsi" w:cstheme="minorHAnsi"/>
        </w:rPr>
        <w:t xml:space="preserve"> deter capacidade técnica e operacional para o desenvolvimento do objeto da parceria e o cumprimento das metas estabelecidas.</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g.1.)</w:t>
      </w:r>
      <w:r w:rsidRPr="009507A0">
        <w:rPr>
          <w:rFonts w:asciiTheme="minorHAnsi" w:hAnsiTheme="minorHAnsi" w:cstheme="minorHAnsi"/>
        </w:rPr>
        <w:t xml:space="preserve"> não será necessária a demonstração de</w:t>
      </w:r>
      <w:r w:rsidRPr="009507A0">
        <w:rPr>
          <w:rFonts w:asciiTheme="minorHAnsi" w:hAnsiTheme="minorHAnsi" w:cstheme="minorHAnsi"/>
          <w:b/>
          <w:bCs/>
        </w:rPr>
        <w:t xml:space="preserve"> </w:t>
      </w:r>
      <w:r w:rsidRPr="009507A0">
        <w:rPr>
          <w:rFonts w:asciiTheme="minorHAnsi" w:hAnsiTheme="minorHAnsi" w:cstheme="minorHAnsi"/>
        </w:rPr>
        <w:t xml:space="preserve">capacidade prévia instalada, sendo admitida a contratação de profissionais, a aquisição de bens e equipamentos ou a realização de serviços </w:t>
      </w:r>
      <w:r w:rsidRPr="009507A0">
        <w:rPr>
          <w:rFonts w:asciiTheme="minorHAnsi" w:hAnsiTheme="minorHAnsi" w:cstheme="minorHAnsi"/>
        </w:rPr>
        <w:lastRenderedPageBreak/>
        <w:t xml:space="preserve">de adequação de espaço físico para o cumprimento do objeto da parceria; </w:t>
      </w:r>
    </w:p>
    <w:p w:rsidR="00BF6592" w:rsidRPr="009507A0" w:rsidRDefault="00BF6592" w:rsidP="00BF6592">
      <w:pPr>
        <w:widowControl w:val="0"/>
        <w:autoSpaceDE w:val="0"/>
        <w:autoSpaceDN w:val="0"/>
        <w:adjustRightInd w:val="0"/>
        <w:jc w:val="both"/>
        <w:rPr>
          <w:rFonts w:asciiTheme="minorHAnsi" w:hAnsiTheme="minorHAnsi" w:cstheme="minorHAnsi"/>
          <w:b/>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h)</w:t>
      </w:r>
      <w:r w:rsidRPr="009507A0">
        <w:rPr>
          <w:rFonts w:asciiTheme="minorHAnsi" w:hAnsiTheme="minorHAnsi" w:cstheme="minorHAnsi"/>
        </w:rPr>
        <w:t xml:space="preserve"> atender todas as exigências deste Edital de Chamamento Público  e da Lei Federal nº 13.019/2014. </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i) </w:t>
      </w:r>
      <w:r w:rsidRPr="009507A0">
        <w:rPr>
          <w:rFonts w:asciiTheme="minorHAnsi" w:hAnsiTheme="minorHAnsi" w:cstheme="minorHAnsi"/>
        </w:rPr>
        <w:t>atender às exigências previstas na legislação específica, na hipótese de a OSC se tratar de sociedade cooperativa; e</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709"/>
        </w:tabs>
        <w:autoSpaceDE w:val="0"/>
        <w:autoSpaceDN w:val="0"/>
        <w:adjustRightInd w:val="0"/>
        <w:jc w:val="both"/>
        <w:rPr>
          <w:rFonts w:asciiTheme="minorHAnsi" w:hAnsiTheme="minorHAnsi" w:cstheme="minorHAnsi"/>
          <w:b/>
          <w:iCs/>
        </w:rPr>
      </w:pPr>
      <w:r w:rsidRPr="009507A0">
        <w:rPr>
          <w:rFonts w:asciiTheme="minorHAnsi" w:hAnsiTheme="minorHAnsi" w:cstheme="minorHAnsi"/>
          <w:b/>
          <w:iCs/>
        </w:rPr>
        <w:t>j)</w:t>
      </w:r>
      <w:r w:rsidRPr="009507A0">
        <w:rPr>
          <w:rFonts w:asciiTheme="minorHAnsi" w:hAnsiTheme="minorHAnsi" w:cstheme="minorHAnsi"/>
          <w:iCs/>
        </w:rPr>
        <w:t xml:space="preserve"> segundo o Art. 2ºA da Lei nº 13.019 de 31 de julho de 2014, com redação dada pela Lei 13.204 de 2015, as parcerias disciplinadas nesta Lei respeitarão, em todos os seus aspectos, as normas específicas das políticas públicas setoriais relativas ao objeto da parceria e as respectivas instâncias de pactuação e deliberação.</w:t>
      </w:r>
    </w:p>
    <w:p w:rsidR="00BF6592" w:rsidRPr="009507A0" w:rsidRDefault="00BF6592" w:rsidP="00BF6592">
      <w:pPr>
        <w:widowControl w:val="0"/>
        <w:autoSpaceDE w:val="0"/>
        <w:autoSpaceDN w:val="0"/>
        <w:adjustRightInd w:val="0"/>
        <w:jc w:val="both"/>
        <w:rPr>
          <w:rFonts w:asciiTheme="minorHAnsi" w:hAnsiTheme="minorHAnsi" w:cstheme="minorHAnsi"/>
          <w:b/>
          <w:iCs/>
        </w:rPr>
      </w:pPr>
    </w:p>
    <w:p w:rsidR="00BF6592" w:rsidRPr="009507A0" w:rsidRDefault="00BF6592" w:rsidP="00BF6592">
      <w:pPr>
        <w:widowControl w:val="0"/>
        <w:numPr>
          <w:ilvl w:val="0"/>
          <w:numId w:val="1"/>
        </w:numPr>
        <w:suppressAutoHyphens w:val="0"/>
        <w:autoSpaceDE w:val="0"/>
        <w:autoSpaceDN w:val="0"/>
        <w:adjustRightInd w:val="0"/>
        <w:ind w:hanging="720"/>
        <w:jc w:val="both"/>
        <w:rPr>
          <w:rFonts w:asciiTheme="minorHAnsi" w:hAnsiTheme="minorHAnsi" w:cstheme="minorHAnsi"/>
          <w:iCs/>
        </w:rPr>
      </w:pPr>
      <w:r w:rsidRPr="009507A0">
        <w:rPr>
          <w:rFonts w:asciiTheme="minorHAnsi" w:hAnsiTheme="minorHAnsi" w:cstheme="minorHAnsi"/>
          <w:b/>
          <w:iCs/>
        </w:rPr>
        <w:t>DA FORMA DE APRESENTAÇÃO DOS ENVELOPES E CONTEÚDO DO PLANO DE TRABALHO</w:t>
      </w:r>
    </w:p>
    <w:p w:rsidR="00BF6592" w:rsidRPr="009507A0" w:rsidRDefault="00BF6592" w:rsidP="00BF6592">
      <w:pPr>
        <w:widowControl w:val="0"/>
        <w:autoSpaceDE w:val="0"/>
        <w:autoSpaceDN w:val="0"/>
        <w:adjustRightInd w:val="0"/>
        <w:ind w:left="720"/>
        <w:jc w:val="both"/>
        <w:rPr>
          <w:rFonts w:asciiTheme="minorHAnsi" w:hAnsiTheme="minorHAnsi" w:cstheme="minorHAnsi"/>
          <w:iCs/>
        </w:rPr>
      </w:pPr>
    </w:p>
    <w:p w:rsidR="00BF6592" w:rsidRPr="009507A0" w:rsidRDefault="00BF6592" w:rsidP="00BF6592">
      <w:pPr>
        <w:widowControl w:val="0"/>
        <w:autoSpaceDE w:val="0"/>
        <w:autoSpaceDN w:val="0"/>
        <w:adjustRightInd w:val="0"/>
        <w:jc w:val="both"/>
        <w:rPr>
          <w:rFonts w:asciiTheme="minorHAnsi" w:hAnsiTheme="minorHAnsi" w:cstheme="minorHAnsi"/>
          <w:iCs/>
        </w:rPr>
      </w:pPr>
      <w:r w:rsidRPr="009507A0">
        <w:rPr>
          <w:rFonts w:asciiTheme="minorHAnsi" w:hAnsiTheme="minorHAnsi" w:cstheme="minorHAnsi"/>
          <w:b/>
          <w:iCs/>
        </w:rPr>
        <w:t>12.1</w:t>
      </w:r>
      <w:r w:rsidRPr="009507A0">
        <w:rPr>
          <w:rFonts w:asciiTheme="minorHAnsi" w:hAnsiTheme="minorHAnsi" w:cstheme="minorHAnsi"/>
          <w:iCs/>
        </w:rPr>
        <w:t>. A Documentação necessária à Habilitação e o Plano de Trabalho deverão ser apresentadas em envelopes distintos e lacrados, conforme identificação abaixo:</w:t>
      </w:r>
    </w:p>
    <w:p w:rsidR="00BF6592" w:rsidRPr="009507A0" w:rsidRDefault="00BF6592" w:rsidP="00BF6592">
      <w:pPr>
        <w:widowControl w:val="0"/>
        <w:autoSpaceDE w:val="0"/>
        <w:autoSpaceDN w:val="0"/>
        <w:adjustRightInd w:val="0"/>
        <w:jc w:val="both"/>
        <w:rPr>
          <w:rFonts w:asciiTheme="minorHAnsi" w:hAnsiTheme="minorHAnsi" w:cstheme="minorHAnsi"/>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19"/>
      </w:tblGrid>
      <w:tr w:rsidR="00BF6592" w:rsidRPr="009507A0" w:rsidTr="00BF6592">
        <w:trPr>
          <w:trHeight w:val="1798"/>
          <w:jc w:val="center"/>
        </w:trPr>
        <w:tc>
          <w:tcPr>
            <w:tcW w:w="5719" w:type="dxa"/>
            <w:shd w:val="clear" w:color="auto" w:fill="auto"/>
            <w:vAlign w:val="center"/>
          </w:tcPr>
          <w:p w:rsidR="00BF6592" w:rsidRPr="009507A0" w:rsidRDefault="00BF6592" w:rsidP="00BF6592">
            <w:pPr>
              <w:widowControl w:val="0"/>
              <w:autoSpaceDE w:val="0"/>
              <w:autoSpaceDN w:val="0"/>
              <w:adjustRightInd w:val="0"/>
              <w:jc w:val="both"/>
              <w:rPr>
                <w:rFonts w:asciiTheme="minorHAnsi" w:hAnsiTheme="minorHAnsi" w:cstheme="minorHAnsi"/>
                <w:b/>
                <w:iCs/>
              </w:rPr>
            </w:pPr>
            <w:r w:rsidRPr="009507A0">
              <w:rPr>
                <w:rFonts w:asciiTheme="minorHAnsi" w:hAnsiTheme="minorHAnsi" w:cstheme="minorHAnsi"/>
                <w:b/>
                <w:iCs/>
              </w:rPr>
              <w:t>IDENTIFICAÇÃO DA ORGANIZAÇÃO DA</w:t>
            </w:r>
          </w:p>
          <w:p w:rsidR="00BF6592" w:rsidRPr="009507A0" w:rsidRDefault="00BF6592" w:rsidP="00BF6592">
            <w:pPr>
              <w:widowControl w:val="0"/>
              <w:autoSpaceDE w:val="0"/>
              <w:autoSpaceDN w:val="0"/>
              <w:adjustRightInd w:val="0"/>
              <w:jc w:val="both"/>
              <w:rPr>
                <w:rFonts w:asciiTheme="minorHAnsi" w:hAnsiTheme="minorHAnsi" w:cstheme="minorHAnsi"/>
                <w:b/>
                <w:iCs/>
              </w:rPr>
            </w:pPr>
            <w:r w:rsidRPr="009507A0">
              <w:rPr>
                <w:rFonts w:asciiTheme="minorHAnsi" w:hAnsiTheme="minorHAnsi" w:cstheme="minorHAnsi"/>
                <w:b/>
                <w:iCs/>
              </w:rPr>
              <w:t>SOCIEDADE CIVIL</w:t>
            </w:r>
          </w:p>
          <w:p w:rsidR="00BF6592" w:rsidRPr="009507A0" w:rsidRDefault="00BF6592" w:rsidP="00BF6592">
            <w:pPr>
              <w:widowControl w:val="0"/>
              <w:autoSpaceDE w:val="0"/>
              <w:autoSpaceDN w:val="0"/>
              <w:adjustRightInd w:val="0"/>
              <w:jc w:val="both"/>
              <w:rPr>
                <w:rFonts w:asciiTheme="minorHAnsi" w:hAnsiTheme="minorHAnsi" w:cstheme="minorHAnsi"/>
                <w:b/>
                <w:iCs/>
              </w:rPr>
            </w:pPr>
            <w:r w:rsidRPr="009507A0">
              <w:rPr>
                <w:rFonts w:asciiTheme="minorHAnsi" w:hAnsiTheme="minorHAnsi" w:cstheme="minorHAnsi"/>
                <w:b/>
                <w:iCs/>
              </w:rPr>
              <w:t>ENVELOPE Nº 01 – PLANO DE TRABALHO</w:t>
            </w:r>
          </w:p>
          <w:p w:rsidR="00816B8A" w:rsidRPr="009507A0" w:rsidRDefault="00FC1320" w:rsidP="00816B8A">
            <w:pPr>
              <w:widowControl w:val="0"/>
              <w:autoSpaceDE w:val="0"/>
              <w:autoSpaceDN w:val="0"/>
              <w:adjustRightInd w:val="0"/>
              <w:jc w:val="both"/>
              <w:rPr>
                <w:rFonts w:asciiTheme="minorHAnsi" w:hAnsiTheme="minorHAnsi" w:cstheme="minorHAnsi"/>
                <w:b/>
                <w:iCs/>
              </w:rPr>
            </w:pPr>
            <w:r>
              <w:rPr>
                <w:rFonts w:asciiTheme="minorHAnsi" w:hAnsiTheme="minorHAnsi" w:cstheme="minorHAnsi"/>
                <w:b/>
                <w:iCs/>
              </w:rPr>
              <w:t>CHAMAMENTO PÚBLICO Nº. 007</w:t>
            </w:r>
            <w:r w:rsidR="00816B8A" w:rsidRPr="009507A0">
              <w:rPr>
                <w:rFonts w:asciiTheme="minorHAnsi" w:hAnsiTheme="minorHAnsi" w:cstheme="minorHAnsi"/>
                <w:b/>
                <w:iCs/>
              </w:rPr>
              <w:t>/2018</w:t>
            </w:r>
          </w:p>
          <w:p w:rsidR="00BF6592" w:rsidRPr="009507A0" w:rsidRDefault="00EF3F79" w:rsidP="00816B8A">
            <w:pPr>
              <w:widowControl w:val="0"/>
              <w:tabs>
                <w:tab w:val="left" w:pos="0"/>
              </w:tabs>
              <w:autoSpaceDE w:val="0"/>
              <w:autoSpaceDN w:val="0"/>
              <w:adjustRightInd w:val="0"/>
              <w:jc w:val="both"/>
              <w:rPr>
                <w:rFonts w:asciiTheme="minorHAnsi" w:hAnsiTheme="minorHAnsi" w:cstheme="minorHAnsi"/>
              </w:rPr>
            </w:pPr>
            <w:r>
              <w:rPr>
                <w:rFonts w:asciiTheme="minorHAnsi" w:hAnsiTheme="minorHAnsi" w:cstheme="minorHAnsi"/>
                <w:b/>
                <w:iCs/>
              </w:rPr>
              <w:t>PROCESSO ADMINISTRATIVO Nº. 007</w:t>
            </w:r>
            <w:bookmarkStart w:id="0" w:name="_GoBack"/>
            <w:bookmarkEnd w:id="0"/>
            <w:r w:rsidR="00816B8A" w:rsidRPr="009507A0">
              <w:rPr>
                <w:rFonts w:asciiTheme="minorHAnsi" w:hAnsiTheme="minorHAnsi" w:cstheme="minorHAnsi"/>
                <w:b/>
                <w:iCs/>
              </w:rPr>
              <w:t>/2018</w:t>
            </w:r>
          </w:p>
        </w:tc>
      </w:tr>
    </w:tbl>
    <w:p w:rsidR="00BF6592" w:rsidRPr="009507A0" w:rsidRDefault="00BF6592" w:rsidP="00BF6592">
      <w:pPr>
        <w:widowControl w:val="0"/>
        <w:autoSpaceDE w:val="0"/>
        <w:autoSpaceDN w:val="0"/>
        <w:adjustRightInd w:val="0"/>
        <w:jc w:val="both"/>
        <w:rPr>
          <w:rFonts w:asciiTheme="minorHAnsi" w:hAnsiTheme="minorHAnsi" w:cstheme="minorHAnsi"/>
          <w:b/>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09"/>
      </w:tblGrid>
      <w:tr w:rsidR="00BF6592" w:rsidRPr="009507A0" w:rsidTr="00BF6592">
        <w:trPr>
          <w:trHeight w:val="1703"/>
          <w:jc w:val="center"/>
        </w:trPr>
        <w:tc>
          <w:tcPr>
            <w:tcW w:w="5709" w:type="dxa"/>
            <w:shd w:val="clear" w:color="auto" w:fill="auto"/>
          </w:tcPr>
          <w:p w:rsidR="00BF6592" w:rsidRPr="009507A0" w:rsidRDefault="00BF6592" w:rsidP="00BF6592">
            <w:pPr>
              <w:widowControl w:val="0"/>
              <w:autoSpaceDE w:val="0"/>
              <w:autoSpaceDN w:val="0"/>
              <w:adjustRightInd w:val="0"/>
              <w:jc w:val="both"/>
              <w:rPr>
                <w:rFonts w:asciiTheme="minorHAnsi" w:hAnsiTheme="minorHAnsi" w:cstheme="minorHAnsi"/>
                <w:b/>
                <w:iCs/>
              </w:rPr>
            </w:pPr>
            <w:r w:rsidRPr="009507A0">
              <w:rPr>
                <w:rFonts w:asciiTheme="minorHAnsi" w:hAnsiTheme="minorHAnsi" w:cstheme="minorHAnsi"/>
                <w:b/>
                <w:iCs/>
              </w:rPr>
              <w:t>IDENTIFICAÇÃO DA ORGANIZAÇÃO DA</w:t>
            </w:r>
          </w:p>
          <w:p w:rsidR="00BF6592" w:rsidRPr="009507A0" w:rsidRDefault="00BF6592" w:rsidP="00BF6592">
            <w:pPr>
              <w:widowControl w:val="0"/>
              <w:autoSpaceDE w:val="0"/>
              <w:autoSpaceDN w:val="0"/>
              <w:adjustRightInd w:val="0"/>
              <w:jc w:val="both"/>
              <w:rPr>
                <w:rFonts w:asciiTheme="minorHAnsi" w:hAnsiTheme="minorHAnsi" w:cstheme="minorHAnsi"/>
                <w:b/>
                <w:iCs/>
              </w:rPr>
            </w:pPr>
            <w:r w:rsidRPr="009507A0">
              <w:rPr>
                <w:rFonts w:asciiTheme="minorHAnsi" w:hAnsiTheme="minorHAnsi" w:cstheme="minorHAnsi"/>
                <w:b/>
                <w:iCs/>
              </w:rPr>
              <w:t>SOCIEDADE CIVIL</w:t>
            </w:r>
          </w:p>
          <w:p w:rsidR="00BF6592" w:rsidRPr="009507A0" w:rsidRDefault="00BF6592" w:rsidP="00BF6592">
            <w:pPr>
              <w:widowControl w:val="0"/>
              <w:autoSpaceDE w:val="0"/>
              <w:autoSpaceDN w:val="0"/>
              <w:adjustRightInd w:val="0"/>
              <w:jc w:val="both"/>
              <w:rPr>
                <w:rFonts w:asciiTheme="minorHAnsi" w:hAnsiTheme="minorHAnsi" w:cstheme="minorHAnsi"/>
                <w:b/>
                <w:iCs/>
              </w:rPr>
            </w:pPr>
            <w:r w:rsidRPr="009507A0">
              <w:rPr>
                <w:rFonts w:asciiTheme="minorHAnsi" w:hAnsiTheme="minorHAnsi" w:cstheme="minorHAnsi"/>
                <w:b/>
                <w:iCs/>
              </w:rPr>
              <w:t>ENVELOPE Nº 02 – DOCUMENTOS DE</w:t>
            </w:r>
          </w:p>
          <w:p w:rsidR="00BF6592" w:rsidRPr="009507A0" w:rsidRDefault="00BF6592" w:rsidP="00BF6592">
            <w:pPr>
              <w:widowControl w:val="0"/>
              <w:autoSpaceDE w:val="0"/>
              <w:autoSpaceDN w:val="0"/>
              <w:adjustRightInd w:val="0"/>
              <w:jc w:val="both"/>
              <w:rPr>
                <w:rFonts w:asciiTheme="minorHAnsi" w:hAnsiTheme="minorHAnsi" w:cstheme="minorHAnsi"/>
                <w:b/>
                <w:iCs/>
              </w:rPr>
            </w:pPr>
            <w:r w:rsidRPr="009507A0">
              <w:rPr>
                <w:rFonts w:asciiTheme="minorHAnsi" w:hAnsiTheme="minorHAnsi" w:cstheme="minorHAnsi"/>
                <w:b/>
                <w:iCs/>
              </w:rPr>
              <w:t>HABILITAÇÃO</w:t>
            </w:r>
          </w:p>
          <w:p w:rsidR="00816B8A" w:rsidRPr="009507A0" w:rsidRDefault="00FC1320" w:rsidP="00816B8A">
            <w:pPr>
              <w:widowControl w:val="0"/>
              <w:autoSpaceDE w:val="0"/>
              <w:autoSpaceDN w:val="0"/>
              <w:adjustRightInd w:val="0"/>
              <w:jc w:val="both"/>
              <w:rPr>
                <w:rFonts w:asciiTheme="minorHAnsi" w:hAnsiTheme="minorHAnsi" w:cstheme="minorHAnsi"/>
                <w:b/>
                <w:iCs/>
              </w:rPr>
            </w:pPr>
            <w:r>
              <w:rPr>
                <w:rFonts w:asciiTheme="minorHAnsi" w:hAnsiTheme="minorHAnsi" w:cstheme="minorHAnsi"/>
                <w:b/>
                <w:iCs/>
              </w:rPr>
              <w:t>CHAMAMENTO PÚBLICO Nº. 007</w:t>
            </w:r>
            <w:r w:rsidR="00816B8A" w:rsidRPr="009507A0">
              <w:rPr>
                <w:rFonts w:asciiTheme="minorHAnsi" w:hAnsiTheme="minorHAnsi" w:cstheme="minorHAnsi"/>
                <w:b/>
                <w:iCs/>
              </w:rPr>
              <w:t>/2018</w:t>
            </w:r>
          </w:p>
          <w:p w:rsidR="00BF6592" w:rsidRPr="009507A0" w:rsidRDefault="00FC1320" w:rsidP="00816B8A">
            <w:pPr>
              <w:widowControl w:val="0"/>
              <w:tabs>
                <w:tab w:val="left" w:pos="0"/>
              </w:tabs>
              <w:autoSpaceDE w:val="0"/>
              <w:autoSpaceDN w:val="0"/>
              <w:adjustRightInd w:val="0"/>
              <w:jc w:val="both"/>
              <w:rPr>
                <w:rFonts w:asciiTheme="minorHAnsi" w:hAnsiTheme="minorHAnsi" w:cstheme="minorHAnsi"/>
              </w:rPr>
            </w:pPr>
            <w:r>
              <w:rPr>
                <w:rFonts w:asciiTheme="minorHAnsi" w:hAnsiTheme="minorHAnsi" w:cstheme="minorHAnsi"/>
                <w:b/>
                <w:iCs/>
              </w:rPr>
              <w:t>PROCESSO ADMINISTRATIVO Nº. 007</w:t>
            </w:r>
            <w:r w:rsidR="00816B8A" w:rsidRPr="009507A0">
              <w:rPr>
                <w:rFonts w:asciiTheme="minorHAnsi" w:hAnsiTheme="minorHAnsi" w:cstheme="minorHAnsi"/>
                <w:b/>
                <w:iCs/>
              </w:rPr>
              <w:t>/2018</w:t>
            </w:r>
          </w:p>
        </w:tc>
      </w:tr>
    </w:tbl>
    <w:p w:rsidR="00BF6592" w:rsidRPr="009507A0" w:rsidRDefault="00BF6592" w:rsidP="00BF6592">
      <w:pPr>
        <w:widowControl w:val="0"/>
        <w:autoSpaceDE w:val="0"/>
        <w:autoSpaceDN w:val="0"/>
        <w:adjustRightInd w:val="0"/>
        <w:jc w:val="both"/>
        <w:rPr>
          <w:rFonts w:asciiTheme="minorHAnsi" w:hAnsiTheme="minorHAnsi" w:cstheme="minorHAnsi"/>
          <w:iCs/>
        </w:rPr>
      </w:pPr>
    </w:p>
    <w:p w:rsidR="00BF6592" w:rsidRPr="009507A0" w:rsidRDefault="00BF6592" w:rsidP="00BF6592">
      <w:pPr>
        <w:widowControl w:val="0"/>
        <w:autoSpaceDE w:val="0"/>
        <w:autoSpaceDN w:val="0"/>
        <w:adjustRightInd w:val="0"/>
        <w:jc w:val="both"/>
        <w:rPr>
          <w:rFonts w:asciiTheme="minorHAnsi" w:hAnsiTheme="minorHAnsi" w:cstheme="minorHAnsi"/>
          <w:iCs/>
        </w:rPr>
      </w:pPr>
      <w:r w:rsidRPr="009507A0">
        <w:rPr>
          <w:rFonts w:asciiTheme="minorHAnsi" w:hAnsiTheme="minorHAnsi" w:cstheme="minorHAnsi"/>
          <w:b/>
          <w:iCs/>
        </w:rPr>
        <w:t>12.2</w:t>
      </w:r>
      <w:r w:rsidRPr="009507A0">
        <w:rPr>
          <w:rFonts w:asciiTheme="minorHAnsi" w:hAnsiTheme="minorHAnsi" w:cstheme="minorHAnsi"/>
          <w:iCs/>
        </w:rPr>
        <w:t xml:space="preserve"> Os Documentos deverão ser apresentados da seguinte forma:</w:t>
      </w:r>
    </w:p>
    <w:p w:rsidR="00BF6592" w:rsidRPr="009507A0" w:rsidRDefault="00BF6592" w:rsidP="00577C45">
      <w:pPr>
        <w:widowControl w:val="0"/>
        <w:numPr>
          <w:ilvl w:val="0"/>
          <w:numId w:val="3"/>
        </w:numPr>
        <w:suppressAutoHyphens w:val="0"/>
        <w:autoSpaceDE w:val="0"/>
        <w:autoSpaceDN w:val="0"/>
        <w:adjustRightInd w:val="0"/>
        <w:jc w:val="both"/>
        <w:rPr>
          <w:rFonts w:asciiTheme="minorHAnsi" w:hAnsiTheme="minorHAnsi" w:cstheme="minorHAnsi"/>
          <w:iCs/>
        </w:rPr>
      </w:pPr>
      <w:r w:rsidRPr="009507A0">
        <w:rPr>
          <w:rFonts w:asciiTheme="minorHAnsi" w:hAnsiTheme="minorHAnsi" w:cstheme="minorHAnsi"/>
          <w:iCs/>
        </w:rPr>
        <w:t xml:space="preserve">Originais ou publicação em Órgão Oficial, ou, ainda, por qualquer processo de cópia autenticada em Cartório, </w:t>
      </w:r>
      <w:r w:rsidR="00E41A1C">
        <w:rPr>
          <w:rFonts w:asciiTheme="minorHAnsi" w:hAnsiTheme="minorHAnsi" w:cstheme="minorHAnsi"/>
          <w:iCs/>
        </w:rPr>
        <w:t>ou</w:t>
      </w:r>
      <w:r w:rsidRPr="009507A0">
        <w:rPr>
          <w:rFonts w:asciiTheme="minorHAnsi" w:hAnsiTheme="minorHAnsi" w:cstheme="minorHAnsi"/>
          <w:iCs/>
        </w:rPr>
        <w:t xml:space="preserve"> por servidor da administração;</w:t>
      </w:r>
    </w:p>
    <w:p w:rsidR="00BF6592" w:rsidRPr="009507A0" w:rsidRDefault="00BF6592" w:rsidP="00577C45">
      <w:pPr>
        <w:widowControl w:val="0"/>
        <w:numPr>
          <w:ilvl w:val="0"/>
          <w:numId w:val="3"/>
        </w:numPr>
        <w:suppressAutoHyphens w:val="0"/>
        <w:autoSpaceDE w:val="0"/>
        <w:autoSpaceDN w:val="0"/>
        <w:adjustRightInd w:val="0"/>
        <w:jc w:val="both"/>
        <w:rPr>
          <w:rFonts w:asciiTheme="minorHAnsi" w:hAnsiTheme="minorHAnsi" w:cstheme="minorHAnsi"/>
          <w:iCs/>
        </w:rPr>
      </w:pPr>
      <w:r w:rsidRPr="009507A0">
        <w:rPr>
          <w:rFonts w:asciiTheme="minorHAnsi" w:hAnsiTheme="minorHAnsi" w:cstheme="minorHAnsi"/>
          <w:iCs/>
        </w:rPr>
        <w:t xml:space="preserve">Dentro do prazo de validade, para aqueles cuja validade possa expirar. Na hipótese do documento não conter expressamente o prazo de validade, deverá ser acompanhado de declaração ou regulamentação do órgão emissor que disponha sobre a validade do </w:t>
      </w:r>
      <w:r w:rsidRPr="009507A0">
        <w:rPr>
          <w:rFonts w:asciiTheme="minorHAnsi" w:hAnsiTheme="minorHAnsi" w:cstheme="minorHAnsi"/>
          <w:iCs/>
        </w:rPr>
        <w:lastRenderedPageBreak/>
        <w:t xml:space="preserve">mesmo. Na ausência de tal declaração ou regulamentação, o documento será considerado válido pelo prazo de 30(trinta) dias, a partir da data de sua emissão. </w:t>
      </w:r>
    </w:p>
    <w:p w:rsidR="00BF6592" w:rsidRPr="009507A0" w:rsidRDefault="00BF6592" w:rsidP="00577C45">
      <w:pPr>
        <w:widowControl w:val="0"/>
        <w:numPr>
          <w:ilvl w:val="0"/>
          <w:numId w:val="3"/>
        </w:numPr>
        <w:suppressAutoHyphens w:val="0"/>
        <w:autoSpaceDE w:val="0"/>
        <w:autoSpaceDN w:val="0"/>
        <w:adjustRightInd w:val="0"/>
        <w:jc w:val="both"/>
        <w:rPr>
          <w:rFonts w:asciiTheme="minorHAnsi" w:hAnsiTheme="minorHAnsi" w:cstheme="minorHAnsi"/>
          <w:iCs/>
        </w:rPr>
      </w:pPr>
      <w:r w:rsidRPr="009507A0">
        <w:rPr>
          <w:rFonts w:asciiTheme="minorHAnsi" w:hAnsiTheme="minorHAnsi" w:cstheme="minorHAnsi"/>
          <w:iCs/>
        </w:rPr>
        <w:t>Plano de Trabalho original devidamente assinado.</w:t>
      </w:r>
    </w:p>
    <w:p w:rsidR="00BF6592" w:rsidRPr="009507A0" w:rsidRDefault="00BF6592" w:rsidP="00BF6592">
      <w:pPr>
        <w:widowControl w:val="0"/>
        <w:autoSpaceDE w:val="0"/>
        <w:autoSpaceDN w:val="0"/>
        <w:adjustRightInd w:val="0"/>
        <w:ind w:left="720"/>
        <w:jc w:val="both"/>
        <w:rPr>
          <w:rFonts w:asciiTheme="minorHAnsi" w:hAnsiTheme="minorHAnsi" w:cstheme="minorHAnsi"/>
          <w:iCs/>
        </w:rPr>
      </w:pPr>
    </w:p>
    <w:p w:rsidR="00BF6592" w:rsidRPr="009507A0" w:rsidRDefault="00BF6592" w:rsidP="00BF6592">
      <w:pPr>
        <w:widowControl w:val="0"/>
        <w:autoSpaceDE w:val="0"/>
        <w:autoSpaceDN w:val="0"/>
        <w:adjustRightInd w:val="0"/>
        <w:jc w:val="both"/>
        <w:rPr>
          <w:rFonts w:asciiTheme="minorHAnsi" w:hAnsiTheme="minorHAnsi" w:cstheme="minorHAnsi"/>
          <w:iCs/>
        </w:rPr>
      </w:pPr>
      <w:r w:rsidRPr="009507A0">
        <w:rPr>
          <w:rFonts w:asciiTheme="minorHAnsi" w:hAnsiTheme="minorHAnsi" w:cstheme="minorHAnsi"/>
          <w:b/>
          <w:iCs/>
        </w:rPr>
        <w:t>12.3</w:t>
      </w:r>
      <w:r w:rsidRPr="009507A0">
        <w:rPr>
          <w:rFonts w:asciiTheme="minorHAnsi" w:hAnsiTheme="minorHAnsi" w:cstheme="minorHAnsi"/>
          <w:iCs/>
        </w:rPr>
        <w:t xml:space="preserve"> Os documentos deverão ser apresentados em única via, em papel timbrado da ORGANIZAÇÃO DA SOCIEDADE CIVIL, em língua portuguesa, redigida com clareza e de maneira metódica e racional, de modo a oferecer fácil compreensão, com todas as folhas assinadas ou rubricadas manualmente pelo representante legal da ORGANIZAÇÃO DA SOCIEDADE CIVIL ou por seu procurador legalmente constituído.</w:t>
      </w:r>
    </w:p>
    <w:p w:rsidR="00BF6592" w:rsidRPr="009507A0" w:rsidRDefault="00BF6592" w:rsidP="00BF6592">
      <w:pPr>
        <w:widowControl w:val="0"/>
        <w:autoSpaceDE w:val="0"/>
        <w:autoSpaceDN w:val="0"/>
        <w:adjustRightInd w:val="0"/>
        <w:jc w:val="both"/>
        <w:rPr>
          <w:rFonts w:asciiTheme="minorHAnsi" w:hAnsiTheme="minorHAnsi" w:cstheme="minorHAnsi"/>
          <w:iCs/>
        </w:rPr>
      </w:pPr>
    </w:p>
    <w:p w:rsidR="00BF6592" w:rsidRPr="009507A0" w:rsidRDefault="00BF6592" w:rsidP="00BF6592">
      <w:pPr>
        <w:widowControl w:val="0"/>
        <w:autoSpaceDE w:val="0"/>
        <w:autoSpaceDN w:val="0"/>
        <w:adjustRightInd w:val="0"/>
        <w:jc w:val="both"/>
        <w:rPr>
          <w:rFonts w:asciiTheme="minorHAnsi" w:hAnsiTheme="minorHAnsi" w:cstheme="minorHAnsi"/>
          <w:iCs/>
        </w:rPr>
      </w:pPr>
      <w:r w:rsidRPr="009507A0">
        <w:rPr>
          <w:rFonts w:asciiTheme="minorHAnsi" w:hAnsiTheme="minorHAnsi" w:cstheme="minorHAnsi"/>
          <w:b/>
          <w:iCs/>
        </w:rPr>
        <w:t>12.4</w:t>
      </w:r>
      <w:r w:rsidRPr="009507A0">
        <w:rPr>
          <w:rFonts w:asciiTheme="minorHAnsi" w:hAnsiTheme="minorHAnsi" w:cstheme="minorHAnsi"/>
          <w:iCs/>
        </w:rPr>
        <w:t xml:space="preserve"> Os proponentes são responsáveis pela veracidade das informações prestadas, arcando com as consequências de eventuais erros no preenchimento e no envio de documentos, isentando Prefeitura Municipal de Mococa de qualquer responsabilidade civil ou penal.</w:t>
      </w:r>
    </w:p>
    <w:p w:rsidR="00BF6592" w:rsidRPr="009507A0" w:rsidRDefault="00BF6592" w:rsidP="00BF6592">
      <w:pPr>
        <w:widowControl w:val="0"/>
        <w:autoSpaceDE w:val="0"/>
        <w:autoSpaceDN w:val="0"/>
        <w:adjustRightInd w:val="0"/>
        <w:jc w:val="both"/>
        <w:rPr>
          <w:rFonts w:asciiTheme="minorHAnsi" w:hAnsiTheme="minorHAnsi" w:cstheme="minorHAnsi"/>
          <w:iCs/>
        </w:rPr>
      </w:pPr>
    </w:p>
    <w:p w:rsidR="00BF6592" w:rsidRPr="009507A0" w:rsidRDefault="00BF6592" w:rsidP="00BF6592">
      <w:pPr>
        <w:widowControl w:val="0"/>
        <w:autoSpaceDE w:val="0"/>
        <w:autoSpaceDN w:val="0"/>
        <w:adjustRightInd w:val="0"/>
        <w:jc w:val="both"/>
        <w:rPr>
          <w:rFonts w:asciiTheme="minorHAnsi" w:hAnsiTheme="minorHAnsi" w:cstheme="minorHAnsi"/>
          <w:iCs/>
        </w:rPr>
      </w:pPr>
      <w:r w:rsidRPr="009507A0">
        <w:rPr>
          <w:rFonts w:asciiTheme="minorHAnsi" w:hAnsiTheme="minorHAnsi" w:cstheme="minorHAnsi"/>
          <w:b/>
          <w:iCs/>
        </w:rPr>
        <w:t>12.5</w:t>
      </w:r>
      <w:r w:rsidRPr="009507A0">
        <w:rPr>
          <w:rFonts w:asciiTheme="minorHAnsi" w:hAnsiTheme="minorHAnsi" w:cstheme="minorHAnsi"/>
          <w:iCs/>
        </w:rPr>
        <w:t xml:space="preserve"> A apresentação do Plano de Trabalho implicará, ao seu autor, o conhecimento e a tácita aceitação das normas e condições estabelecidas neste Edital, em relação às quais não poderá alegar desconhecimento.</w:t>
      </w:r>
    </w:p>
    <w:p w:rsidR="00BF6592" w:rsidRPr="009507A0" w:rsidRDefault="00BF6592" w:rsidP="00BF6592">
      <w:pPr>
        <w:widowControl w:val="0"/>
        <w:autoSpaceDE w:val="0"/>
        <w:autoSpaceDN w:val="0"/>
        <w:adjustRightInd w:val="0"/>
        <w:jc w:val="both"/>
        <w:rPr>
          <w:rFonts w:asciiTheme="minorHAnsi" w:hAnsiTheme="minorHAnsi" w:cstheme="minorHAnsi"/>
          <w:iCs/>
        </w:rPr>
      </w:pPr>
    </w:p>
    <w:p w:rsidR="00BF6592" w:rsidRPr="009507A0" w:rsidRDefault="00BF6592" w:rsidP="00BF6592">
      <w:pPr>
        <w:widowControl w:val="0"/>
        <w:autoSpaceDE w:val="0"/>
        <w:autoSpaceDN w:val="0"/>
        <w:adjustRightInd w:val="0"/>
        <w:jc w:val="both"/>
        <w:rPr>
          <w:rFonts w:asciiTheme="minorHAnsi" w:hAnsiTheme="minorHAnsi" w:cstheme="minorHAnsi"/>
          <w:iCs/>
        </w:rPr>
      </w:pPr>
      <w:r w:rsidRPr="009507A0">
        <w:rPr>
          <w:rFonts w:asciiTheme="minorHAnsi" w:hAnsiTheme="minorHAnsi" w:cstheme="minorHAnsi"/>
          <w:b/>
          <w:iCs/>
        </w:rPr>
        <w:t>12.6</w:t>
      </w:r>
      <w:r w:rsidRPr="009507A0">
        <w:rPr>
          <w:rFonts w:asciiTheme="minorHAnsi" w:hAnsiTheme="minorHAnsi" w:cstheme="minorHAnsi"/>
          <w:iCs/>
        </w:rPr>
        <w:t xml:space="preserve"> A Prefeitura Municipal de Mococa não se responsabilizará por propostas que deixarem de ser concretizadas por fatores de ordem técnica que impossibilitem a transferência de dados, tampouco por falhas decorrentes do equipamento do candidato.</w:t>
      </w:r>
    </w:p>
    <w:p w:rsidR="00BF6592" w:rsidRPr="009507A0" w:rsidRDefault="00BF6592" w:rsidP="00BF6592">
      <w:pPr>
        <w:widowControl w:val="0"/>
        <w:autoSpaceDE w:val="0"/>
        <w:autoSpaceDN w:val="0"/>
        <w:adjustRightInd w:val="0"/>
        <w:jc w:val="both"/>
        <w:rPr>
          <w:rFonts w:asciiTheme="minorHAnsi" w:hAnsiTheme="minorHAnsi" w:cstheme="minorHAnsi"/>
          <w:iCs/>
        </w:rPr>
      </w:pPr>
    </w:p>
    <w:p w:rsidR="00BF6592" w:rsidRPr="009507A0" w:rsidRDefault="00BF6592" w:rsidP="00BF6592">
      <w:pPr>
        <w:widowControl w:val="0"/>
        <w:numPr>
          <w:ilvl w:val="0"/>
          <w:numId w:val="1"/>
        </w:numPr>
        <w:suppressAutoHyphens w:val="0"/>
        <w:autoSpaceDE w:val="0"/>
        <w:autoSpaceDN w:val="0"/>
        <w:adjustRightInd w:val="0"/>
        <w:ind w:hanging="720"/>
        <w:jc w:val="both"/>
        <w:rPr>
          <w:rFonts w:asciiTheme="minorHAnsi" w:hAnsiTheme="minorHAnsi" w:cstheme="minorHAnsi"/>
          <w:b/>
        </w:rPr>
      </w:pPr>
      <w:r w:rsidRPr="009507A0">
        <w:rPr>
          <w:rFonts w:asciiTheme="minorHAnsi" w:hAnsiTheme="minorHAnsi" w:cstheme="minorHAnsi"/>
          <w:b/>
        </w:rPr>
        <w:t>DOS DOCUMENTOS PREVISTOS NO ENVELOPE 01 E 02 (PLANO DE TRABALHO E HABILITAÇÃO)</w:t>
      </w:r>
    </w:p>
    <w:p w:rsidR="00BF6592" w:rsidRPr="009507A0" w:rsidRDefault="00BF6592" w:rsidP="00BF6592">
      <w:pPr>
        <w:widowControl w:val="0"/>
        <w:autoSpaceDE w:val="0"/>
        <w:autoSpaceDN w:val="0"/>
        <w:adjustRightInd w:val="0"/>
        <w:jc w:val="both"/>
        <w:rPr>
          <w:rFonts w:asciiTheme="minorHAnsi" w:hAnsiTheme="minorHAnsi" w:cstheme="minorHAnsi"/>
          <w:b/>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13.1</w:t>
      </w:r>
      <w:r w:rsidRPr="009507A0">
        <w:rPr>
          <w:rFonts w:asciiTheme="minorHAnsi" w:hAnsiTheme="minorHAnsi" w:cstheme="minorHAnsi"/>
        </w:rPr>
        <w:t xml:space="preserve"> A Organização da Sociedade Civil interessada em receber recursos da Administração Pública, deverá apresentar os documentos da seguinte forma:</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b/>
        </w:rPr>
      </w:pPr>
      <w:r w:rsidRPr="009507A0">
        <w:rPr>
          <w:rFonts w:asciiTheme="minorHAnsi" w:hAnsiTheme="minorHAnsi" w:cstheme="minorHAnsi"/>
          <w:b/>
        </w:rPr>
        <w:t>13.2</w:t>
      </w:r>
      <w:r w:rsidRPr="009507A0">
        <w:rPr>
          <w:rFonts w:asciiTheme="minorHAnsi" w:hAnsiTheme="minorHAnsi" w:cstheme="minorHAnsi"/>
        </w:rPr>
        <w:t xml:space="preserve"> O Plano de Trabalho deverá ser elaborado em conformidade co</w:t>
      </w:r>
      <w:r w:rsidR="00AC1E46" w:rsidRPr="009507A0">
        <w:rPr>
          <w:rFonts w:asciiTheme="minorHAnsi" w:hAnsiTheme="minorHAnsi" w:cstheme="minorHAnsi"/>
        </w:rPr>
        <w:t>m o disposto no art. 22 da Lei 13.019/2014 e Anexo I (termo de referência) deste edital,</w:t>
      </w:r>
      <w:r w:rsidR="00DD449A" w:rsidRPr="009507A0">
        <w:rPr>
          <w:rFonts w:asciiTheme="minorHAnsi" w:hAnsiTheme="minorHAnsi" w:cstheme="minorHAnsi"/>
        </w:rPr>
        <w:t xml:space="preserve"> </w:t>
      </w:r>
      <w:r w:rsidRPr="009507A0">
        <w:rPr>
          <w:rFonts w:asciiTheme="minorHAnsi" w:hAnsiTheme="minorHAnsi" w:cstheme="minorHAnsi"/>
        </w:rPr>
        <w:t xml:space="preserve">tendo como modelo o </w:t>
      </w:r>
      <w:r w:rsidRPr="009507A0">
        <w:rPr>
          <w:rFonts w:asciiTheme="minorHAnsi" w:hAnsiTheme="minorHAnsi" w:cstheme="minorHAnsi"/>
          <w:b/>
        </w:rPr>
        <w:t>ANEXO II.</w:t>
      </w:r>
    </w:p>
    <w:p w:rsidR="00BF6592" w:rsidRPr="009507A0" w:rsidRDefault="00BF6592" w:rsidP="00BF6592">
      <w:pPr>
        <w:jc w:val="both"/>
        <w:rPr>
          <w:rFonts w:asciiTheme="minorHAnsi" w:hAnsiTheme="minorHAnsi" w:cstheme="minorHAnsi"/>
          <w:color w:val="000000"/>
          <w:lang w:eastAsia="pt-BR"/>
        </w:rPr>
      </w:pPr>
    </w:p>
    <w:p w:rsidR="00BF6592" w:rsidRPr="009507A0" w:rsidRDefault="00BF6592" w:rsidP="00BF6592">
      <w:pPr>
        <w:jc w:val="both"/>
        <w:rPr>
          <w:rFonts w:asciiTheme="minorHAnsi" w:hAnsiTheme="minorHAnsi" w:cstheme="minorHAnsi"/>
          <w:color w:val="000000"/>
          <w:lang w:eastAsia="pt-BR"/>
        </w:rPr>
      </w:pPr>
      <w:r w:rsidRPr="009507A0">
        <w:rPr>
          <w:rFonts w:asciiTheme="minorHAnsi" w:hAnsiTheme="minorHAnsi" w:cstheme="minorHAnsi"/>
          <w:b/>
          <w:color w:val="000000"/>
          <w:lang w:eastAsia="pt-BR"/>
        </w:rPr>
        <w:t xml:space="preserve">13.2.1 </w:t>
      </w:r>
      <w:r w:rsidRPr="009507A0">
        <w:rPr>
          <w:rFonts w:asciiTheme="minorHAnsi" w:hAnsiTheme="minorHAnsi" w:cstheme="minorHAnsi"/>
          <w:color w:val="000000"/>
          <w:lang w:eastAsia="pt-BR"/>
        </w:rPr>
        <w:t xml:space="preserve">A </w:t>
      </w:r>
      <w:r w:rsidRPr="009507A0">
        <w:rPr>
          <w:rFonts w:asciiTheme="minorHAnsi" w:hAnsiTheme="minorHAnsi" w:cstheme="minorHAnsi"/>
          <w:b/>
          <w:color w:val="000000"/>
          <w:u w:val="single"/>
          <w:lang w:eastAsia="pt-BR"/>
        </w:rPr>
        <w:t>Proposta de Plano de Trabalho</w:t>
      </w:r>
      <w:r w:rsidRPr="009507A0">
        <w:rPr>
          <w:rFonts w:asciiTheme="minorHAnsi" w:hAnsiTheme="minorHAnsi" w:cstheme="minorHAnsi"/>
          <w:color w:val="000000"/>
          <w:lang w:eastAsia="pt-BR"/>
        </w:rPr>
        <w:t xml:space="preserve"> da OSC deverá ser apresentada em uma única via impressa, ter todas as suas folhas rubricadas e numeradas sequencialmente, e, ao final, ser datada e assinada por quem detenha poderes de representação da OSC na forma de seus atos constitutivos, devidamente identificado. Deve ser redigida em língua portuguesa, salvo quanto a expressões técnicas de uso corrente, com clareza, sem emendas ou rasuras.</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b/>
          <w:lang w:eastAsia="pt-BR"/>
        </w:rPr>
        <w:lastRenderedPageBreak/>
        <w:t>13.2.2</w:t>
      </w:r>
      <w:r w:rsidRPr="009507A0">
        <w:rPr>
          <w:rFonts w:asciiTheme="minorHAnsi" w:hAnsiTheme="minorHAnsi" w:cstheme="minorHAnsi"/>
          <w:lang w:eastAsia="pt-BR"/>
        </w:rPr>
        <w:t xml:space="preserve">. Todos os serviços ou atividades a serem desenvolvidas deverão constar no </w:t>
      </w:r>
      <w:r w:rsidRPr="009507A0">
        <w:rPr>
          <w:rFonts w:asciiTheme="minorHAnsi" w:hAnsiTheme="minorHAnsi" w:cstheme="minorHAnsi"/>
          <w:b/>
          <w:bCs/>
          <w:u w:val="single"/>
          <w:lang w:eastAsia="pt-BR"/>
        </w:rPr>
        <w:t>Plano de Trabalho</w:t>
      </w:r>
      <w:r w:rsidRPr="009507A0">
        <w:rPr>
          <w:rFonts w:asciiTheme="minorHAnsi" w:hAnsiTheme="minorHAnsi" w:cstheme="minorHAnsi"/>
          <w:b/>
          <w:bCs/>
          <w:lang w:eastAsia="pt-BR"/>
        </w:rPr>
        <w:t xml:space="preserve"> </w:t>
      </w:r>
      <w:r w:rsidRPr="009507A0">
        <w:rPr>
          <w:rFonts w:asciiTheme="minorHAnsi" w:hAnsiTheme="minorHAnsi" w:cstheme="minorHAnsi"/>
          <w:lang w:eastAsia="pt-BR"/>
        </w:rPr>
        <w:t>de acordo com o art. 22 da Lei Federal nº 13.019/2014, alterada pela Lei Federal nº 13.204/2015, sendo</w:t>
      </w:r>
      <w:r w:rsidR="00AC1E46" w:rsidRPr="009507A0">
        <w:rPr>
          <w:rFonts w:asciiTheme="minorHAnsi" w:hAnsiTheme="minorHAnsi" w:cstheme="minorHAnsi"/>
          <w:lang w:eastAsia="pt-BR"/>
        </w:rPr>
        <w:t xml:space="preserve"> indispensável as seguintes informações</w:t>
      </w:r>
      <w:r w:rsidRPr="009507A0">
        <w:rPr>
          <w:rFonts w:asciiTheme="minorHAnsi" w:hAnsiTheme="minorHAnsi" w:cstheme="minorHAnsi"/>
          <w:lang w:eastAsia="pt-BR"/>
        </w:rPr>
        <w:t>:</w:t>
      </w:r>
    </w:p>
    <w:p w:rsidR="00BF6592" w:rsidRPr="009507A0" w:rsidRDefault="00BF6592" w:rsidP="00BF6592">
      <w:pPr>
        <w:ind w:firstLine="525"/>
        <w:jc w:val="both"/>
        <w:rPr>
          <w:rFonts w:asciiTheme="minorHAnsi" w:hAnsiTheme="minorHAnsi" w:cstheme="minorHAnsi"/>
          <w:color w:val="000000"/>
        </w:rPr>
      </w:pPr>
      <w:r w:rsidRPr="009507A0">
        <w:rPr>
          <w:rFonts w:asciiTheme="minorHAnsi" w:hAnsiTheme="minorHAnsi" w:cstheme="minorHAnsi"/>
          <w:b/>
          <w:color w:val="000000"/>
        </w:rPr>
        <w:t>a</w:t>
      </w:r>
      <w:r w:rsidRPr="009507A0">
        <w:rPr>
          <w:rFonts w:asciiTheme="minorHAnsi" w:hAnsiTheme="minorHAnsi" w:cstheme="minorHAnsi"/>
          <w:color w:val="000000"/>
        </w:rPr>
        <w:t xml:space="preserve"> - descrição da realidade que será objeto da parceria, devendo ser demonstrado o nexo entre essa realidade e as atividades ou projetos e metas a serem atingidas;          </w:t>
      </w:r>
    </w:p>
    <w:p w:rsidR="00BF6592" w:rsidRPr="009507A0" w:rsidRDefault="00BF6592" w:rsidP="00BF6592">
      <w:pPr>
        <w:ind w:firstLine="525"/>
        <w:rPr>
          <w:rFonts w:asciiTheme="minorHAnsi" w:hAnsiTheme="minorHAnsi" w:cstheme="minorHAnsi"/>
          <w:color w:val="000000"/>
        </w:rPr>
      </w:pPr>
      <w:r w:rsidRPr="009507A0">
        <w:rPr>
          <w:rFonts w:asciiTheme="minorHAnsi" w:hAnsiTheme="minorHAnsi" w:cstheme="minorHAnsi"/>
          <w:b/>
          <w:color w:val="000000"/>
        </w:rPr>
        <w:t>b</w:t>
      </w:r>
      <w:r w:rsidRPr="009507A0">
        <w:rPr>
          <w:rFonts w:asciiTheme="minorHAnsi" w:hAnsiTheme="minorHAnsi" w:cstheme="minorHAnsi"/>
          <w:color w:val="000000"/>
        </w:rPr>
        <w:t xml:space="preserve"> - descrição de metas a serem atingidas e de atividades ou projetos a serem executados;          </w:t>
      </w:r>
    </w:p>
    <w:p w:rsidR="00BF6592" w:rsidRPr="009507A0" w:rsidRDefault="00BF6592" w:rsidP="00BF6592">
      <w:pPr>
        <w:ind w:firstLine="525"/>
        <w:rPr>
          <w:rFonts w:asciiTheme="minorHAnsi" w:hAnsiTheme="minorHAnsi" w:cstheme="minorHAnsi"/>
          <w:color w:val="000000"/>
        </w:rPr>
      </w:pPr>
      <w:r w:rsidRPr="009507A0">
        <w:rPr>
          <w:rFonts w:asciiTheme="minorHAnsi" w:hAnsiTheme="minorHAnsi" w:cstheme="minorHAnsi"/>
          <w:b/>
          <w:color w:val="000000"/>
        </w:rPr>
        <w:t>c</w:t>
      </w:r>
      <w:r w:rsidRPr="009507A0">
        <w:rPr>
          <w:rFonts w:asciiTheme="minorHAnsi" w:hAnsiTheme="minorHAnsi" w:cstheme="minorHAnsi"/>
          <w:color w:val="000000"/>
        </w:rPr>
        <w:t xml:space="preserve"> - previsão de receitas e de despesas a serem realizadas na execução das atividades ou dos projetos abrangidos pela parceria</w:t>
      </w:r>
      <w:r w:rsidR="00DD449A" w:rsidRPr="009507A0">
        <w:rPr>
          <w:rFonts w:asciiTheme="minorHAnsi" w:hAnsiTheme="minorHAnsi" w:cstheme="minorHAnsi"/>
          <w:color w:val="000000"/>
        </w:rPr>
        <w:t>;</w:t>
      </w:r>
    </w:p>
    <w:p w:rsidR="00BF6592" w:rsidRPr="009507A0" w:rsidRDefault="00BF6592" w:rsidP="00BF6592">
      <w:pPr>
        <w:ind w:firstLine="525"/>
        <w:jc w:val="both"/>
        <w:rPr>
          <w:rFonts w:asciiTheme="minorHAnsi" w:hAnsiTheme="minorHAnsi" w:cstheme="minorHAnsi"/>
          <w:color w:val="000000"/>
        </w:rPr>
      </w:pPr>
      <w:r w:rsidRPr="009507A0">
        <w:rPr>
          <w:rFonts w:asciiTheme="minorHAnsi" w:hAnsiTheme="minorHAnsi" w:cstheme="minorHAnsi"/>
          <w:b/>
          <w:color w:val="000000"/>
        </w:rPr>
        <w:t>d</w:t>
      </w:r>
      <w:r w:rsidRPr="009507A0">
        <w:rPr>
          <w:rFonts w:asciiTheme="minorHAnsi" w:hAnsiTheme="minorHAnsi" w:cstheme="minorHAnsi"/>
          <w:color w:val="000000"/>
        </w:rPr>
        <w:t xml:space="preserve"> - forma de execução das atividades ou dos projetos e de cumprimento das metas a eles atreladas;         </w:t>
      </w:r>
    </w:p>
    <w:p w:rsidR="00BF6592" w:rsidRPr="009507A0" w:rsidRDefault="00BF6592" w:rsidP="00BF6592">
      <w:pPr>
        <w:ind w:firstLine="525"/>
        <w:jc w:val="both"/>
        <w:rPr>
          <w:rFonts w:asciiTheme="minorHAnsi" w:hAnsiTheme="minorHAnsi" w:cstheme="minorHAnsi"/>
          <w:color w:val="000000"/>
        </w:rPr>
      </w:pPr>
      <w:r w:rsidRPr="009507A0">
        <w:rPr>
          <w:rFonts w:asciiTheme="minorHAnsi" w:hAnsiTheme="minorHAnsi" w:cstheme="minorHAnsi"/>
          <w:b/>
          <w:color w:val="000000"/>
        </w:rPr>
        <w:t>e</w:t>
      </w:r>
      <w:r w:rsidRPr="009507A0">
        <w:rPr>
          <w:rFonts w:asciiTheme="minorHAnsi" w:hAnsiTheme="minorHAnsi" w:cstheme="minorHAnsi"/>
          <w:color w:val="000000"/>
        </w:rPr>
        <w:t xml:space="preserve"> - definição dos parâmetros a serem utilizados para a aferição do cumprimento das metas</w:t>
      </w:r>
      <w:r w:rsidR="00DD449A" w:rsidRPr="009507A0">
        <w:rPr>
          <w:rFonts w:asciiTheme="minorHAnsi" w:hAnsiTheme="minorHAnsi" w:cstheme="minorHAnsi"/>
          <w:color w:val="000000"/>
        </w:rPr>
        <w:t>;</w:t>
      </w:r>
    </w:p>
    <w:p w:rsidR="00BF6592" w:rsidRPr="009507A0" w:rsidRDefault="00BF6592" w:rsidP="00BF6592">
      <w:pPr>
        <w:widowControl w:val="0"/>
        <w:autoSpaceDE w:val="0"/>
        <w:autoSpaceDN w:val="0"/>
        <w:adjustRightInd w:val="0"/>
        <w:jc w:val="both"/>
        <w:rPr>
          <w:rFonts w:asciiTheme="minorHAnsi" w:hAnsiTheme="minorHAnsi" w:cstheme="minorHAnsi"/>
          <w:b/>
        </w:rPr>
      </w:pPr>
    </w:p>
    <w:p w:rsidR="00BF6592" w:rsidRPr="009507A0" w:rsidRDefault="00BF6592" w:rsidP="00BF6592">
      <w:pPr>
        <w:widowControl w:val="0"/>
        <w:autoSpaceDE w:val="0"/>
        <w:autoSpaceDN w:val="0"/>
        <w:adjustRightInd w:val="0"/>
        <w:jc w:val="both"/>
        <w:rPr>
          <w:rFonts w:asciiTheme="minorHAnsi" w:hAnsiTheme="minorHAnsi" w:cstheme="minorHAnsi"/>
          <w:b/>
        </w:rPr>
      </w:pPr>
      <w:r w:rsidRPr="009507A0">
        <w:rPr>
          <w:rFonts w:asciiTheme="minorHAnsi" w:hAnsiTheme="minorHAnsi" w:cstheme="minorHAnsi"/>
          <w:b/>
        </w:rPr>
        <w:t>13.3</w:t>
      </w:r>
      <w:r w:rsidRPr="009507A0">
        <w:rPr>
          <w:rFonts w:asciiTheme="minorHAnsi" w:hAnsiTheme="minorHAnsi" w:cstheme="minorHAnsi"/>
        </w:rPr>
        <w:t xml:space="preserve"> Para </w:t>
      </w:r>
      <w:r w:rsidRPr="009507A0">
        <w:rPr>
          <w:rFonts w:asciiTheme="minorHAnsi" w:hAnsiTheme="minorHAnsi" w:cstheme="minorHAnsi"/>
          <w:b/>
          <w:u w:val="single"/>
        </w:rPr>
        <w:t>HABILITAÇÃO</w:t>
      </w:r>
      <w:r w:rsidRPr="009507A0">
        <w:rPr>
          <w:rFonts w:asciiTheme="minorHAnsi" w:hAnsiTheme="minorHAnsi" w:cstheme="minorHAnsi"/>
          <w:b/>
        </w:rPr>
        <w:t>,</w:t>
      </w:r>
      <w:r w:rsidRPr="009507A0">
        <w:rPr>
          <w:rFonts w:asciiTheme="minorHAnsi" w:hAnsiTheme="minorHAnsi" w:cstheme="minorHAnsi"/>
        </w:rPr>
        <w:t xml:space="preserve"> a OSC deverá apresentar os seguintes documentos </w:t>
      </w:r>
      <w:r w:rsidRPr="009507A0">
        <w:rPr>
          <w:rFonts w:asciiTheme="minorHAnsi" w:hAnsiTheme="minorHAnsi" w:cstheme="minorHAnsi"/>
          <w:b/>
        </w:rPr>
        <w:t>(Envelope nº 02):</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I</w:t>
      </w:r>
      <w:r w:rsidRPr="009507A0">
        <w:rPr>
          <w:rFonts w:asciiTheme="minorHAnsi" w:hAnsiTheme="minorHAnsi" w:cstheme="minorHAnsi"/>
        </w:rPr>
        <w:t xml:space="preserve"> – Cadastro Nacional da Pessoa Jurídica (CNPJ), emitido pela Secretaria da Receita Federal do Brasil, a fim de comprovar que possui no mínimo, um, ano de existência, com cadastro ativo;</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II</w:t>
      </w:r>
      <w:r w:rsidRPr="009507A0">
        <w:rPr>
          <w:rFonts w:asciiTheme="minorHAnsi" w:hAnsiTheme="minorHAnsi" w:cstheme="minorHAnsi"/>
        </w:rPr>
        <w:t xml:space="preserve"> – Atestado fornecido por instituição de direito público ou privada que comprove experiência prévia na realização, com efetividade, do objeto da parceria ou de natureza semelhante ao objeto da parceria;</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III</w:t>
      </w:r>
      <w:r w:rsidRPr="009507A0">
        <w:rPr>
          <w:rFonts w:asciiTheme="minorHAnsi" w:hAnsiTheme="minorHAnsi" w:cstheme="minorHAnsi"/>
        </w:rPr>
        <w:t xml:space="preserve"> - Documento que comprove a capacidade das instalações, condições materiais e capacidade técnica e operacional para o desenvolvimento das atividades ou projetos previstos na parceria e o cumprimento das metas estabelecidas. (ANEXO XII)</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IV</w:t>
      </w:r>
      <w:r w:rsidRPr="009507A0">
        <w:rPr>
          <w:rFonts w:asciiTheme="minorHAnsi" w:hAnsiTheme="minorHAnsi" w:cstheme="minorHAnsi"/>
        </w:rPr>
        <w:t xml:space="preserve"> - Certidão de existência jurídica expedida pelo cartório de registro civil ou cópia do estatuto registrado e de eventuais alterações ou, tratando-se de sociedade cooperativa, certidão simplificada emitida por junta comercial;</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V</w:t>
      </w:r>
      <w:r w:rsidRPr="009507A0">
        <w:rPr>
          <w:rFonts w:asciiTheme="minorHAnsi" w:hAnsiTheme="minorHAnsi" w:cstheme="minorHAnsi"/>
        </w:rPr>
        <w:t xml:space="preserve"> - cópia da ata de eleição do quadro dirigente atual;</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VI</w:t>
      </w:r>
      <w:r w:rsidRPr="009507A0">
        <w:rPr>
          <w:rFonts w:asciiTheme="minorHAnsi" w:hAnsiTheme="minorHAnsi" w:cstheme="minorHAnsi"/>
        </w:rPr>
        <w:t xml:space="preserve"> - Certidão nominal atualizada dos dirigentes da Organização da Sociedade Civil, com endereço, número e órgão expedidor da carteira de identidade e número de registro no Cadastro de Pessoas Físicas - CPF da Secretaria da Receita Federal do Brasil - RFB de cada um deles (ANEXO III);</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VII</w:t>
      </w:r>
      <w:r w:rsidRPr="009507A0">
        <w:rPr>
          <w:rFonts w:asciiTheme="minorHAnsi" w:hAnsiTheme="minorHAnsi" w:cstheme="minorHAnsi"/>
        </w:rPr>
        <w:t xml:space="preserve"> - Comprovação de que a organização da sociedade civil funciona no endereço por ela </w:t>
      </w:r>
      <w:r w:rsidRPr="009507A0">
        <w:rPr>
          <w:rFonts w:asciiTheme="minorHAnsi" w:hAnsiTheme="minorHAnsi" w:cstheme="minorHAnsi"/>
        </w:rPr>
        <w:lastRenderedPageBreak/>
        <w:t xml:space="preserve">declarado;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VIII </w:t>
      </w:r>
      <w:r w:rsidRPr="009507A0">
        <w:rPr>
          <w:rFonts w:asciiTheme="minorHAnsi" w:hAnsiTheme="minorHAnsi" w:cstheme="minorHAnsi"/>
        </w:rPr>
        <w:t>- Certificação ou Lei que qualifica a Organização da Sociedade Civil de utilidade pública;</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IX</w:t>
      </w:r>
      <w:r w:rsidRPr="009507A0">
        <w:rPr>
          <w:rFonts w:asciiTheme="minorHAnsi" w:hAnsiTheme="minorHAnsi" w:cstheme="minorHAnsi"/>
        </w:rPr>
        <w:t xml:space="preserve"> – Certidão ou Prova de regularidade para com a Fazenda Estadual, ou declaração de isenção;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X </w:t>
      </w:r>
      <w:r w:rsidRPr="009507A0">
        <w:rPr>
          <w:rFonts w:asciiTheme="minorHAnsi" w:hAnsiTheme="minorHAnsi" w:cstheme="minorHAnsi"/>
        </w:rPr>
        <w:t>– Certidão ou Prova de regularidade para com a Fazenda Municipal;</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XI</w:t>
      </w:r>
      <w:r w:rsidRPr="009507A0">
        <w:rPr>
          <w:rFonts w:asciiTheme="minorHAnsi" w:hAnsiTheme="minorHAnsi" w:cstheme="minorHAnsi"/>
        </w:rPr>
        <w:t xml:space="preserve"> - Certidão Conjunta Negativa de Débitos ou Certidão Conjunta Positiva com Efeitos de Negativa, relativos a Tributos Federais e à Dívida Ativa da União, expedida pela Secretaria da Receita Federal;</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XII</w:t>
      </w:r>
      <w:r w:rsidRPr="009507A0">
        <w:rPr>
          <w:rFonts w:asciiTheme="minorHAnsi" w:hAnsiTheme="minorHAnsi" w:cstheme="minorHAnsi"/>
        </w:rPr>
        <w:t xml:space="preserve"> - Certidão ou Prova de inexistência de débitos inadimplidos perante a Justiça do Trabalho, mediante a apresentação da Certidão Negativa de Débitos Trabalhistas (CNDT) ou Certidão Positiva de Débitos Trabalhistas, nos termos do Título VII-A da Consolidação das Leis do Trabalho, aprovada pelo Decreto-Lei no 5.452, de 1o de maio de 1943;</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XIII</w:t>
      </w:r>
      <w:r w:rsidRPr="009507A0">
        <w:rPr>
          <w:rFonts w:asciiTheme="minorHAnsi" w:hAnsiTheme="minorHAnsi" w:cstheme="minorHAnsi"/>
        </w:rPr>
        <w:t xml:space="preserve"> - Prova de regularidade perante o Fundo de Garantia por Tempo de Serviço (FGTS), por meio da apresentação do CRF –Certificado de Regularidade do FGTS;</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XIV</w:t>
      </w:r>
      <w:r w:rsidRPr="009507A0">
        <w:rPr>
          <w:rFonts w:asciiTheme="minorHAnsi" w:hAnsiTheme="minorHAnsi" w:cstheme="minorHAnsi"/>
        </w:rPr>
        <w:t xml:space="preserve"> - Declaração de abertura de conta bancária específica para cada parceria (ANEXO IV);</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XV</w:t>
      </w:r>
      <w:r w:rsidRPr="009507A0">
        <w:rPr>
          <w:rFonts w:asciiTheme="minorHAnsi" w:hAnsiTheme="minorHAnsi" w:cstheme="minorHAnsi"/>
        </w:rPr>
        <w:t xml:space="preserve"> - Declaração de que os dirigentes da Organização da Sociedade Civil não são agentes políticos, e que não possui parentesco até 2º grau, inclusive por afinidade, com agentes políticos de Poder ou do Ministério Público, dirigente de órgão ou entidade da Administração Pública da mesma esfera governamental ou respectivo cônjuge ou companheiro, bem como parente em linha reta, colateral ou por afinidade (ANEXO V);</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XVI</w:t>
      </w:r>
      <w:r w:rsidRPr="009507A0">
        <w:rPr>
          <w:rFonts w:asciiTheme="minorHAnsi" w:hAnsiTheme="minorHAnsi" w:cstheme="minorHAnsi"/>
        </w:rPr>
        <w:t xml:space="preserve"> - Declaração que a Organização da Sociedade Civil se compromete a atender a Lei Federal nº 12.527/2011</w:t>
      </w:r>
      <w:r w:rsidRPr="009507A0">
        <w:rPr>
          <w:rFonts w:asciiTheme="minorHAnsi" w:hAnsiTheme="minorHAnsi" w:cstheme="minorHAnsi"/>
          <w:bCs/>
          <w:color w:val="000000"/>
          <w:lang w:eastAsia="pt-BR"/>
        </w:rPr>
        <w:t xml:space="preserve"> e ao Art.11 da Lei nº 13.019 de 31 de julho de 2014, redação dada pela Lei nº 13.204, de 2015 e dar publicidade ao objeto pactuado</w:t>
      </w:r>
      <w:r w:rsidRPr="009507A0">
        <w:rPr>
          <w:rFonts w:asciiTheme="minorHAnsi" w:hAnsiTheme="minorHAnsi" w:cstheme="minorHAnsi"/>
        </w:rPr>
        <w:t xml:space="preserve"> (ANEXO VI);</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XVII</w:t>
      </w:r>
      <w:r w:rsidRPr="009507A0">
        <w:rPr>
          <w:rFonts w:asciiTheme="minorHAnsi" w:hAnsiTheme="minorHAnsi" w:cstheme="minorHAnsi"/>
        </w:rPr>
        <w:t xml:space="preserve"> - Declaração de que a OSC não está impedida de celebrar qualquer modalidade de parceria com órgãos públicos e que, portanto, não se submete às vedações previstas no art. 39 da Lei Federal nº 13.019, de 31 de julho de 2014 e alterações (ANEXO VII);</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XVIII</w:t>
      </w:r>
      <w:r w:rsidRPr="009507A0">
        <w:rPr>
          <w:rFonts w:asciiTheme="minorHAnsi" w:hAnsiTheme="minorHAnsi" w:cstheme="minorHAnsi"/>
        </w:rPr>
        <w:t xml:space="preserve"> - Declaração de que não haverá contratação ou remuneração a qualquer título, pela OSC, com os recursos repassados, de servidor ou empregado público, inclusive aquele que </w:t>
      </w:r>
      <w:r w:rsidRPr="009507A0">
        <w:rPr>
          <w:rFonts w:asciiTheme="minorHAnsi" w:hAnsiTheme="minorHAnsi" w:cstheme="minorHAnsi"/>
        </w:rPr>
        <w:lastRenderedPageBreak/>
        <w:t>exerça cargo em comissão ou função de confiança de órgão ou entidade da Administração Pública celebrante, bem como seus respectivos cônjuges, companheiros ou parentes, até o segundo grau, em linha reta, colateral ou por afinidade (ANEXO VIII);</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XIX </w:t>
      </w:r>
      <w:r w:rsidRPr="009507A0">
        <w:rPr>
          <w:rFonts w:asciiTheme="minorHAnsi" w:hAnsiTheme="minorHAnsi" w:cstheme="minorHAnsi"/>
        </w:rPr>
        <w:t>- Conhecimento tácito das condições do Chamamento Público e da Parceria a ser firmada (ANEXO IX);</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XX </w:t>
      </w:r>
      <w:r w:rsidRPr="009507A0">
        <w:rPr>
          <w:rFonts w:asciiTheme="minorHAnsi" w:hAnsiTheme="minorHAnsi" w:cstheme="minorHAnsi"/>
        </w:rPr>
        <w:t>– Ficha cadastro (ANEXO X);</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XXI</w:t>
      </w:r>
      <w:r w:rsidRPr="009507A0">
        <w:rPr>
          <w:rFonts w:asciiTheme="minorHAnsi" w:hAnsiTheme="minorHAnsi" w:cstheme="minorHAnsi"/>
        </w:rPr>
        <w:t xml:space="preserve"> - Declaração assinada, sob as penas da lei, de que não emprega menor de dezoito anos em trabalho noturno, perigoso ou insalubre e não emprega menor de dezesseis anos, salvo na condição de aprendiz nos moldes do modelo previsto no ANEXO VIII;</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13.4</w:t>
      </w:r>
      <w:r w:rsidRPr="009507A0">
        <w:rPr>
          <w:rFonts w:asciiTheme="minorHAnsi" w:hAnsiTheme="minorHAnsi" w:cstheme="minorHAnsi"/>
        </w:rPr>
        <w:t xml:space="preserve"> </w:t>
      </w:r>
      <w:r w:rsidRPr="009507A0">
        <w:rPr>
          <w:rFonts w:asciiTheme="minorHAnsi" w:hAnsiTheme="minorHAnsi" w:cstheme="minorHAnsi"/>
          <w:b/>
          <w:u w:val="single"/>
        </w:rPr>
        <w:t>Não será aceito Plano de Trabalho cujo valor a ser repassado pela Administração Municipal estiver maior que o previsto no item 4 deste Edital</w:t>
      </w:r>
      <w:r w:rsidRPr="009507A0">
        <w:rPr>
          <w:rFonts w:asciiTheme="minorHAnsi" w:hAnsiTheme="minorHAnsi" w:cstheme="minorHAnsi"/>
          <w:u w:val="single"/>
        </w:rPr>
        <w:t>.</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b/>
          <w:bCs/>
        </w:rPr>
      </w:pPr>
      <w:r w:rsidRPr="009507A0">
        <w:rPr>
          <w:rFonts w:asciiTheme="minorHAnsi" w:hAnsiTheme="minorHAnsi" w:cstheme="minorHAnsi"/>
          <w:b/>
        </w:rPr>
        <w:t>13.5.</w:t>
      </w:r>
      <w:r w:rsidRPr="009507A0">
        <w:rPr>
          <w:rFonts w:asciiTheme="minorHAnsi" w:hAnsiTheme="minorHAnsi" w:cstheme="minorHAnsi"/>
        </w:rPr>
        <w:t xml:space="preserve"> </w:t>
      </w:r>
      <w:r w:rsidRPr="009507A0">
        <w:rPr>
          <w:rFonts w:asciiTheme="minorHAnsi" w:hAnsiTheme="minorHAnsi" w:cstheme="minorHAnsi"/>
          <w:b/>
        </w:rPr>
        <w:t>Não poderá participar</w:t>
      </w:r>
      <w:r w:rsidRPr="009507A0">
        <w:rPr>
          <w:rFonts w:asciiTheme="minorHAnsi" w:hAnsiTheme="minorHAnsi" w:cstheme="minorHAnsi"/>
        </w:rPr>
        <w:t xml:space="preserve"> deste Chamamento Público a OSC que: </w:t>
      </w:r>
    </w:p>
    <w:p w:rsidR="00BF6592" w:rsidRPr="009507A0" w:rsidRDefault="00BF6592" w:rsidP="00BF6592">
      <w:pPr>
        <w:widowControl w:val="0"/>
        <w:autoSpaceDE w:val="0"/>
        <w:autoSpaceDN w:val="0"/>
        <w:adjustRightInd w:val="0"/>
        <w:rPr>
          <w:rFonts w:asciiTheme="minorHAnsi" w:hAnsiTheme="minorHAnsi" w:cstheme="minorHAnsi"/>
          <w:b/>
          <w:bCs/>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13.5.1.</w:t>
      </w:r>
      <w:r w:rsidRPr="009507A0">
        <w:rPr>
          <w:rFonts w:asciiTheme="minorHAnsi" w:hAnsiTheme="minorHAnsi" w:cstheme="minorHAnsi"/>
        </w:rPr>
        <w:t xml:space="preserve"> não esteja regularmente constituída ou, se estrangeira, não esteja autorizada a funcionar no território nacional; </w:t>
      </w:r>
    </w:p>
    <w:p w:rsidR="00BF6592" w:rsidRPr="009507A0" w:rsidRDefault="00BF6592" w:rsidP="00BF6592">
      <w:pPr>
        <w:widowControl w:val="0"/>
        <w:tabs>
          <w:tab w:val="left" w:pos="709"/>
        </w:tabs>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13.5.2. </w:t>
      </w:r>
      <w:r w:rsidRPr="009507A0">
        <w:rPr>
          <w:rFonts w:asciiTheme="minorHAnsi" w:hAnsiTheme="minorHAnsi" w:cstheme="minorHAnsi"/>
        </w:rPr>
        <w:t xml:space="preserve">esteja omissa no dever de prestar contas de parceria anteriormente celebrada; </w:t>
      </w:r>
    </w:p>
    <w:p w:rsidR="00BF6592" w:rsidRPr="009507A0" w:rsidRDefault="00BF6592" w:rsidP="00BF6592">
      <w:pPr>
        <w:widowControl w:val="0"/>
        <w:tabs>
          <w:tab w:val="left" w:pos="709"/>
        </w:tabs>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13.5.3.</w:t>
      </w:r>
      <w:r w:rsidRPr="009507A0">
        <w:rPr>
          <w:rFonts w:asciiTheme="minorHAnsi" w:hAnsiTheme="minorHAnsi" w:cstheme="minorHAnsi"/>
        </w:rPr>
        <w:t xml:space="preserve"> tenha em seu quadro de dirigentes, membro de Poder ou do Ministério Público, ou dirigente de órgão ou entidade da administração pública municipal, estendendo-se a vedação aos respectivos cônjuges, companheiros e parentes em linha reta, colateral ou por afinidade, até o segundo grau, exceto em relação às entidades que, por sua própria natureza, sejam constituídas pelas autoridades referidas. Não são considerados membros de Poder os integrantes de conselhos de direitos e de políticas públicas; </w:t>
      </w:r>
    </w:p>
    <w:p w:rsidR="00BF6592" w:rsidRPr="009507A0" w:rsidRDefault="00BF6592" w:rsidP="00BF6592">
      <w:pPr>
        <w:widowControl w:val="0"/>
        <w:tabs>
          <w:tab w:val="left" w:pos="709"/>
        </w:tabs>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13.5.4.</w:t>
      </w:r>
      <w:r w:rsidRPr="009507A0">
        <w:rPr>
          <w:rFonts w:asciiTheme="minorHAnsi" w:hAnsiTheme="minorHAnsi" w:cstheme="minorHAnsi"/>
        </w:rPr>
        <w:t xml:space="preserve"> tenha tido as contas rejeitadas pela administração pública nos últimos 5 (cinco) anos, exceto se for sanada a irregularidade que motivou a rejeição e quitados os débitos eventualmente imputados, ou for reconsiderada ou revista a decisão pela rejeição, ou, ainda, a apreciação das contas estiver pendente de decisão sobre recurso com efeito suspensivo;</w:t>
      </w:r>
    </w:p>
    <w:p w:rsidR="00BF6592" w:rsidRPr="009507A0" w:rsidRDefault="00BF6592" w:rsidP="00BF6592">
      <w:pPr>
        <w:widowControl w:val="0"/>
        <w:tabs>
          <w:tab w:val="left" w:pos="709"/>
        </w:tabs>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13.5.5. </w:t>
      </w:r>
      <w:r w:rsidRPr="009507A0">
        <w:rPr>
          <w:rFonts w:asciiTheme="minorHAnsi" w:hAnsiTheme="minorHAnsi" w:cstheme="minorHAnsi"/>
        </w:rPr>
        <w:t xml:space="preserve">tenha sido punida, pelo período que durar a penalidade, com suspensão de participação em licitação e impedimento de contratar com a administração municipal, com declaração de inidoneidade para licitar, participar de Chamamento Público, contratar ou celebrar parceria com a administração pública de todas as esferas de governo e com as </w:t>
      </w:r>
      <w:r w:rsidRPr="009507A0">
        <w:rPr>
          <w:rFonts w:asciiTheme="minorHAnsi" w:hAnsiTheme="minorHAnsi" w:cstheme="minorHAnsi"/>
        </w:rPr>
        <w:lastRenderedPageBreak/>
        <w:t xml:space="preserve">sanções previstas nos incisos II e III do art. 73 da Lei Federal nº 13.019/2014, enquanto perdurar os efeitos da sanção; </w:t>
      </w:r>
    </w:p>
    <w:p w:rsidR="00BF6592" w:rsidRPr="009507A0" w:rsidRDefault="00BF6592" w:rsidP="00BF6592">
      <w:pPr>
        <w:widowControl w:val="0"/>
        <w:tabs>
          <w:tab w:val="left" w:pos="709"/>
        </w:tabs>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13.5.6.</w:t>
      </w:r>
      <w:r w:rsidRPr="009507A0">
        <w:rPr>
          <w:rFonts w:asciiTheme="minorHAnsi" w:hAnsiTheme="minorHAnsi" w:cstheme="minorHAnsi"/>
        </w:rPr>
        <w:t xml:space="preserve"> tenha tido contas de parceria julgadas irregulares ou rejeitadas por Tribunal ou Conselho de Contas de qualquer esfera da Federação, em decisão irrecorrível, nos últimos 8 (oito) anos; e</w:t>
      </w:r>
    </w:p>
    <w:p w:rsidR="00BF6592" w:rsidRPr="009507A0" w:rsidRDefault="00BF6592" w:rsidP="00BF6592">
      <w:pPr>
        <w:widowControl w:val="0"/>
        <w:autoSpaceDE w:val="0"/>
        <w:autoSpaceDN w:val="0"/>
        <w:adjustRightInd w:val="0"/>
        <w:jc w:val="both"/>
        <w:rPr>
          <w:rFonts w:asciiTheme="minorHAnsi" w:hAnsiTheme="minorHAnsi" w:cstheme="minorHAnsi"/>
          <w:b/>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13.5.7.</w:t>
      </w:r>
      <w:r w:rsidRPr="009507A0">
        <w:rPr>
          <w:rFonts w:asciiTheme="minorHAnsi" w:hAnsiTheme="minorHAnsi" w:cstheme="minorHAnsi"/>
        </w:rPr>
        <w:t xml:space="preserve"> tenha entre seus dirigentes pessoa cujas contas relativas a parcerias tenham sido julgadas irregulares ou rejeitadas por Tribunal ou Conselho de Contas de qualquer esfera da Federação, em decisão irrecorrível, nos últimos 8 (oito) anos; que tenha sido julgada responsável por falta grave e inabilitada para o exercício de cargo em comissão ou função de confiança, enquanto durar a inabilitação; ou que tenha sido considerada responsável por ato de improbidade, enquanto durarem os prazos estabelecidos nos incisos I, II e III do art. 12 da Lei Federal nº 8.429, de 02 de junho de 1992. </w:t>
      </w:r>
    </w:p>
    <w:p w:rsidR="00BF6592" w:rsidRPr="009507A0" w:rsidRDefault="00BF6592" w:rsidP="00BF6592">
      <w:pPr>
        <w:widowControl w:val="0"/>
        <w:autoSpaceDE w:val="0"/>
        <w:autoSpaceDN w:val="0"/>
        <w:adjustRightInd w:val="0"/>
        <w:jc w:val="both"/>
        <w:rPr>
          <w:rFonts w:asciiTheme="minorHAnsi" w:hAnsiTheme="minorHAnsi" w:cstheme="minorHAnsi"/>
          <w:b/>
          <w:bCs/>
        </w:rPr>
      </w:pPr>
    </w:p>
    <w:p w:rsidR="00BF6592" w:rsidRPr="009507A0" w:rsidRDefault="00BF6592" w:rsidP="00BF6592">
      <w:pPr>
        <w:widowControl w:val="0"/>
        <w:numPr>
          <w:ilvl w:val="0"/>
          <w:numId w:val="1"/>
        </w:numPr>
        <w:suppressAutoHyphens w:val="0"/>
        <w:autoSpaceDE w:val="0"/>
        <w:autoSpaceDN w:val="0"/>
        <w:adjustRightInd w:val="0"/>
        <w:ind w:hanging="720"/>
        <w:jc w:val="both"/>
        <w:rPr>
          <w:rFonts w:asciiTheme="minorHAnsi" w:hAnsiTheme="minorHAnsi" w:cstheme="minorHAnsi"/>
          <w:b/>
          <w:bCs/>
        </w:rPr>
      </w:pPr>
      <w:r w:rsidRPr="009507A0">
        <w:rPr>
          <w:rFonts w:asciiTheme="minorHAnsi" w:hAnsiTheme="minorHAnsi" w:cstheme="minorHAnsi"/>
          <w:b/>
          <w:bCs/>
        </w:rPr>
        <w:t xml:space="preserve">DO PROCEDIMENTO E JULGAMENTO DA FASE DE SELEÇÃO E CRITÉRIOS TÉCNICOS DE ANÁLISE DAS PROPOSTAS </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tabs>
          <w:tab w:val="left" w:pos="540"/>
        </w:tabs>
        <w:autoSpaceDE w:val="0"/>
        <w:autoSpaceDN w:val="0"/>
        <w:adjustRightInd w:val="0"/>
        <w:jc w:val="both"/>
        <w:rPr>
          <w:rFonts w:asciiTheme="minorHAnsi" w:hAnsiTheme="minorHAnsi" w:cstheme="minorHAnsi"/>
        </w:rPr>
      </w:pPr>
      <w:r w:rsidRPr="009507A0">
        <w:rPr>
          <w:rFonts w:asciiTheme="minorHAnsi" w:hAnsiTheme="minorHAnsi" w:cstheme="minorHAnsi"/>
          <w:b/>
          <w:bCs/>
        </w:rPr>
        <w:t xml:space="preserve">14.1. </w:t>
      </w:r>
      <w:r w:rsidRPr="009507A0">
        <w:rPr>
          <w:rFonts w:asciiTheme="minorHAnsi" w:hAnsiTheme="minorHAnsi" w:cstheme="minorHAnsi"/>
        </w:rPr>
        <w:t>A Fase de Seleção abrangerá a avaliação das Propostas de Plano de Trabalho, documentos de habilitação, a divulgação e a homologação dos resultados, devendo observar as seguintes etapas:</w:t>
      </w:r>
    </w:p>
    <w:p w:rsidR="00BF6592" w:rsidRPr="009507A0" w:rsidRDefault="00BF6592" w:rsidP="00BF6592">
      <w:pPr>
        <w:widowControl w:val="0"/>
        <w:autoSpaceDE w:val="0"/>
        <w:autoSpaceDN w:val="0"/>
        <w:adjustRightInd w:val="0"/>
        <w:rPr>
          <w:rFonts w:asciiTheme="minorHAnsi" w:hAnsiTheme="minorHAnsi" w:cstheme="minorHAnsi"/>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101"/>
        <w:gridCol w:w="5845"/>
        <w:gridCol w:w="2126"/>
      </w:tblGrid>
      <w:tr w:rsidR="00BF6592" w:rsidRPr="009507A0" w:rsidTr="00BF6592">
        <w:trPr>
          <w:trHeight w:val="270"/>
        </w:trPr>
        <w:tc>
          <w:tcPr>
            <w:tcW w:w="9072" w:type="dxa"/>
            <w:gridSpan w:val="3"/>
            <w:shd w:val="clear" w:color="auto" w:fill="D9D9D9"/>
          </w:tcPr>
          <w:p w:rsidR="00BF6592" w:rsidRPr="009507A0" w:rsidRDefault="00BF6592" w:rsidP="00BF6592">
            <w:pPr>
              <w:widowControl w:val="0"/>
              <w:autoSpaceDE w:val="0"/>
              <w:autoSpaceDN w:val="0"/>
              <w:adjustRightInd w:val="0"/>
              <w:jc w:val="center"/>
              <w:rPr>
                <w:rFonts w:asciiTheme="minorHAnsi" w:hAnsiTheme="minorHAnsi" w:cstheme="minorHAnsi"/>
                <w:b/>
                <w:sz w:val="21"/>
                <w:szCs w:val="21"/>
              </w:rPr>
            </w:pPr>
            <w:r w:rsidRPr="009507A0">
              <w:rPr>
                <w:rFonts w:asciiTheme="minorHAnsi" w:hAnsiTheme="minorHAnsi" w:cstheme="minorHAnsi"/>
                <w:b/>
                <w:sz w:val="21"/>
                <w:szCs w:val="21"/>
              </w:rPr>
              <w:t>TABELA 1</w:t>
            </w:r>
          </w:p>
        </w:tc>
      </w:tr>
      <w:tr w:rsidR="00BF6592" w:rsidRPr="009507A0" w:rsidTr="00BF6592">
        <w:tblPrEx>
          <w:tblCellMar>
            <w:left w:w="108" w:type="dxa"/>
            <w:right w:w="108" w:type="dxa"/>
          </w:tblCellMar>
          <w:tblLook w:val="04A0"/>
        </w:tblPrEx>
        <w:tc>
          <w:tcPr>
            <w:tcW w:w="1101" w:type="dxa"/>
          </w:tcPr>
          <w:p w:rsidR="00BF6592" w:rsidRPr="009507A0" w:rsidRDefault="00BF6592" w:rsidP="00BF6592">
            <w:pPr>
              <w:widowControl w:val="0"/>
              <w:autoSpaceDE w:val="0"/>
              <w:autoSpaceDN w:val="0"/>
              <w:adjustRightInd w:val="0"/>
              <w:jc w:val="center"/>
              <w:rPr>
                <w:rFonts w:asciiTheme="minorHAnsi" w:hAnsiTheme="minorHAnsi" w:cstheme="minorHAnsi"/>
                <w:b/>
                <w:bCs/>
                <w:sz w:val="21"/>
                <w:szCs w:val="21"/>
                <w:lang w:eastAsia="pt-BR"/>
              </w:rPr>
            </w:pPr>
            <w:r w:rsidRPr="009507A0">
              <w:rPr>
                <w:rFonts w:asciiTheme="minorHAnsi" w:hAnsiTheme="minorHAnsi" w:cstheme="minorHAnsi"/>
                <w:b/>
                <w:bCs/>
                <w:sz w:val="21"/>
                <w:szCs w:val="21"/>
                <w:lang w:eastAsia="pt-BR"/>
              </w:rPr>
              <w:t>ETAPA</w:t>
            </w:r>
          </w:p>
        </w:tc>
        <w:tc>
          <w:tcPr>
            <w:tcW w:w="5845" w:type="dxa"/>
          </w:tcPr>
          <w:p w:rsidR="00BF6592" w:rsidRPr="009507A0" w:rsidRDefault="00BF6592" w:rsidP="00BF6592">
            <w:pPr>
              <w:widowControl w:val="0"/>
              <w:autoSpaceDE w:val="0"/>
              <w:autoSpaceDN w:val="0"/>
              <w:adjustRightInd w:val="0"/>
              <w:jc w:val="center"/>
              <w:rPr>
                <w:rFonts w:asciiTheme="minorHAnsi" w:hAnsiTheme="minorHAnsi" w:cstheme="minorHAnsi"/>
                <w:b/>
                <w:bCs/>
                <w:sz w:val="21"/>
                <w:szCs w:val="21"/>
                <w:lang w:eastAsia="pt-BR"/>
              </w:rPr>
            </w:pPr>
            <w:r w:rsidRPr="009507A0">
              <w:rPr>
                <w:rFonts w:asciiTheme="minorHAnsi" w:hAnsiTheme="minorHAnsi" w:cstheme="minorHAnsi"/>
                <w:b/>
                <w:bCs/>
                <w:sz w:val="21"/>
                <w:szCs w:val="21"/>
                <w:lang w:eastAsia="pt-BR"/>
              </w:rPr>
              <w:t>DESCRIÇÃO</w:t>
            </w:r>
          </w:p>
        </w:tc>
        <w:tc>
          <w:tcPr>
            <w:tcW w:w="2126" w:type="dxa"/>
          </w:tcPr>
          <w:p w:rsidR="00BF6592" w:rsidRPr="009507A0" w:rsidRDefault="00BF6592" w:rsidP="00BF6592">
            <w:pPr>
              <w:widowControl w:val="0"/>
              <w:autoSpaceDE w:val="0"/>
              <w:autoSpaceDN w:val="0"/>
              <w:adjustRightInd w:val="0"/>
              <w:jc w:val="center"/>
              <w:rPr>
                <w:rFonts w:asciiTheme="minorHAnsi" w:hAnsiTheme="minorHAnsi" w:cstheme="minorHAnsi"/>
                <w:b/>
                <w:bCs/>
                <w:sz w:val="21"/>
                <w:szCs w:val="21"/>
                <w:highlight w:val="yellow"/>
                <w:lang w:eastAsia="pt-BR"/>
              </w:rPr>
            </w:pPr>
            <w:r w:rsidRPr="009507A0">
              <w:rPr>
                <w:rFonts w:asciiTheme="minorHAnsi" w:hAnsiTheme="minorHAnsi" w:cstheme="minorHAnsi"/>
                <w:b/>
                <w:bCs/>
                <w:sz w:val="21"/>
                <w:szCs w:val="21"/>
                <w:lang w:eastAsia="pt-BR"/>
              </w:rPr>
              <w:t>PRAZO</w:t>
            </w:r>
          </w:p>
        </w:tc>
      </w:tr>
      <w:tr w:rsidR="00BF6592" w:rsidRPr="009507A0" w:rsidTr="00BF6592">
        <w:tblPrEx>
          <w:tblCellMar>
            <w:left w:w="108" w:type="dxa"/>
            <w:right w:w="108" w:type="dxa"/>
          </w:tblCellMar>
          <w:tblLook w:val="04A0"/>
        </w:tblPrEx>
        <w:tc>
          <w:tcPr>
            <w:tcW w:w="1101" w:type="dxa"/>
          </w:tcPr>
          <w:p w:rsidR="00BF6592" w:rsidRPr="009507A0" w:rsidRDefault="00BF6592" w:rsidP="00BF6592">
            <w:pPr>
              <w:widowControl w:val="0"/>
              <w:autoSpaceDE w:val="0"/>
              <w:autoSpaceDN w:val="0"/>
              <w:adjustRightInd w:val="0"/>
              <w:jc w:val="center"/>
              <w:rPr>
                <w:rFonts w:asciiTheme="minorHAnsi" w:hAnsiTheme="minorHAnsi" w:cstheme="minorHAnsi"/>
                <w:sz w:val="21"/>
                <w:szCs w:val="21"/>
                <w:lang w:eastAsia="pt-BR"/>
              </w:rPr>
            </w:pPr>
            <w:r w:rsidRPr="009507A0">
              <w:rPr>
                <w:rFonts w:asciiTheme="minorHAnsi" w:hAnsiTheme="minorHAnsi" w:cstheme="minorHAnsi"/>
                <w:sz w:val="21"/>
                <w:szCs w:val="21"/>
                <w:lang w:eastAsia="pt-BR"/>
              </w:rPr>
              <w:t>1</w:t>
            </w:r>
          </w:p>
        </w:tc>
        <w:tc>
          <w:tcPr>
            <w:tcW w:w="5845" w:type="dxa"/>
          </w:tcPr>
          <w:p w:rsidR="00BF6592" w:rsidRPr="009507A0" w:rsidRDefault="00BF6592" w:rsidP="00BF6592">
            <w:pPr>
              <w:widowControl w:val="0"/>
              <w:autoSpaceDE w:val="0"/>
              <w:autoSpaceDN w:val="0"/>
              <w:adjustRightInd w:val="0"/>
              <w:rPr>
                <w:rFonts w:asciiTheme="minorHAnsi" w:hAnsiTheme="minorHAnsi" w:cstheme="minorHAnsi"/>
                <w:sz w:val="21"/>
                <w:szCs w:val="21"/>
                <w:lang w:eastAsia="pt-BR"/>
              </w:rPr>
            </w:pPr>
            <w:r w:rsidRPr="009507A0">
              <w:rPr>
                <w:rFonts w:asciiTheme="minorHAnsi" w:hAnsiTheme="minorHAnsi" w:cstheme="minorHAnsi"/>
                <w:sz w:val="21"/>
                <w:szCs w:val="21"/>
                <w:lang w:eastAsia="pt-BR"/>
              </w:rPr>
              <w:t>Publicação do Edital de Chamamento Público</w:t>
            </w:r>
          </w:p>
        </w:tc>
        <w:tc>
          <w:tcPr>
            <w:tcW w:w="2126" w:type="dxa"/>
            <w:vAlign w:val="center"/>
          </w:tcPr>
          <w:p w:rsidR="00BF6592" w:rsidRPr="009507A0" w:rsidRDefault="00FC1320" w:rsidP="00BF6592">
            <w:pPr>
              <w:widowControl w:val="0"/>
              <w:autoSpaceDE w:val="0"/>
              <w:autoSpaceDN w:val="0"/>
              <w:adjustRightInd w:val="0"/>
              <w:jc w:val="center"/>
              <w:rPr>
                <w:rFonts w:asciiTheme="minorHAnsi" w:hAnsiTheme="minorHAnsi" w:cstheme="minorHAnsi"/>
                <w:sz w:val="21"/>
                <w:szCs w:val="21"/>
                <w:highlight w:val="yellow"/>
                <w:lang w:eastAsia="pt-BR"/>
              </w:rPr>
            </w:pPr>
            <w:r>
              <w:rPr>
                <w:rFonts w:asciiTheme="minorHAnsi" w:hAnsiTheme="minorHAnsi" w:cstheme="minorHAnsi"/>
                <w:sz w:val="21"/>
                <w:szCs w:val="21"/>
                <w:lang w:eastAsia="pt-BR"/>
              </w:rPr>
              <w:t>08</w:t>
            </w:r>
            <w:r w:rsidR="009507A0" w:rsidRPr="009507A0">
              <w:rPr>
                <w:rFonts w:asciiTheme="minorHAnsi" w:hAnsiTheme="minorHAnsi" w:cstheme="minorHAnsi"/>
                <w:sz w:val="21"/>
                <w:szCs w:val="21"/>
                <w:lang w:eastAsia="pt-BR"/>
              </w:rPr>
              <w:t>/02</w:t>
            </w:r>
            <w:r w:rsidR="00BF6592" w:rsidRPr="009507A0">
              <w:rPr>
                <w:rFonts w:asciiTheme="minorHAnsi" w:hAnsiTheme="minorHAnsi" w:cstheme="minorHAnsi"/>
                <w:sz w:val="21"/>
                <w:szCs w:val="21"/>
                <w:lang w:eastAsia="pt-BR"/>
              </w:rPr>
              <w:t>/2018</w:t>
            </w:r>
          </w:p>
        </w:tc>
      </w:tr>
      <w:tr w:rsidR="00BF6592" w:rsidRPr="009507A0" w:rsidTr="00BF6592">
        <w:tblPrEx>
          <w:tblCellMar>
            <w:left w:w="108" w:type="dxa"/>
            <w:right w:w="108" w:type="dxa"/>
          </w:tblCellMar>
          <w:tblLook w:val="04A0"/>
        </w:tblPrEx>
        <w:trPr>
          <w:trHeight w:val="803"/>
        </w:trPr>
        <w:tc>
          <w:tcPr>
            <w:tcW w:w="1101" w:type="dxa"/>
          </w:tcPr>
          <w:p w:rsidR="00BF6592" w:rsidRPr="009507A0" w:rsidRDefault="00BF6592" w:rsidP="00BF6592">
            <w:pPr>
              <w:widowControl w:val="0"/>
              <w:autoSpaceDE w:val="0"/>
              <w:autoSpaceDN w:val="0"/>
              <w:adjustRightInd w:val="0"/>
              <w:jc w:val="center"/>
              <w:rPr>
                <w:rFonts w:asciiTheme="minorHAnsi" w:hAnsiTheme="minorHAnsi" w:cstheme="minorHAnsi"/>
                <w:sz w:val="21"/>
                <w:szCs w:val="21"/>
                <w:lang w:eastAsia="pt-BR"/>
              </w:rPr>
            </w:pPr>
            <w:r w:rsidRPr="009507A0">
              <w:rPr>
                <w:rFonts w:asciiTheme="minorHAnsi" w:hAnsiTheme="minorHAnsi" w:cstheme="minorHAnsi"/>
                <w:sz w:val="21"/>
                <w:szCs w:val="21"/>
                <w:lang w:eastAsia="pt-BR"/>
              </w:rPr>
              <w:t>2</w:t>
            </w:r>
          </w:p>
        </w:tc>
        <w:tc>
          <w:tcPr>
            <w:tcW w:w="5845" w:type="dxa"/>
          </w:tcPr>
          <w:p w:rsidR="00BF6592" w:rsidRPr="009507A0" w:rsidRDefault="00BF6592" w:rsidP="00BF6592">
            <w:pPr>
              <w:widowControl w:val="0"/>
              <w:autoSpaceDE w:val="0"/>
              <w:autoSpaceDN w:val="0"/>
              <w:adjustRightInd w:val="0"/>
              <w:jc w:val="both"/>
              <w:rPr>
                <w:rFonts w:asciiTheme="minorHAnsi" w:hAnsiTheme="minorHAnsi" w:cstheme="minorHAnsi"/>
                <w:sz w:val="21"/>
                <w:szCs w:val="21"/>
                <w:lang w:eastAsia="pt-BR"/>
              </w:rPr>
            </w:pPr>
            <w:r w:rsidRPr="009507A0">
              <w:rPr>
                <w:rFonts w:asciiTheme="minorHAnsi" w:hAnsiTheme="minorHAnsi" w:cstheme="minorHAnsi"/>
                <w:sz w:val="21"/>
                <w:szCs w:val="21"/>
                <w:lang w:eastAsia="pt-BR"/>
              </w:rPr>
              <w:t xml:space="preserve">Sessão de Abertura – Credenciamento e recebimento do envelope contendo </w:t>
            </w:r>
            <w:r w:rsidRPr="009507A0">
              <w:rPr>
                <w:rFonts w:asciiTheme="minorHAnsi" w:hAnsiTheme="minorHAnsi" w:cstheme="minorHAnsi"/>
                <w:sz w:val="21"/>
                <w:szCs w:val="21"/>
              </w:rPr>
              <w:t>ENVELOPE Nº 01 –PLANO DE TRABALHO e ENVELOPE Nº 02 –DOCUMENTOS PARA HABILITAÇÃO DA OSC</w:t>
            </w:r>
          </w:p>
        </w:tc>
        <w:tc>
          <w:tcPr>
            <w:tcW w:w="2126" w:type="dxa"/>
            <w:vAlign w:val="center"/>
          </w:tcPr>
          <w:p w:rsidR="00BF6592" w:rsidRPr="009507A0" w:rsidRDefault="00BF6592" w:rsidP="00BF6592">
            <w:pPr>
              <w:widowControl w:val="0"/>
              <w:autoSpaceDE w:val="0"/>
              <w:autoSpaceDN w:val="0"/>
              <w:adjustRightInd w:val="0"/>
              <w:jc w:val="center"/>
              <w:rPr>
                <w:rFonts w:asciiTheme="minorHAnsi" w:hAnsiTheme="minorHAnsi" w:cstheme="minorHAnsi"/>
                <w:sz w:val="21"/>
                <w:szCs w:val="21"/>
                <w:lang w:eastAsia="pt-BR"/>
              </w:rPr>
            </w:pPr>
            <w:r w:rsidRPr="009507A0">
              <w:rPr>
                <w:rFonts w:asciiTheme="minorHAnsi" w:hAnsiTheme="minorHAnsi" w:cstheme="minorHAnsi"/>
                <w:sz w:val="21"/>
                <w:szCs w:val="21"/>
                <w:lang w:eastAsia="pt-BR"/>
              </w:rPr>
              <w:t>30 ou mais dias após a publicação do edital</w:t>
            </w:r>
          </w:p>
          <w:p w:rsidR="00BF6592" w:rsidRPr="009507A0" w:rsidRDefault="00BF6592" w:rsidP="00BF6592">
            <w:pPr>
              <w:widowControl w:val="0"/>
              <w:autoSpaceDE w:val="0"/>
              <w:autoSpaceDN w:val="0"/>
              <w:adjustRightInd w:val="0"/>
              <w:rPr>
                <w:rFonts w:asciiTheme="minorHAnsi" w:hAnsiTheme="minorHAnsi" w:cstheme="minorHAnsi"/>
                <w:color w:val="FF0000"/>
                <w:sz w:val="21"/>
                <w:szCs w:val="21"/>
                <w:lang w:eastAsia="pt-BR"/>
              </w:rPr>
            </w:pPr>
          </w:p>
        </w:tc>
      </w:tr>
      <w:tr w:rsidR="00BF6592" w:rsidRPr="009507A0" w:rsidTr="00BF6592">
        <w:tblPrEx>
          <w:tblCellMar>
            <w:left w:w="108" w:type="dxa"/>
            <w:right w:w="108" w:type="dxa"/>
          </w:tblCellMar>
          <w:tblLook w:val="04A0"/>
        </w:tblPrEx>
        <w:tc>
          <w:tcPr>
            <w:tcW w:w="1101" w:type="dxa"/>
          </w:tcPr>
          <w:p w:rsidR="00BF6592" w:rsidRPr="009507A0" w:rsidRDefault="00BF6592" w:rsidP="00BF6592">
            <w:pPr>
              <w:widowControl w:val="0"/>
              <w:autoSpaceDE w:val="0"/>
              <w:autoSpaceDN w:val="0"/>
              <w:adjustRightInd w:val="0"/>
              <w:jc w:val="center"/>
              <w:rPr>
                <w:rFonts w:asciiTheme="minorHAnsi" w:hAnsiTheme="minorHAnsi" w:cstheme="minorHAnsi"/>
                <w:sz w:val="21"/>
                <w:szCs w:val="21"/>
                <w:lang w:eastAsia="pt-BR"/>
              </w:rPr>
            </w:pPr>
            <w:r w:rsidRPr="009507A0">
              <w:rPr>
                <w:rFonts w:asciiTheme="minorHAnsi" w:hAnsiTheme="minorHAnsi" w:cstheme="minorHAnsi"/>
                <w:sz w:val="21"/>
                <w:szCs w:val="21"/>
                <w:lang w:eastAsia="pt-BR"/>
              </w:rPr>
              <w:t>3</w:t>
            </w:r>
          </w:p>
        </w:tc>
        <w:tc>
          <w:tcPr>
            <w:tcW w:w="5845" w:type="dxa"/>
          </w:tcPr>
          <w:p w:rsidR="00BF6592" w:rsidRPr="009507A0" w:rsidRDefault="00BF6592" w:rsidP="00BF6592">
            <w:pPr>
              <w:widowControl w:val="0"/>
              <w:autoSpaceDE w:val="0"/>
              <w:autoSpaceDN w:val="0"/>
              <w:adjustRightInd w:val="0"/>
              <w:jc w:val="both"/>
              <w:rPr>
                <w:rFonts w:asciiTheme="minorHAnsi" w:hAnsiTheme="minorHAnsi" w:cstheme="minorHAnsi"/>
                <w:color w:val="000000"/>
                <w:sz w:val="21"/>
                <w:szCs w:val="21"/>
                <w:lang w:eastAsia="pt-BR"/>
              </w:rPr>
            </w:pPr>
            <w:r w:rsidRPr="009507A0">
              <w:rPr>
                <w:rFonts w:asciiTheme="minorHAnsi" w:hAnsiTheme="minorHAnsi" w:cstheme="minorHAnsi"/>
                <w:color w:val="000000"/>
                <w:sz w:val="21"/>
                <w:szCs w:val="21"/>
                <w:lang w:eastAsia="pt-BR"/>
              </w:rPr>
              <w:t>Etapa competitiva de análise e avaliação pela Comissão de Seleção das Propostas de Plano de Trabalho e documentos para a habilitação das OSCs apresentados na Sessão de Abertura, que poderá ser suspensa para referida análise e respectiva avaliação, a depender da quantidade e complexidade. O prazo final para análise constará da ata de sessão de abertura devidamente publicada.</w:t>
            </w:r>
          </w:p>
        </w:tc>
        <w:tc>
          <w:tcPr>
            <w:tcW w:w="2126" w:type="dxa"/>
          </w:tcPr>
          <w:p w:rsidR="00BF6592" w:rsidRPr="009507A0" w:rsidRDefault="00BF6592" w:rsidP="00BF6592">
            <w:pPr>
              <w:widowControl w:val="0"/>
              <w:autoSpaceDE w:val="0"/>
              <w:autoSpaceDN w:val="0"/>
              <w:adjustRightInd w:val="0"/>
              <w:rPr>
                <w:rFonts w:asciiTheme="minorHAnsi" w:hAnsiTheme="minorHAnsi" w:cstheme="minorHAnsi"/>
                <w:iCs/>
                <w:color w:val="000000"/>
                <w:sz w:val="21"/>
                <w:szCs w:val="21"/>
                <w:lang w:eastAsia="pt-BR"/>
              </w:rPr>
            </w:pPr>
            <w:r w:rsidRPr="009507A0">
              <w:rPr>
                <w:rFonts w:asciiTheme="minorHAnsi" w:hAnsiTheme="minorHAnsi" w:cstheme="minorHAnsi"/>
                <w:iCs/>
                <w:color w:val="000000"/>
                <w:sz w:val="21"/>
                <w:szCs w:val="21"/>
                <w:lang w:eastAsia="pt-BR"/>
              </w:rPr>
              <w:t>(prazo discricionário a ser definido pela Comissão de Seleção, segundo o número de Propostas de Plano de Trabalho apresentadas, na sessão de abertura, ficando cientes às OSC’s Proponentes).</w:t>
            </w:r>
          </w:p>
        </w:tc>
      </w:tr>
      <w:tr w:rsidR="00BF6592" w:rsidRPr="009507A0" w:rsidTr="00BF6592">
        <w:tblPrEx>
          <w:tblCellMar>
            <w:left w:w="108" w:type="dxa"/>
            <w:right w:w="108" w:type="dxa"/>
          </w:tblCellMar>
          <w:tblLook w:val="04A0"/>
        </w:tblPrEx>
        <w:tc>
          <w:tcPr>
            <w:tcW w:w="1101" w:type="dxa"/>
          </w:tcPr>
          <w:p w:rsidR="00BF6592" w:rsidRPr="009507A0" w:rsidRDefault="00BF6592" w:rsidP="00BF6592">
            <w:pPr>
              <w:widowControl w:val="0"/>
              <w:autoSpaceDE w:val="0"/>
              <w:autoSpaceDN w:val="0"/>
              <w:adjustRightInd w:val="0"/>
              <w:jc w:val="center"/>
              <w:rPr>
                <w:rFonts w:asciiTheme="minorHAnsi" w:hAnsiTheme="minorHAnsi" w:cstheme="minorHAnsi"/>
                <w:sz w:val="21"/>
                <w:szCs w:val="21"/>
                <w:lang w:eastAsia="pt-BR"/>
              </w:rPr>
            </w:pPr>
            <w:r w:rsidRPr="009507A0">
              <w:rPr>
                <w:rFonts w:asciiTheme="minorHAnsi" w:hAnsiTheme="minorHAnsi" w:cstheme="minorHAnsi"/>
                <w:sz w:val="21"/>
                <w:szCs w:val="21"/>
                <w:lang w:eastAsia="pt-BR"/>
              </w:rPr>
              <w:t>4</w:t>
            </w:r>
          </w:p>
        </w:tc>
        <w:tc>
          <w:tcPr>
            <w:tcW w:w="5845" w:type="dxa"/>
          </w:tcPr>
          <w:p w:rsidR="00BF6592" w:rsidRPr="009507A0" w:rsidRDefault="00BF6592" w:rsidP="00BF6592">
            <w:pPr>
              <w:widowControl w:val="0"/>
              <w:autoSpaceDE w:val="0"/>
              <w:autoSpaceDN w:val="0"/>
              <w:adjustRightInd w:val="0"/>
              <w:rPr>
                <w:rFonts w:asciiTheme="minorHAnsi" w:hAnsiTheme="minorHAnsi" w:cstheme="minorHAnsi"/>
                <w:color w:val="000000"/>
                <w:sz w:val="21"/>
                <w:szCs w:val="21"/>
                <w:lang w:eastAsia="pt-BR"/>
              </w:rPr>
            </w:pPr>
            <w:r w:rsidRPr="009507A0">
              <w:rPr>
                <w:rFonts w:asciiTheme="minorHAnsi" w:hAnsiTheme="minorHAnsi" w:cstheme="minorHAnsi"/>
                <w:color w:val="000000"/>
                <w:sz w:val="21"/>
                <w:szCs w:val="21"/>
                <w:lang w:eastAsia="pt-BR"/>
              </w:rPr>
              <w:t>Divulgação do resultado preliminar</w:t>
            </w:r>
          </w:p>
        </w:tc>
        <w:tc>
          <w:tcPr>
            <w:tcW w:w="2126" w:type="dxa"/>
          </w:tcPr>
          <w:p w:rsidR="00BF6592" w:rsidRPr="009507A0" w:rsidRDefault="00FC1320" w:rsidP="00BF6592">
            <w:pPr>
              <w:widowControl w:val="0"/>
              <w:autoSpaceDE w:val="0"/>
              <w:autoSpaceDN w:val="0"/>
              <w:adjustRightInd w:val="0"/>
              <w:rPr>
                <w:rFonts w:asciiTheme="minorHAnsi" w:hAnsiTheme="minorHAnsi" w:cstheme="minorHAnsi"/>
                <w:color w:val="000000"/>
                <w:sz w:val="21"/>
                <w:szCs w:val="21"/>
                <w:lang w:eastAsia="pt-BR"/>
              </w:rPr>
            </w:pPr>
            <w:r>
              <w:rPr>
                <w:rFonts w:asciiTheme="minorHAnsi" w:hAnsiTheme="minorHAnsi" w:cstheme="minorHAnsi"/>
                <w:color w:val="000000"/>
                <w:sz w:val="21"/>
                <w:szCs w:val="21"/>
                <w:lang w:eastAsia="pt-BR"/>
              </w:rPr>
              <w:t>13</w:t>
            </w:r>
            <w:r w:rsidR="00B34FAA" w:rsidRPr="009507A0">
              <w:rPr>
                <w:rFonts w:asciiTheme="minorHAnsi" w:hAnsiTheme="minorHAnsi" w:cstheme="minorHAnsi"/>
                <w:color w:val="000000"/>
                <w:sz w:val="21"/>
                <w:szCs w:val="21"/>
                <w:lang w:eastAsia="pt-BR"/>
              </w:rPr>
              <w:t>/03</w:t>
            </w:r>
            <w:r w:rsidR="00BF6592" w:rsidRPr="009507A0">
              <w:rPr>
                <w:rFonts w:asciiTheme="minorHAnsi" w:hAnsiTheme="minorHAnsi" w:cstheme="minorHAnsi"/>
                <w:color w:val="000000"/>
                <w:sz w:val="21"/>
                <w:szCs w:val="21"/>
                <w:lang w:eastAsia="pt-BR"/>
              </w:rPr>
              <w:t>/2018 + 1 dia</w:t>
            </w:r>
          </w:p>
          <w:p w:rsidR="00BF6592" w:rsidRPr="009507A0" w:rsidRDefault="00BF6592" w:rsidP="00BF6592">
            <w:pPr>
              <w:widowControl w:val="0"/>
              <w:autoSpaceDE w:val="0"/>
              <w:autoSpaceDN w:val="0"/>
              <w:adjustRightInd w:val="0"/>
              <w:rPr>
                <w:rFonts w:asciiTheme="minorHAnsi" w:hAnsiTheme="minorHAnsi" w:cstheme="minorHAnsi"/>
                <w:color w:val="000000"/>
                <w:sz w:val="21"/>
                <w:szCs w:val="21"/>
                <w:lang w:eastAsia="pt-BR"/>
              </w:rPr>
            </w:pPr>
            <w:r w:rsidRPr="009507A0">
              <w:rPr>
                <w:rFonts w:asciiTheme="minorHAnsi" w:hAnsiTheme="minorHAnsi" w:cstheme="minorHAnsi"/>
                <w:color w:val="000000"/>
                <w:sz w:val="21"/>
                <w:szCs w:val="21"/>
                <w:lang w:eastAsia="pt-BR"/>
              </w:rPr>
              <w:t xml:space="preserve">(a data e o dia adicional é uma </w:t>
            </w:r>
            <w:r w:rsidRPr="009507A0">
              <w:rPr>
                <w:rFonts w:asciiTheme="minorHAnsi" w:hAnsiTheme="minorHAnsi" w:cstheme="minorHAnsi"/>
                <w:color w:val="000000"/>
                <w:sz w:val="21"/>
                <w:szCs w:val="21"/>
                <w:lang w:eastAsia="pt-BR"/>
              </w:rPr>
              <w:lastRenderedPageBreak/>
              <w:t xml:space="preserve">estimativa) </w:t>
            </w:r>
          </w:p>
        </w:tc>
      </w:tr>
      <w:tr w:rsidR="00BF6592" w:rsidRPr="009507A0" w:rsidTr="00BF6592">
        <w:tblPrEx>
          <w:tblCellMar>
            <w:left w:w="108" w:type="dxa"/>
            <w:right w:w="108" w:type="dxa"/>
          </w:tblCellMar>
          <w:tblLook w:val="04A0"/>
        </w:tblPrEx>
        <w:trPr>
          <w:trHeight w:val="1595"/>
        </w:trPr>
        <w:tc>
          <w:tcPr>
            <w:tcW w:w="1101" w:type="dxa"/>
          </w:tcPr>
          <w:p w:rsidR="00BF6592" w:rsidRPr="009507A0" w:rsidRDefault="00BF6592" w:rsidP="00BF6592">
            <w:pPr>
              <w:widowControl w:val="0"/>
              <w:autoSpaceDE w:val="0"/>
              <w:autoSpaceDN w:val="0"/>
              <w:adjustRightInd w:val="0"/>
              <w:jc w:val="center"/>
              <w:rPr>
                <w:rFonts w:asciiTheme="minorHAnsi" w:hAnsiTheme="minorHAnsi" w:cstheme="minorHAnsi"/>
                <w:sz w:val="21"/>
                <w:szCs w:val="21"/>
                <w:lang w:eastAsia="pt-BR"/>
              </w:rPr>
            </w:pPr>
            <w:r w:rsidRPr="009507A0">
              <w:rPr>
                <w:rFonts w:asciiTheme="minorHAnsi" w:hAnsiTheme="minorHAnsi" w:cstheme="minorHAnsi"/>
                <w:sz w:val="21"/>
                <w:szCs w:val="21"/>
                <w:lang w:eastAsia="pt-BR"/>
              </w:rPr>
              <w:lastRenderedPageBreak/>
              <w:t>5</w:t>
            </w:r>
          </w:p>
        </w:tc>
        <w:tc>
          <w:tcPr>
            <w:tcW w:w="5845" w:type="dxa"/>
          </w:tcPr>
          <w:p w:rsidR="00BF6592" w:rsidRPr="009507A0" w:rsidRDefault="00BF6592" w:rsidP="00BF6592">
            <w:pPr>
              <w:widowControl w:val="0"/>
              <w:autoSpaceDE w:val="0"/>
              <w:autoSpaceDN w:val="0"/>
              <w:adjustRightInd w:val="0"/>
              <w:rPr>
                <w:rFonts w:asciiTheme="minorHAnsi" w:hAnsiTheme="minorHAnsi" w:cstheme="minorHAnsi"/>
                <w:sz w:val="21"/>
                <w:szCs w:val="21"/>
                <w:lang w:eastAsia="pt-BR"/>
              </w:rPr>
            </w:pPr>
            <w:r w:rsidRPr="009507A0">
              <w:rPr>
                <w:rFonts w:asciiTheme="minorHAnsi" w:hAnsiTheme="minorHAnsi" w:cstheme="minorHAnsi"/>
                <w:sz w:val="21"/>
                <w:szCs w:val="21"/>
                <w:lang w:eastAsia="pt-BR"/>
              </w:rPr>
              <w:t xml:space="preserve">Interposição de recursos e contrarrazões contra o resultado preliminar </w:t>
            </w:r>
          </w:p>
          <w:p w:rsidR="00BF6592" w:rsidRPr="009507A0" w:rsidRDefault="00BF6592" w:rsidP="00BF6592">
            <w:pPr>
              <w:widowControl w:val="0"/>
              <w:autoSpaceDE w:val="0"/>
              <w:autoSpaceDN w:val="0"/>
              <w:adjustRightInd w:val="0"/>
              <w:rPr>
                <w:rFonts w:asciiTheme="minorHAnsi" w:hAnsiTheme="minorHAnsi" w:cstheme="minorHAnsi"/>
                <w:i/>
                <w:sz w:val="21"/>
                <w:szCs w:val="21"/>
                <w:lang w:eastAsia="pt-BR"/>
              </w:rPr>
            </w:pPr>
          </w:p>
          <w:p w:rsidR="00BF6592" w:rsidRPr="009507A0" w:rsidRDefault="00BF6592" w:rsidP="00BF6592">
            <w:pPr>
              <w:widowControl w:val="0"/>
              <w:autoSpaceDE w:val="0"/>
              <w:autoSpaceDN w:val="0"/>
              <w:adjustRightInd w:val="0"/>
              <w:rPr>
                <w:rFonts w:asciiTheme="minorHAnsi" w:hAnsiTheme="minorHAnsi" w:cstheme="minorHAnsi"/>
                <w:i/>
                <w:sz w:val="21"/>
                <w:szCs w:val="21"/>
                <w:lang w:eastAsia="pt-BR"/>
              </w:rPr>
            </w:pPr>
          </w:p>
          <w:p w:rsidR="00BF6592" w:rsidRPr="009507A0" w:rsidRDefault="00BF6592" w:rsidP="00BF6592">
            <w:pPr>
              <w:widowControl w:val="0"/>
              <w:autoSpaceDE w:val="0"/>
              <w:autoSpaceDN w:val="0"/>
              <w:adjustRightInd w:val="0"/>
              <w:rPr>
                <w:rFonts w:asciiTheme="minorHAnsi" w:hAnsiTheme="minorHAnsi" w:cstheme="minorHAnsi"/>
                <w:i/>
                <w:sz w:val="21"/>
                <w:szCs w:val="21"/>
                <w:lang w:eastAsia="pt-BR"/>
              </w:rPr>
            </w:pPr>
          </w:p>
          <w:p w:rsidR="00BF6592" w:rsidRPr="009507A0" w:rsidRDefault="00BF6592" w:rsidP="00BF6592">
            <w:pPr>
              <w:widowControl w:val="0"/>
              <w:autoSpaceDE w:val="0"/>
              <w:autoSpaceDN w:val="0"/>
              <w:adjustRightInd w:val="0"/>
              <w:rPr>
                <w:rFonts w:asciiTheme="minorHAnsi" w:hAnsiTheme="minorHAnsi" w:cstheme="minorHAnsi"/>
                <w:i/>
                <w:sz w:val="21"/>
                <w:szCs w:val="21"/>
                <w:lang w:eastAsia="pt-BR"/>
              </w:rPr>
            </w:pPr>
          </w:p>
        </w:tc>
        <w:tc>
          <w:tcPr>
            <w:tcW w:w="2126" w:type="dxa"/>
          </w:tcPr>
          <w:p w:rsidR="00BF6592" w:rsidRPr="009507A0" w:rsidRDefault="00B34FAA" w:rsidP="00BF6592">
            <w:pPr>
              <w:widowControl w:val="0"/>
              <w:autoSpaceDE w:val="0"/>
              <w:autoSpaceDN w:val="0"/>
              <w:adjustRightInd w:val="0"/>
              <w:rPr>
                <w:rFonts w:asciiTheme="minorHAnsi" w:hAnsiTheme="minorHAnsi" w:cstheme="minorHAnsi"/>
                <w:sz w:val="21"/>
                <w:szCs w:val="21"/>
                <w:lang w:eastAsia="pt-BR"/>
              </w:rPr>
            </w:pPr>
            <w:r w:rsidRPr="009507A0">
              <w:rPr>
                <w:rFonts w:asciiTheme="minorHAnsi" w:hAnsiTheme="minorHAnsi" w:cstheme="minorHAnsi"/>
                <w:sz w:val="21"/>
                <w:szCs w:val="21"/>
                <w:lang w:eastAsia="pt-BR"/>
              </w:rPr>
              <w:t xml:space="preserve">05 (cinco) dias </w:t>
            </w:r>
            <w:r w:rsidR="00BF6592" w:rsidRPr="009507A0">
              <w:rPr>
                <w:rFonts w:asciiTheme="minorHAnsi" w:hAnsiTheme="minorHAnsi" w:cstheme="minorHAnsi"/>
                <w:sz w:val="21"/>
                <w:szCs w:val="21"/>
                <w:lang w:eastAsia="pt-BR"/>
              </w:rPr>
              <w:t xml:space="preserve">contados da divulgação do resultado preliminar e </w:t>
            </w:r>
          </w:p>
          <w:p w:rsidR="00BF6592" w:rsidRPr="009507A0" w:rsidRDefault="00BF6592" w:rsidP="00BF6592">
            <w:pPr>
              <w:widowControl w:val="0"/>
              <w:autoSpaceDE w:val="0"/>
              <w:autoSpaceDN w:val="0"/>
              <w:adjustRightInd w:val="0"/>
              <w:rPr>
                <w:rFonts w:asciiTheme="minorHAnsi" w:hAnsiTheme="minorHAnsi" w:cstheme="minorHAnsi"/>
                <w:sz w:val="21"/>
                <w:szCs w:val="21"/>
                <w:lang w:eastAsia="pt-BR"/>
              </w:rPr>
            </w:pPr>
            <w:r w:rsidRPr="009507A0">
              <w:rPr>
                <w:rFonts w:asciiTheme="minorHAnsi" w:hAnsiTheme="minorHAnsi" w:cstheme="minorHAnsi"/>
                <w:sz w:val="21"/>
                <w:szCs w:val="21"/>
                <w:lang w:eastAsia="pt-BR"/>
              </w:rPr>
              <w:t>05 (cinco) dias úteis para contrarrazões contados da intimação (se houver).</w:t>
            </w:r>
          </w:p>
        </w:tc>
      </w:tr>
      <w:tr w:rsidR="00BF6592" w:rsidRPr="009507A0" w:rsidTr="00BF6592">
        <w:tblPrEx>
          <w:tblCellMar>
            <w:left w:w="108" w:type="dxa"/>
            <w:right w:w="108" w:type="dxa"/>
          </w:tblCellMar>
          <w:tblLook w:val="04A0"/>
        </w:tblPrEx>
        <w:trPr>
          <w:trHeight w:val="1098"/>
        </w:trPr>
        <w:tc>
          <w:tcPr>
            <w:tcW w:w="1101" w:type="dxa"/>
          </w:tcPr>
          <w:p w:rsidR="00BF6592" w:rsidRPr="009507A0" w:rsidRDefault="00BF6592" w:rsidP="00BF6592">
            <w:pPr>
              <w:widowControl w:val="0"/>
              <w:autoSpaceDE w:val="0"/>
              <w:autoSpaceDN w:val="0"/>
              <w:adjustRightInd w:val="0"/>
              <w:jc w:val="center"/>
              <w:rPr>
                <w:rFonts w:asciiTheme="minorHAnsi" w:hAnsiTheme="minorHAnsi" w:cstheme="minorHAnsi"/>
                <w:sz w:val="21"/>
                <w:szCs w:val="21"/>
                <w:lang w:eastAsia="pt-BR"/>
              </w:rPr>
            </w:pPr>
            <w:r w:rsidRPr="009507A0">
              <w:rPr>
                <w:rFonts w:asciiTheme="minorHAnsi" w:hAnsiTheme="minorHAnsi" w:cstheme="minorHAnsi"/>
                <w:sz w:val="21"/>
                <w:szCs w:val="21"/>
                <w:lang w:eastAsia="pt-BR"/>
              </w:rPr>
              <w:t>6</w:t>
            </w:r>
          </w:p>
        </w:tc>
        <w:tc>
          <w:tcPr>
            <w:tcW w:w="5845" w:type="dxa"/>
          </w:tcPr>
          <w:p w:rsidR="00BF6592" w:rsidRPr="009507A0" w:rsidRDefault="00BF6592" w:rsidP="00BF6592">
            <w:pPr>
              <w:widowControl w:val="0"/>
              <w:autoSpaceDE w:val="0"/>
              <w:autoSpaceDN w:val="0"/>
              <w:adjustRightInd w:val="0"/>
              <w:jc w:val="both"/>
              <w:rPr>
                <w:rFonts w:asciiTheme="minorHAnsi" w:hAnsiTheme="minorHAnsi" w:cstheme="minorHAnsi"/>
                <w:sz w:val="21"/>
                <w:szCs w:val="21"/>
                <w:lang w:eastAsia="pt-BR"/>
              </w:rPr>
            </w:pPr>
            <w:r w:rsidRPr="009507A0">
              <w:rPr>
                <w:rFonts w:asciiTheme="minorHAnsi" w:hAnsiTheme="minorHAnsi" w:cstheme="minorHAnsi"/>
                <w:sz w:val="21"/>
                <w:szCs w:val="21"/>
                <w:lang w:eastAsia="pt-BR"/>
              </w:rPr>
              <w:t>Julgamento de eventuais recursos pela Comissão de Seleção (podendo reformar ou encaminhar o recurso devidamente informado à autoridade competente para decidir)</w:t>
            </w:r>
          </w:p>
        </w:tc>
        <w:tc>
          <w:tcPr>
            <w:tcW w:w="2126" w:type="dxa"/>
          </w:tcPr>
          <w:p w:rsidR="00BF6592" w:rsidRPr="009507A0" w:rsidRDefault="00BF6592" w:rsidP="00B34FAA">
            <w:pPr>
              <w:widowControl w:val="0"/>
              <w:autoSpaceDE w:val="0"/>
              <w:autoSpaceDN w:val="0"/>
              <w:adjustRightInd w:val="0"/>
              <w:rPr>
                <w:rFonts w:asciiTheme="minorHAnsi" w:hAnsiTheme="minorHAnsi" w:cstheme="minorHAnsi"/>
                <w:sz w:val="21"/>
                <w:szCs w:val="21"/>
                <w:lang w:eastAsia="pt-BR"/>
              </w:rPr>
            </w:pPr>
            <w:r w:rsidRPr="009507A0">
              <w:rPr>
                <w:rFonts w:asciiTheme="minorHAnsi" w:hAnsiTheme="minorHAnsi" w:cstheme="minorHAnsi"/>
                <w:sz w:val="21"/>
                <w:szCs w:val="21"/>
                <w:lang w:eastAsia="pt-BR"/>
              </w:rPr>
              <w:t>05 (cinco) dias após prazo final de apresentação das contrarrazões aos recursos (se houver)</w:t>
            </w:r>
          </w:p>
        </w:tc>
      </w:tr>
      <w:tr w:rsidR="00BF6592" w:rsidRPr="009507A0" w:rsidTr="00BF6592">
        <w:tblPrEx>
          <w:tblCellMar>
            <w:left w:w="108" w:type="dxa"/>
            <w:right w:w="108" w:type="dxa"/>
          </w:tblCellMar>
          <w:tblLook w:val="04A0"/>
        </w:tblPrEx>
        <w:trPr>
          <w:trHeight w:val="1457"/>
        </w:trPr>
        <w:tc>
          <w:tcPr>
            <w:tcW w:w="1101" w:type="dxa"/>
          </w:tcPr>
          <w:p w:rsidR="00BF6592" w:rsidRPr="009507A0" w:rsidRDefault="00BF6592" w:rsidP="00BF6592">
            <w:pPr>
              <w:widowControl w:val="0"/>
              <w:autoSpaceDE w:val="0"/>
              <w:autoSpaceDN w:val="0"/>
              <w:adjustRightInd w:val="0"/>
              <w:jc w:val="center"/>
              <w:rPr>
                <w:rFonts w:asciiTheme="minorHAnsi" w:hAnsiTheme="minorHAnsi" w:cstheme="minorHAnsi"/>
                <w:sz w:val="21"/>
                <w:szCs w:val="21"/>
                <w:lang w:eastAsia="pt-BR"/>
              </w:rPr>
            </w:pPr>
            <w:r w:rsidRPr="009507A0">
              <w:rPr>
                <w:rFonts w:asciiTheme="minorHAnsi" w:hAnsiTheme="minorHAnsi" w:cstheme="minorHAnsi"/>
                <w:sz w:val="21"/>
                <w:szCs w:val="21"/>
                <w:lang w:eastAsia="pt-BR"/>
              </w:rPr>
              <w:t>7</w:t>
            </w:r>
          </w:p>
        </w:tc>
        <w:tc>
          <w:tcPr>
            <w:tcW w:w="5845" w:type="dxa"/>
          </w:tcPr>
          <w:p w:rsidR="00BF6592" w:rsidRPr="009507A0" w:rsidRDefault="00BF6592" w:rsidP="00BF6592">
            <w:pPr>
              <w:widowControl w:val="0"/>
              <w:autoSpaceDE w:val="0"/>
              <w:autoSpaceDN w:val="0"/>
              <w:adjustRightInd w:val="0"/>
              <w:jc w:val="both"/>
              <w:rPr>
                <w:rFonts w:asciiTheme="minorHAnsi" w:hAnsiTheme="minorHAnsi" w:cstheme="minorHAnsi"/>
                <w:sz w:val="21"/>
                <w:szCs w:val="21"/>
                <w:lang w:eastAsia="pt-BR"/>
              </w:rPr>
            </w:pPr>
            <w:r w:rsidRPr="009507A0">
              <w:rPr>
                <w:rFonts w:asciiTheme="minorHAnsi" w:hAnsiTheme="minorHAnsi" w:cstheme="minorHAnsi"/>
                <w:sz w:val="21"/>
                <w:szCs w:val="21"/>
                <w:lang w:eastAsia="pt-BR"/>
              </w:rPr>
              <w:t>Homologação e publicação do resultado final de julgamento das Propostas de Plano de Trabalho e demais documentações exigidas, lavrado em ata, contendo a lista classificatória das propostas com a respectiva pontuação, discriminação da OSC vencedora</w:t>
            </w:r>
          </w:p>
        </w:tc>
        <w:tc>
          <w:tcPr>
            <w:tcW w:w="2126" w:type="dxa"/>
          </w:tcPr>
          <w:p w:rsidR="00BF6592" w:rsidRPr="009507A0" w:rsidRDefault="00FC1320" w:rsidP="00BF6592">
            <w:pPr>
              <w:widowControl w:val="0"/>
              <w:autoSpaceDE w:val="0"/>
              <w:autoSpaceDN w:val="0"/>
              <w:adjustRightInd w:val="0"/>
              <w:rPr>
                <w:rFonts w:asciiTheme="minorHAnsi" w:hAnsiTheme="minorHAnsi" w:cstheme="minorHAnsi"/>
                <w:sz w:val="21"/>
                <w:szCs w:val="21"/>
                <w:lang w:eastAsia="pt-BR"/>
              </w:rPr>
            </w:pPr>
            <w:r>
              <w:rPr>
                <w:rFonts w:asciiTheme="minorHAnsi" w:hAnsiTheme="minorHAnsi" w:cstheme="minorHAnsi"/>
                <w:sz w:val="21"/>
                <w:szCs w:val="21"/>
                <w:lang w:eastAsia="pt-BR"/>
              </w:rPr>
              <w:t>20</w:t>
            </w:r>
            <w:r w:rsidR="00BF6592" w:rsidRPr="009507A0">
              <w:rPr>
                <w:rFonts w:asciiTheme="minorHAnsi" w:hAnsiTheme="minorHAnsi" w:cstheme="minorHAnsi"/>
                <w:sz w:val="21"/>
                <w:szCs w:val="21"/>
                <w:lang w:eastAsia="pt-BR"/>
              </w:rPr>
              <w:t xml:space="preserve">/03 (esta data é estimada, não havendo recursos </w:t>
            </w:r>
            <w:r w:rsidR="00643B1B" w:rsidRPr="009507A0">
              <w:rPr>
                <w:rFonts w:asciiTheme="minorHAnsi" w:hAnsiTheme="minorHAnsi" w:cstheme="minorHAnsi"/>
                <w:sz w:val="21"/>
                <w:szCs w:val="21"/>
                <w:lang w:eastAsia="pt-BR"/>
              </w:rPr>
              <w:t xml:space="preserve"> </w:t>
            </w:r>
            <w:r w:rsidR="00BF6592" w:rsidRPr="009507A0">
              <w:rPr>
                <w:rFonts w:asciiTheme="minorHAnsi" w:hAnsiTheme="minorHAnsi" w:cstheme="minorHAnsi"/>
                <w:sz w:val="21"/>
                <w:szCs w:val="21"/>
                <w:lang w:eastAsia="pt-BR"/>
              </w:rPr>
              <w:t>a mesma será antecipada, devendo ocorrer logo após a divulgação do resultado preliminar)</w:t>
            </w:r>
          </w:p>
        </w:tc>
      </w:tr>
    </w:tbl>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tabs>
          <w:tab w:val="left" w:pos="540"/>
        </w:tabs>
        <w:autoSpaceDE w:val="0"/>
        <w:autoSpaceDN w:val="0"/>
        <w:adjustRightInd w:val="0"/>
        <w:jc w:val="both"/>
        <w:rPr>
          <w:rFonts w:asciiTheme="minorHAnsi" w:hAnsiTheme="minorHAnsi" w:cstheme="minorHAnsi"/>
          <w:bCs/>
        </w:rPr>
      </w:pPr>
      <w:r w:rsidRPr="009507A0">
        <w:rPr>
          <w:rFonts w:asciiTheme="minorHAnsi" w:hAnsiTheme="minorHAnsi" w:cstheme="minorHAnsi"/>
          <w:b/>
          <w:bCs/>
        </w:rPr>
        <w:t>14.2.</w:t>
      </w:r>
      <w:r w:rsidRPr="009507A0">
        <w:rPr>
          <w:rFonts w:asciiTheme="minorHAnsi" w:hAnsiTheme="minorHAnsi" w:cstheme="minorHAnsi"/>
        </w:rPr>
        <w:t xml:space="preserve"> </w:t>
      </w:r>
      <w:r w:rsidRPr="009507A0">
        <w:rPr>
          <w:rFonts w:asciiTheme="minorHAnsi" w:hAnsiTheme="minorHAnsi" w:cstheme="minorHAnsi"/>
          <w:b/>
          <w:bCs/>
          <w:u w:val="single"/>
        </w:rPr>
        <w:t>ETAPA 1: PUBLICAÇÃO DO EDITAL DE CHAMAMENTO PÚBLICO</w:t>
      </w:r>
    </w:p>
    <w:p w:rsidR="00BF6592" w:rsidRPr="009507A0" w:rsidRDefault="00BF6592" w:rsidP="00BF6592">
      <w:pPr>
        <w:widowControl w:val="0"/>
        <w:tabs>
          <w:tab w:val="left" w:pos="540"/>
        </w:tabs>
        <w:autoSpaceDE w:val="0"/>
        <w:autoSpaceDN w:val="0"/>
        <w:adjustRightInd w:val="0"/>
        <w:jc w:val="both"/>
        <w:rPr>
          <w:rFonts w:asciiTheme="minorHAnsi" w:hAnsiTheme="minorHAnsi" w:cstheme="minorHAnsi"/>
          <w:bCs/>
        </w:rPr>
      </w:pPr>
    </w:p>
    <w:p w:rsidR="00BF6592" w:rsidRPr="009507A0" w:rsidRDefault="00BF6592" w:rsidP="00BF6592">
      <w:pPr>
        <w:widowControl w:val="0"/>
        <w:tabs>
          <w:tab w:val="left" w:pos="540"/>
        </w:tabs>
        <w:autoSpaceDE w:val="0"/>
        <w:autoSpaceDN w:val="0"/>
        <w:adjustRightInd w:val="0"/>
        <w:jc w:val="both"/>
        <w:rPr>
          <w:rFonts w:asciiTheme="minorHAnsi" w:hAnsiTheme="minorHAnsi" w:cstheme="minorHAnsi"/>
        </w:rPr>
      </w:pPr>
      <w:r w:rsidRPr="009507A0">
        <w:rPr>
          <w:rFonts w:asciiTheme="minorHAnsi" w:hAnsiTheme="minorHAnsi" w:cstheme="minorHAnsi"/>
          <w:b/>
          <w:bCs/>
        </w:rPr>
        <w:t xml:space="preserve">14.2.1. </w:t>
      </w:r>
      <w:r w:rsidRPr="009507A0">
        <w:rPr>
          <w:rFonts w:asciiTheme="minorHAnsi" w:hAnsiTheme="minorHAnsi" w:cstheme="minorHAnsi"/>
        </w:rPr>
        <w:t xml:space="preserve">O presente Edital deverá ter seu teor publicado na íntegra em página do sítio eletrônico oficial da Prefeitura do Município de Mococa, com prazo mínimo de 30 (trinta) dias, contado da data de sua publicação, para o Credenciamento dos representantes das OSC’s interessadas e recebimento dos envelopes, contendo as Propostas de Plano de Trabalho e documentos para habilitação da OSC.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
          <w:bCs/>
        </w:rPr>
      </w:pPr>
      <w:r w:rsidRPr="009507A0">
        <w:rPr>
          <w:rFonts w:asciiTheme="minorHAnsi" w:hAnsiTheme="minorHAnsi" w:cstheme="minorHAnsi"/>
          <w:b/>
          <w:bCs/>
        </w:rPr>
        <w:t xml:space="preserve">14.3. </w:t>
      </w:r>
      <w:r w:rsidRPr="009507A0">
        <w:rPr>
          <w:rFonts w:asciiTheme="minorHAnsi" w:hAnsiTheme="minorHAnsi" w:cstheme="minorHAnsi"/>
          <w:b/>
          <w:bCs/>
          <w:u w:val="single"/>
        </w:rPr>
        <w:t>ETAPA 2: SESSÃO DE ABERTURA DO CHAMAMENTO PÚBLICO</w:t>
      </w: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
          <w:bCs/>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Cs/>
        </w:rPr>
      </w:pPr>
      <w:r w:rsidRPr="009507A0">
        <w:rPr>
          <w:rFonts w:asciiTheme="minorHAnsi" w:hAnsiTheme="minorHAnsi" w:cstheme="minorHAnsi"/>
          <w:b/>
          <w:bCs/>
        </w:rPr>
        <w:t>14.3.1.</w:t>
      </w:r>
      <w:r w:rsidR="00DA192F" w:rsidRPr="009507A0">
        <w:rPr>
          <w:rFonts w:asciiTheme="minorHAnsi" w:hAnsiTheme="minorHAnsi" w:cstheme="minorHAnsi"/>
          <w:bCs/>
        </w:rPr>
        <w:t xml:space="preserve"> A sessão de a</w:t>
      </w:r>
      <w:r w:rsidRPr="009507A0">
        <w:rPr>
          <w:rFonts w:asciiTheme="minorHAnsi" w:hAnsiTheme="minorHAnsi" w:cstheme="minorHAnsi"/>
          <w:bCs/>
        </w:rPr>
        <w:t>bertura</w:t>
      </w:r>
      <w:r w:rsidR="00096800" w:rsidRPr="009507A0">
        <w:rPr>
          <w:rFonts w:asciiTheme="minorHAnsi" w:hAnsiTheme="minorHAnsi" w:cstheme="minorHAnsi"/>
          <w:bCs/>
        </w:rPr>
        <w:t>/julgamento</w:t>
      </w:r>
      <w:r w:rsidRPr="009507A0">
        <w:rPr>
          <w:rFonts w:asciiTheme="minorHAnsi" w:hAnsiTheme="minorHAnsi" w:cstheme="minorHAnsi"/>
          <w:bCs/>
        </w:rPr>
        <w:t xml:space="preserve"> deste Chamamento Público será </w:t>
      </w:r>
      <w:r w:rsidR="00643B1B" w:rsidRPr="009507A0">
        <w:rPr>
          <w:rFonts w:asciiTheme="minorHAnsi" w:hAnsiTheme="minorHAnsi" w:cstheme="minorHAnsi"/>
          <w:bCs/>
        </w:rPr>
        <w:t>realizada</w:t>
      </w:r>
      <w:r w:rsidRPr="009507A0">
        <w:rPr>
          <w:rFonts w:asciiTheme="minorHAnsi" w:hAnsiTheme="minorHAnsi" w:cstheme="minorHAnsi"/>
          <w:bCs/>
        </w:rPr>
        <w:t xml:space="preserve"> </w:t>
      </w:r>
      <w:r w:rsidRPr="008F18CD">
        <w:rPr>
          <w:rFonts w:asciiTheme="minorHAnsi" w:hAnsiTheme="minorHAnsi" w:cstheme="minorHAnsi"/>
          <w:b/>
          <w:bCs/>
          <w:u w:val="single"/>
        </w:rPr>
        <w:t xml:space="preserve">no dia </w:t>
      </w:r>
      <w:r w:rsidR="00FC1320">
        <w:rPr>
          <w:rFonts w:asciiTheme="minorHAnsi" w:hAnsiTheme="minorHAnsi" w:cstheme="minorHAnsi"/>
          <w:b/>
          <w:bCs/>
          <w:u w:val="single"/>
        </w:rPr>
        <w:t>12</w:t>
      </w:r>
      <w:r w:rsidRPr="009507A0">
        <w:rPr>
          <w:rFonts w:asciiTheme="minorHAnsi" w:hAnsiTheme="minorHAnsi" w:cstheme="minorHAnsi"/>
          <w:b/>
          <w:bCs/>
          <w:u w:val="single"/>
        </w:rPr>
        <w:t xml:space="preserve"> de </w:t>
      </w:r>
      <w:r w:rsidR="00DD449A" w:rsidRPr="009507A0">
        <w:rPr>
          <w:rFonts w:asciiTheme="minorHAnsi" w:hAnsiTheme="minorHAnsi" w:cstheme="minorHAnsi"/>
          <w:b/>
          <w:bCs/>
          <w:u w:val="single"/>
        </w:rPr>
        <w:t>março</w:t>
      </w:r>
      <w:r w:rsidRPr="009507A0">
        <w:rPr>
          <w:rFonts w:asciiTheme="minorHAnsi" w:hAnsiTheme="minorHAnsi" w:cstheme="minorHAnsi"/>
          <w:b/>
          <w:bCs/>
          <w:u w:val="single"/>
        </w:rPr>
        <w:t xml:space="preserve"> de 2018, à</w:t>
      </w:r>
      <w:r w:rsidR="00F15E1D">
        <w:rPr>
          <w:rFonts w:asciiTheme="minorHAnsi" w:hAnsiTheme="minorHAnsi" w:cstheme="minorHAnsi"/>
          <w:b/>
          <w:bCs/>
          <w:u w:val="single"/>
        </w:rPr>
        <w:t>s 09:0</w:t>
      </w:r>
      <w:r w:rsidR="00096800" w:rsidRPr="009507A0">
        <w:rPr>
          <w:rFonts w:asciiTheme="minorHAnsi" w:hAnsiTheme="minorHAnsi" w:cstheme="minorHAnsi"/>
          <w:b/>
          <w:bCs/>
          <w:u w:val="single"/>
        </w:rPr>
        <w:t>0 hs</w:t>
      </w:r>
      <w:r w:rsidR="00096800" w:rsidRPr="009507A0">
        <w:rPr>
          <w:rFonts w:asciiTheme="minorHAnsi" w:hAnsiTheme="minorHAnsi" w:cstheme="minorHAnsi"/>
          <w:b/>
          <w:bCs/>
        </w:rPr>
        <w:t xml:space="preserve">, na sala de reunião </w:t>
      </w:r>
      <w:r w:rsidRPr="009507A0">
        <w:rPr>
          <w:rFonts w:asciiTheme="minorHAnsi" w:hAnsiTheme="minorHAnsi" w:cstheme="minorHAnsi"/>
          <w:b/>
          <w:bCs/>
        </w:rPr>
        <w:t>e julgamento de Licitações da Prefeitura Municipal,</w:t>
      </w:r>
      <w:r w:rsidRPr="009507A0">
        <w:rPr>
          <w:rFonts w:asciiTheme="minorHAnsi" w:hAnsiTheme="minorHAnsi" w:cstheme="minorHAnsi"/>
          <w:bCs/>
        </w:rPr>
        <w:t xml:space="preserve"> </w:t>
      </w:r>
      <w:r w:rsidRPr="009507A0">
        <w:rPr>
          <w:rFonts w:asciiTheme="minorHAnsi" w:hAnsiTheme="minorHAnsi" w:cstheme="minorHAnsi"/>
          <w:b/>
          <w:bCs/>
        </w:rPr>
        <w:t>si</w:t>
      </w:r>
      <w:r w:rsidR="00F15E1D">
        <w:rPr>
          <w:rFonts w:asciiTheme="minorHAnsi" w:hAnsiTheme="minorHAnsi" w:cstheme="minorHAnsi"/>
          <w:b/>
          <w:bCs/>
        </w:rPr>
        <w:t>tuada na Rua XV de novembro, n.</w:t>
      </w:r>
      <w:r w:rsidRPr="009507A0">
        <w:rPr>
          <w:rFonts w:asciiTheme="minorHAnsi" w:hAnsiTheme="minorHAnsi" w:cstheme="minorHAnsi"/>
          <w:b/>
          <w:bCs/>
        </w:rPr>
        <w:t>º 360.</w:t>
      </w:r>
      <w:r w:rsidRPr="009507A0">
        <w:rPr>
          <w:rFonts w:asciiTheme="minorHAnsi" w:hAnsiTheme="minorHAnsi" w:cstheme="minorHAnsi"/>
          <w:bCs/>
        </w:rPr>
        <w:t xml:space="preserve">- Centro, procedendo-se o Credenciamento dos representantes das OSC’s com capacidade jurídica comprovada para atuar em nome da OSC, mediante a apresentação (fora dos envelopes contendo a </w:t>
      </w:r>
      <w:r w:rsidRPr="009507A0">
        <w:rPr>
          <w:rFonts w:asciiTheme="minorHAnsi" w:hAnsiTheme="minorHAnsi" w:cstheme="minorHAnsi"/>
          <w:color w:val="000000"/>
          <w:lang w:eastAsia="pt-BR"/>
        </w:rPr>
        <w:t xml:space="preserve">Proposta de Plano de Trabalho e documentos para a habilitação da OSC, </w:t>
      </w:r>
      <w:r w:rsidRPr="009507A0">
        <w:rPr>
          <w:rFonts w:asciiTheme="minorHAnsi" w:hAnsiTheme="minorHAnsi" w:cstheme="minorHAnsi"/>
          <w:bCs/>
        </w:rPr>
        <w:t xml:space="preserve">dos seguintes documentos: </w:t>
      </w: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Cs/>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Cs/>
        </w:rPr>
      </w:pPr>
      <w:r w:rsidRPr="009507A0">
        <w:rPr>
          <w:rFonts w:asciiTheme="minorHAnsi" w:hAnsiTheme="minorHAnsi" w:cstheme="minorHAnsi"/>
          <w:b/>
          <w:bCs/>
        </w:rPr>
        <w:t>a)</w:t>
      </w:r>
      <w:r w:rsidRPr="009507A0">
        <w:rPr>
          <w:rFonts w:asciiTheme="minorHAnsi" w:hAnsiTheme="minorHAnsi" w:cstheme="minorHAnsi"/>
          <w:bCs/>
        </w:rPr>
        <w:t xml:space="preserve"> documento de identidade na forma da lei, com fotografia;</w:t>
      </w: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
          <w:bCs/>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b/>
          <w:bCs/>
        </w:rPr>
        <w:t xml:space="preserve">b) </w:t>
      </w:r>
      <w:r w:rsidRPr="009507A0">
        <w:rPr>
          <w:rFonts w:asciiTheme="minorHAnsi" w:hAnsiTheme="minorHAnsi" w:cstheme="minorHAnsi"/>
          <w:bCs/>
        </w:rPr>
        <w:t>estatuto da entidade ou instrumento legal de sua formação, comprovando a</w:t>
      </w:r>
      <w:r w:rsidRPr="009507A0">
        <w:rPr>
          <w:rFonts w:asciiTheme="minorHAnsi" w:hAnsiTheme="minorHAnsi" w:cstheme="minorHAnsi"/>
          <w:color w:val="000000"/>
          <w:lang w:eastAsia="pt-BR"/>
        </w:rPr>
        <w:t xml:space="preserve"> representação da OSC, em que conste o nome do representante e os poderes para representá-la, ou cópia da ata da assembleia de eleição do dirigente, em ambos os casos autenticada em cartório ou apresentada junto com o documento original, para permitir que a Comissão de Seleção ateste sua autenticidade.</w:t>
      </w: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
          <w:color w:val="000000"/>
          <w:lang w:eastAsia="pt-BR"/>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b/>
          <w:color w:val="000000"/>
          <w:lang w:eastAsia="pt-BR"/>
        </w:rPr>
        <w:t>14.3.1.1.</w:t>
      </w:r>
      <w:r w:rsidRPr="009507A0">
        <w:rPr>
          <w:rFonts w:asciiTheme="minorHAnsi" w:hAnsiTheme="minorHAnsi" w:cstheme="minorHAnsi"/>
          <w:color w:val="000000"/>
          <w:lang w:eastAsia="pt-BR"/>
        </w:rPr>
        <w:t xml:space="preserve"> Caso o representante da OSC não seja seu representante estatutário ou legal, o Credenciamento será feito por intermédio de procuração, mediante instrumento público ou particular. Nesse caso, o representante também entregará à Comissão de Seleção, cópia autenticada em cartório do ato que estabelece a prova de representação da entidade, em que constem os nomes dos representantes ou dirigentes com poderes para a constituição de mandatários.</w:t>
      </w: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
          <w:color w:val="000000"/>
          <w:lang w:eastAsia="pt-BR"/>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lang w:eastAsia="pt-BR"/>
        </w:rPr>
      </w:pPr>
      <w:r w:rsidRPr="009507A0">
        <w:rPr>
          <w:rFonts w:asciiTheme="minorHAnsi" w:hAnsiTheme="minorHAnsi" w:cstheme="minorHAnsi"/>
          <w:b/>
          <w:color w:val="000000"/>
          <w:lang w:eastAsia="pt-BR"/>
        </w:rPr>
        <w:t xml:space="preserve">14.3.2. </w:t>
      </w:r>
      <w:r w:rsidRPr="009507A0">
        <w:rPr>
          <w:rFonts w:asciiTheme="minorHAnsi" w:hAnsiTheme="minorHAnsi" w:cstheme="minorHAnsi"/>
          <w:color w:val="000000"/>
          <w:lang w:eastAsia="pt-BR"/>
        </w:rPr>
        <w:t>A ausência do documento hábil de representação não impedirá o representante de participar deste Chamamento Público, mas ficará impedido de praticar qualquer ato durante este procedimento.</w:t>
      </w:r>
    </w:p>
    <w:p w:rsidR="00BF6592" w:rsidRPr="009507A0" w:rsidRDefault="00BF6592" w:rsidP="00BF6592">
      <w:pPr>
        <w:jc w:val="both"/>
        <w:rPr>
          <w:rFonts w:asciiTheme="minorHAnsi" w:hAnsiTheme="minorHAnsi" w:cstheme="minorHAnsi"/>
          <w:lang w:eastAsia="pt-BR"/>
        </w:rPr>
      </w:pPr>
    </w:p>
    <w:p w:rsidR="00BF6592" w:rsidRPr="009507A0" w:rsidRDefault="00BF6592" w:rsidP="00BF6592">
      <w:pPr>
        <w:jc w:val="both"/>
        <w:rPr>
          <w:rFonts w:asciiTheme="minorHAnsi" w:hAnsiTheme="minorHAnsi" w:cstheme="minorHAnsi"/>
          <w:lang w:eastAsia="pt-BR"/>
        </w:rPr>
      </w:pPr>
      <w:r w:rsidRPr="009507A0">
        <w:rPr>
          <w:rFonts w:asciiTheme="minorHAnsi" w:hAnsiTheme="minorHAnsi" w:cstheme="minorHAnsi"/>
          <w:b/>
          <w:color w:val="000000"/>
          <w:lang w:eastAsia="pt-BR"/>
        </w:rPr>
        <w:t>14.3.3.</w:t>
      </w:r>
      <w:r w:rsidRPr="009507A0">
        <w:rPr>
          <w:rFonts w:asciiTheme="minorHAnsi" w:hAnsiTheme="minorHAnsi" w:cstheme="minorHAnsi"/>
          <w:color w:val="000000"/>
          <w:lang w:eastAsia="pt-BR"/>
        </w:rPr>
        <w:t xml:space="preserve"> A documentação apresentada na primeira sessão de credenciamento e recepção do envelope possibilita o representante a participar das demais sessões. Na hipótese de sua substituição no decorrer deste Chamamento Público, deverá ser apresentado novo credenciamento.</w:t>
      </w:r>
    </w:p>
    <w:p w:rsidR="00BF6592" w:rsidRPr="009507A0" w:rsidRDefault="00BF6592" w:rsidP="00BF6592">
      <w:pPr>
        <w:jc w:val="both"/>
        <w:rPr>
          <w:rFonts w:asciiTheme="minorHAnsi" w:hAnsiTheme="minorHAnsi" w:cstheme="minorHAnsi"/>
          <w:color w:val="000000"/>
          <w:lang w:eastAsia="pt-BR"/>
        </w:rPr>
      </w:pPr>
    </w:p>
    <w:p w:rsidR="00BF6592" w:rsidRPr="009507A0" w:rsidRDefault="0016558A"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bCs/>
        </w:rPr>
        <w:t>14.3.</w:t>
      </w:r>
      <w:r w:rsidR="00BF6592" w:rsidRPr="009507A0">
        <w:rPr>
          <w:rFonts w:asciiTheme="minorHAnsi" w:hAnsiTheme="minorHAnsi" w:cstheme="minorHAnsi"/>
          <w:b/>
          <w:bCs/>
        </w:rPr>
        <w:t xml:space="preserve">4. </w:t>
      </w:r>
      <w:r w:rsidR="00BF6592" w:rsidRPr="009507A0">
        <w:rPr>
          <w:rFonts w:asciiTheme="minorHAnsi" w:hAnsiTheme="minorHAnsi" w:cstheme="minorHAnsi"/>
        </w:rPr>
        <w:t>A sessão pública será realizada por uma Comissão de Seleção do Chamamento Público designada pelo Chefe do Poder Executivo, em 2 (duas) fases distintas e subsequentes, ocorrendo o julgamento de todas as fases em uma única sessão, ressalvada a ocorrência de fato superveniente a ser devidamente analisado e justificado pela Comissão</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14.3.</w:t>
      </w:r>
      <w:r w:rsidR="0016558A" w:rsidRPr="009507A0">
        <w:rPr>
          <w:rFonts w:asciiTheme="minorHAnsi" w:hAnsiTheme="minorHAnsi" w:cstheme="minorHAnsi"/>
          <w:b/>
        </w:rPr>
        <w:t>4.1</w:t>
      </w:r>
      <w:r w:rsidRPr="009507A0">
        <w:rPr>
          <w:rFonts w:asciiTheme="minorHAnsi" w:hAnsiTheme="minorHAnsi" w:cstheme="minorHAnsi"/>
        </w:rPr>
        <w:t xml:space="preserve"> Durante a sessão pública a Comissão de Seleção poderá requisitar o apoio de servidores técnicos de diversas áreas da Administração Municipal, inclusive da Procuradoria Jurídica do Município, a fim de esclarecer eventuais dúvidas ou condutas a serem executadas para o bom andamento do Chamamento.</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14.3.5.</w:t>
      </w:r>
      <w:r w:rsidRPr="009507A0">
        <w:rPr>
          <w:rFonts w:asciiTheme="minorHAnsi" w:hAnsiTheme="minorHAnsi" w:cstheme="minorHAnsi"/>
        </w:rPr>
        <w:t xml:space="preserve"> A abertura dos envelopes será realizada em sessão pública pela Comissão de Seleção de Chamamento Público.</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16558A"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14.3.6</w:t>
      </w:r>
      <w:r w:rsidR="00BF6592" w:rsidRPr="009507A0">
        <w:rPr>
          <w:rFonts w:asciiTheme="minorHAnsi" w:hAnsiTheme="minorHAnsi" w:cstheme="minorHAnsi"/>
          <w:b/>
        </w:rPr>
        <w:t>.</w:t>
      </w:r>
      <w:r w:rsidR="00BF6592" w:rsidRPr="009507A0">
        <w:rPr>
          <w:rFonts w:asciiTheme="minorHAnsi" w:hAnsiTheme="minorHAnsi" w:cstheme="minorHAnsi"/>
        </w:rPr>
        <w:t xml:space="preserve"> Ocorrendo decretação de feriado ou outro fato superveniente, de caráter público que impeça a realização deste evento na data mencionada na tabela 1 deste Edital, o chamamento público ficará automaticamente prorrogado para o primeiro dia útil </w:t>
      </w:r>
      <w:r w:rsidR="00BF6592" w:rsidRPr="009507A0">
        <w:rPr>
          <w:rFonts w:asciiTheme="minorHAnsi" w:hAnsiTheme="minorHAnsi" w:cstheme="minorHAnsi"/>
        </w:rPr>
        <w:lastRenderedPageBreak/>
        <w:t>subsequente, independentemente de nova comunicação.</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14.3.</w:t>
      </w:r>
      <w:r w:rsidR="0016558A" w:rsidRPr="009507A0">
        <w:rPr>
          <w:rFonts w:asciiTheme="minorHAnsi" w:hAnsiTheme="minorHAnsi" w:cstheme="minorHAnsi"/>
          <w:b/>
        </w:rPr>
        <w:t>7</w:t>
      </w:r>
      <w:r w:rsidRPr="009507A0">
        <w:rPr>
          <w:rFonts w:asciiTheme="minorHAnsi" w:hAnsiTheme="minorHAnsi" w:cstheme="minorHAnsi"/>
          <w:b/>
        </w:rPr>
        <w:t>.</w:t>
      </w:r>
      <w:r w:rsidRPr="009507A0">
        <w:rPr>
          <w:rFonts w:asciiTheme="minorHAnsi" w:hAnsiTheme="minorHAnsi" w:cstheme="minorHAnsi"/>
        </w:rPr>
        <w:t xml:space="preserve"> A Comissão de Seleção designada pelo Prefeito Municipal, através da Portaria n.º 269/2018, abrirá primeiramente o envelope nº 01 que contém o Plano de Trabalho e demais documentos complementares, sendo que se os documentos da entidade mais bem classificada estiverem de acordo c</w:t>
      </w:r>
      <w:r w:rsidR="003C6062" w:rsidRPr="009507A0">
        <w:rPr>
          <w:rFonts w:asciiTheme="minorHAnsi" w:hAnsiTheme="minorHAnsi" w:cstheme="minorHAnsi"/>
        </w:rPr>
        <w:t>om o previsto neste Edital, será aberto o envelope 02</w:t>
      </w:r>
      <w:r w:rsidRPr="009507A0">
        <w:rPr>
          <w:rFonts w:asciiTheme="minorHAnsi" w:hAnsiTheme="minorHAnsi" w:cstheme="minorHAnsi"/>
        </w:rPr>
        <w:t xml:space="preserve"> e verificad</w:t>
      </w:r>
      <w:r w:rsidR="003C6062" w:rsidRPr="009507A0">
        <w:rPr>
          <w:rFonts w:asciiTheme="minorHAnsi" w:hAnsiTheme="minorHAnsi" w:cstheme="minorHAnsi"/>
        </w:rPr>
        <w:t>os os documentos de habilitação.</w:t>
      </w:r>
    </w:p>
    <w:p w:rsidR="00BF6592" w:rsidRPr="009507A0" w:rsidRDefault="00BF6592" w:rsidP="00BF6592">
      <w:pPr>
        <w:widowControl w:val="0"/>
        <w:autoSpaceDE w:val="0"/>
        <w:autoSpaceDN w:val="0"/>
        <w:adjustRightInd w:val="0"/>
        <w:jc w:val="both"/>
        <w:rPr>
          <w:rFonts w:asciiTheme="minorHAnsi" w:hAnsiTheme="minorHAnsi" w:cstheme="minorHAnsi"/>
          <w:b/>
          <w:highlight w:val="yellow"/>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14.3.</w:t>
      </w:r>
      <w:r w:rsidR="0016558A" w:rsidRPr="009507A0">
        <w:rPr>
          <w:rFonts w:asciiTheme="minorHAnsi" w:hAnsiTheme="minorHAnsi" w:cstheme="minorHAnsi"/>
          <w:b/>
        </w:rPr>
        <w:t>8</w:t>
      </w:r>
      <w:r w:rsidR="00B34FAA" w:rsidRPr="009507A0">
        <w:rPr>
          <w:rFonts w:asciiTheme="minorHAnsi" w:hAnsiTheme="minorHAnsi" w:cstheme="minorHAnsi"/>
          <w:b/>
        </w:rPr>
        <w:t>.</w:t>
      </w:r>
      <w:r w:rsidRPr="009507A0">
        <w:rPr>
          <w:rFonts w:asciiTheme="minorHAnsi" w:hAnsiTheme="minorHAnsi" w:cstheme="minorHAnsi"/>
        </w:rPr>
        <w:t xml:space="preserve">  A Comissão de Seleção poderá suspender a sessão sempre que julgar necessário para analisar os documentos objetivando confirmar as informações prestadas, ou ainda para  solicitar assessoramento técnico.</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14.3.</w:t>
      </w:r>
      <w:r w:rsidR="0016558A" w:rsidRPr="009507A0">
        <w:rPr>
          <w:rFonts w:asciiTheme="minorHAnsi" w:hAnsiTheme="minorHAnsi" w:cstheme="minorHAnsi"/>
          <w:b/>
        </w:rPr>
        <w:t>9</w:t>
      </w:r>
      <w:r w:rsidRPr="009507A0">
        <w:rPr>
          <w:rFonts w:asciiTheme="minorHAnsi" w:hAnsiTheme="minorHAnsi" w:cstheme="minorHAnsi"/>
          <w:b/>
        </w:rPr>
        <w:t xml:space="preserve">. </w:t>
      </w:r>
      <w:r w:rsidRPr="009507A0">
        <w:rPr>
          <w:rFonts w:asciiTheme="minorHAnsi" w:hAnsiTheme="minorHAnsi" w:cstheme="minorHAnsi"/>
        </w:rPr>
        <w:t>Será inabilitada a Organização da Sociedade Civil cuja documentação não satisfizer às exigências deste Chamamento Público.</w:t>
      </w:r>
    </w:p>
    <w:p w:rsidR="00BF6592" w:rsidRPr="009507A0" w:rsidRDefault="00BF6592" w:rsidP="00BF6592">
      <w:pPr>
        <w:jc w:val="both"/>
        <w:rPr>
          <w:rFonts w:asciiTheme="minorHAnsi" w:hAnsiTheme="minorHAnsi" w:cstheme="minorHAnsi"/>
          <w:color w:val="000000"/>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14.3.</w:t>
      </w:r>
      <w:r w:rsidR="0016558A" w:rsidRPr="009507A0">
        <w:rPr>
          <w:rFonts w:asciiTheme="minorHAnsi" w:hAnsiTheme="minorHAnsi" w:cstheme="minorHAnsi"/>
          <w:b/>
        </w:rPr>
        <w:t>10</w:t>
      </w:r>
      <w:r w:rsidRPr="009507A0">
        <w:rPr>
          <w:rFonts w:asciiTheme="minorHAnsi" w:hAnsiTheme="minorHAnsi" w:cstheme="minorHAnsi"/>
          <w:b/>
        </w:rPr>
        <w:t xml:space="preserve">. </w:t>
      </w:r>
      <w:r w:rsidRPr="009507A0">
        <w:rPr>
          <w:rFonts w:asciiTheme="minorHAnsi" w:hAnsiTheme="minorHAnsi" w:cstheme="minorHAnsi"/>
        </w:rPr>
        <w:t>Somente será aprovada a Proposta de Plano de Trabalho que estiver de acordo com os requisitos da Lei Federal nº 13.019/2014 e</w:t>
      </w:r>
      <w:r w:rsidR="003C6062" w:rsidRPr="009507A0">
        <w:rPr>
          <w:rFonts w:asciiTheme="minorHAnsi" w:hAnsiTheme="minorHAnsi" w:cstheme="minorHAnsi"/>
        </w:rPr>
        <w:t xml:space="preserve"> as condições constantes neste e</w:t>
      </w:r>
      <w:r w:rsidRPr="009507A0">
        <w:rPr>
          <w:rFonts w:asciiTheme="minorHAnsi" w:hAnsiTheme="minorHAnsi" w:cstheme="minorHAnsi"/>
        </w:rPr>
        <w:t>dital e anexos.</w:t>
      </w:r>
    </w:p>
    <w:p w:rsidR="00BF6592" w:rsidRPr="009507A0" w:rsidRDefault="0016558A" w:rsidP="00BF6592">
      <w:pPr>
        <w:spacing w:before="300" w:after="300"/>
        <w:jc w:val="both"/>
        <w:rPr>
          <w:rFonts w:asciiTheme="minorHAnsi" w:hAnsiTheme="minorHAnsi" w:cstheme="minorHAnsi"/>
        </w:rPr>
      </w:pPr>
      <w:r w:rsidRPr="009507A0">
        <w:rPr>
          <w:rFonts w:asciiTheme="minorHAnsi" w:hAnsiTheme="minorHAnsi" w:cstheme="minorHAnsi"/>
          <w:b/>
        </w:rPr>
        <w:t>14.3.11</w:t>
      </w:r>
      <w:r w:rsidR="00BF6592" w:rsidRPr="009507A0">
        <w:rPr>
          <w:rFonts w:asciiTheme="minorHAnsi" w:hAnsiTheme="minorHAnsi" w:cstheme="minorHAnsi"/>
          <w:b/>
        </w:rPr>
        <w:t>.</w:t>
      </w:r>
      <w:r w:rsidR="00BF6592" w:rsidRPr="009507A0">
        <w:rPr>
          <w:rFonts w:asciiTheme="minorHAnsi" w:hAnsiTheme="minorHAnsi" w:cstheme="minorHAnsi"/>
        </w:rPr>
        <w:t xml:space="preserve"> A </w:t>
      </w:r>
      <w:r w:rsidR="00BF6592" w:rsidRPr="009507A0">
        <w:rPr>
          <w:rFonts w:asciiTheme="minorHAnsi" w:hAnsiTheme="minorHAnsi" w:cstheme="minorHAnsi"/>
          <w:b/>
        </w:rPr>
        <w:t>remuneração da equipe de trabalho</w:t>
      </w:r>
      <w:r w:rsidR="00BF6592" w:rsidRPr="009507A0">
        <w:rPr>
          <w:rFonts w:asciiTheme="minorHAnsi" w:hAnsiTheme="minorHAnsi" w:cstheme="minorHAnsi"/>
        </w:rPr>
        <w:t xml:space="preserve"> com recursos da parceria deverá observar os seguintes requisitos:</w:t>
      </w:r>
    </w:p>
    <w:p w:rsidR="00BF6592" w:rsidRPr="009507A0" w:rsidRDefault="00BF6592" w:rsidP="00BF6592">
      <w:pPr>
        <w:spacing w:before="300" w:after="300"/>
        <w:jc w:val="both"/>
        <w:rPr>
          <w:rFonts w:asciiTheme="minorHAnsi" w:hAnsiTheme="minorHAnsi" w:cstheme="minorHAnsi"/>
        </w:rPr>
      </w:pPr>
      <w:r w:rsidRPr="009507A0">
        <w:rPr>
          <w:rFonts w:asciiTheme="minorHAnsi" w:hAnsiTheme="minorHAnsi" w:cstheme="minorHAnsi"/>
          <w:b/>
        </w:rPr>
        <w:t>a)</w:t>
      </w:r>
      <w:r w:rsidRPr="009507A0">
        <w:rPr>
          <w:rFonts w:asciiTheme="minorHAnsi" w:hAnsiTheme="minorHAnsi" w:cstheme="minorHAnsi"/>
        </w:rPr>
        <w:t xml:space="preserve"> estar de acordo com às atividades previstas na proposta de plano de trabalho;</w:t>
      </w:r>
    </w:p>
    <w:p w:rsidR="00BF6592" w:rsidRPr="009507A0" w:rsidRDefault="00BF6592" w:rsidP="00BF6592">
      <w:pPr>
        <w:spacing w:before="300" w:after="300"/>
        <w:jc w:val="both"/>
        <w:rPr>
          <w:rFonts w:asciiTheme="minorHAnsi" w:hAnsiTheme="minorHAnsi" w:cstheme="minorHAnsi"/>
        </w:rPr>
      </w:pPr>
      <w:r w:rsidRPr="009507A0">
        <w:rPr>
          <w:rFonts w:asciiTheme="minorHAnsi" w:hAnsiTheme="minorHAnsi" w:cstheme="minorHAnsi"/>
          <w:b/>
        </w:rPr>
        <w:t>b)</w:t>
      </w:r>
      <w:r w:rsidRPr="009507A0">
        <w:rPr>
          <w:rFonts w:asciiTheme="minorHAnsi" w:hAnsiTheme="minorHAnsi" w:cstheme="minorHAnsi"/>
        </w:rPr>
        <w:t xml:space="preserve"> estar correspondente à qualificação técnica adequada à execução da função a ser desempenhada; </w:t>
      </w:r>
    </w:p>
    <w:p w:rsidR="00BF6592" w:rsidRPr="009507A0" w:rsidRDefault="00BF6592" w:rsidP="00BF6592">
      <w:pPr>
        <w:spacing w:before="300" w:after="300"/>
        <w:jc w:val="both"/>
        <w:rPr>
          <w:rFonts w:asciiTheme="minorHAnsi" w:hAnsiTheme="minorHAnsi" w:cstheme="minorHAnsi"/>
        </w:rPr>
      </w:pPr>
      <w:r w:rsidRPr="009507A0">
        <w:rPr>
          <w:rFonts w:asciiTheme="minorHAnsi" w:hAnsiTheme="minorHAnsi" w:cstheme="minorHAnsi"/>
          <w:b/>
        </w:rPr>
        <w:t>c)</w:t>
      </w:r>
      <w:r w:rsidRPr="009507A0">
        <w:rPr>
          <w:rFonts w:asciiTheme="minorHAnsi" w:hAnsiTheme="minorHAnsi" w:cstheme="minorHAnsi"/>
        </w:rPr>
        <w:t xml:space="preserve"> estar proporcional ao tempo efetivamente dedicado à parceria; e</w:t>
      </w:r>
    </w:p>
    <w:p w:rsidR="00BF6592" w:rsidRPr="009507A0" w:rsidRDefault="0016558A" w:rsidP="00BF6592">
      <w:pPr>
        <w:spacing w:before="300" w:after="300"/>
        <w:jc w:val="both"/>
        <w:rPr>
          <w:rFonts w:asciiTheme="minorHAnsi" w:hAnsiTheme="minorHAnsi" w:cstheme="minorHAnsi"/>
        </w:rPr>
      </w:pPr>
      <w:r w:rsidRPr="009507A0">
        <w:rPr>
          <w:rFonts w:asciiTheme="minorHAnsi" w:hAnsiTheme="minorHAnsi" w:cstheme="minorHAnsi"/>
          <w:b/>
        </w:rPr>
        <w:t>d</w:t>
      </w:r>
      <w:r w:rsidR="00BF6592" w:rsidRPr="009507A0">
        <w:rPr>
          <w:rFonts w:asciiTheme="minorHAnsi" w:hAnsiTheme="minorHAnsi" w:cstheme="minorHAnsi"/>
          <w:b/>
        </w:rPr>
        <w:t>)</w:t>
      </w:r>
      <w:r w:rsidR="00BF6592" w:rsidRPr="009507A0">
        <w:rPr>
          <w:rFonts w:asciiTheme="minorHAnsi" w:hAnsiTheme="minorHAnsi" w:cstheme="minorHAnsi"/>
        </w:rPr>
        <w:t xml:space="preserve"> atender ao disposto nos acordos, convenções e dissídios coletivos de trabalho. </w:t>
      </w:r>
    </w:p>
    <w:p w:rsidR="00BF6592" w:rsidRPr="009507A0" w:rsidRDefault="0016558A" w:rsidP="00BF6592">
      <w:pPr>
        <w:autoSpaceDE w:val="0"/>
        <w:autoSpaceDN w:val="0"/>
        <w:adjustRightInd w:val="0"/>
        <w:jc w:val="both"/>
        <w:rPr>
          <w:rFonts w:asciiTheme="minorHAnsi" w:hAnsiTheme="minorHAnsi" w:cstheme="minorHAnsi"/>
          <w:b/>
          <w:bCs/>
        </w:rPr>
      </w:pPr>
      <w:r w:rsidRPr="009507A0">
        <w:rPr>
          <w:rFonts w:asciiTheme="minorHAnsi" w:hAnsiTheme="minorHAnsi" w:cstheme="minorHAnsi"/>
          <w:b/>
        </w:rPr>
        <w:t>14.3.12</w:t>
      </w:r>
      <w:r w:rsidR="00BF6592" w:rsidRPr="009507A0">
        <w:rPr>
          <w:rFonts w:asciiTheme="minorHAnsi" w:hAnsiTheme="minorHAnsi" w:cstheme="minorHAnsi"/>
          <w:b/>
        </w:rPr>
        <w:t>.</w:t>
      </w:r>
      <w:r w:rsidR="00BF6592" w:rsidRPr="009507A0">
        <w:rPr>
          <w:rFonts w:asciiTheme="minorHAnsi" w:hAnsiTheme="minorHAnsi" w:cstheme="minorHAnsi"/>
        </w:rPr>
        <w:t xml:space="preserve"> Caso a OSC seja detentora do </w:t>
      </w:r>
      <w:r w:rsidR="00BF6592" w:rsidRPr="009507A0">
        <w:rPr>
          <w:rFonts w:asciiTheme="minorHAnsi" w:hAnsiTheme="minorHAnsi" w:cstheme="minorHAnsi"/>
          <w:b/>
        </w:rPr>
        <w:t>Certificado de Entidade Beneficente de Assistência Social – CEBAS</w:t>
      </w:r>
      <w:r w:rsidR="00BF6592" w:rsidRPr="009507A0">
        <w:rPr>
          <w:rFonts w:asciiTheme="minorHAnsi" w:hAnsiTheme="minorHAnsi" w:cstheme="minorHAnsi"/>
        </w:rPr>
        <w:t>, deverá apresentá-lo para fins de comprovação do benefício de isenção da cota patronal do INSS.</w:t>
      </w:r>
    </w:p>
    <w:p w:rsidR="00BF6592" w:rsidRPr="009507A0" w:rsidRDefault="00BF6592" w:rsidP="00BF6592">
      <w:pPr>
        <w:widowControl w:val="0"/>
        <w:autoSpaceDE w:val="0"/>
        <w:autoSpaceDN w:val="0"/>
        <w:adjustRightInd w:val="0"/>
        <w:jc w:val="both"/>
        <w:rPr>
          <w:rFonts w:asciiTheme="minorHAnsi" w:hAnsiTheme="minorHAnsi" w:cstheme="minorHAnsi"/>
          <w:b/>
          <w:bCs/>
        </w:rPr>
      </w:pPr>
    </w:p>
    <w:p w:rsidR="00BF6592" w:rsidRPr="009507A0" w:rsidRDefault="0016558A" w:rsidP="00BF6592">
      <w:pPr>
        <w:widowControl w:val="0"/>
        <w:tabs>
          <w:tab w:val="left" w:pos="708"/>
        </w:tabs>
        <w:autoSpaceDE w:val="0"/>
        <w:autoSpaceDN w:val="0"/>
        <w:adjustRightInd w:val="0"/>
        <w:jc w:val="both"/>
        <w:rPr>
          <w:rFonts w:asciiTheme="minorHAnsi" w:hAnsiTheme="minorHAnsi" w:cstheme="minorHAnsi"/>
        </w:rPr>
      </w:pPr>
      <w:r w:rsidRPr="009507A0">
        <w:rPr>
          <w:rFonts w:asciiTheme="minorHAnsi" w:hAnsiTheme="minorHAnsi" w:cstheme="minorHAnsi"/>
          <w:b/>
        </w:rPr>
        <w:t>14.3.13</w:t>
      </w:r>
      <w:r w:rsidR="00BF6592" w:rsidRPr="009507A0">
        <w:rPr>
          <w:rFonts w:asciiTheme="minorHAnsi" w:hAnsiTheme="minorHAnsi" w:cstheme="minorHAnsi"/>
          <w:b/>
        </w:rPr>
        <w:t>.</w:t>
      </w:r>
      <w:r w:rsidR="00BF6592" w:rsidRPr="009507A0">
        <w:rPr>
          <w:rFonts w:asciiTheme="minorHAnsi" w:hAnsiTheme="minorHAnsi" w:cstheme="minorHAnsi"/>
        </w:rPr>
        <w:t xml:space="preserve"> É de responsabilidade exclusiva da OSC o gerenciamento administrativo e financeiro dos recursos recebidos, inclusive no que diz respeito às despesas de custeio, de investimento e de pessoal;</w:t>
      </w:r>
    </w:p>
    <w:p w:rsidR="00BF6592" w:rsidRPr="009507A0" w:rsidRDefault="00BF6592" w:rsidP="00BF6592">
      <w:pPr>
        <w:widowControl w:val="0"/>
        <w:tabs>
          <w:tab w:val="left" w:pos="708"/>
        </w:tabs>
        <w:autoSpaceDE w:val="0"/>
        <w:autoSpaceDN w:val="0"/>
        <w:adjustRightInd w:val="0"/>
        <w:jc w:val="both"/>
        <w:rPr>
          <w:rFonts w:asciiTheme="minorHAnsi" w:hAnsiTheme="minorHAnsi" w:cstheme="minorHAnsi"/>
        </w:rPr>
      </w:pPr>
    </w:p>
    <w:p w:rsidR="00BF6592" w:rsidRPr="009507A0" w:rsidRDefault="0016558A" w:rsidP="00BF6592">
      <w:pPr>
        <w:widowControl w:val="0"/>
        <w:tabs>
          <w:tab w:val="left" w:pos="708"/>
        </w:tabs>
        <w:autoSpaceDE w:val="0"/>
        <w:autoSpaceDN w:val="0"/>
        <w:adjustRightInd w:val="0"/>
        <w:jc w:val="both"/>
        <w:rPr>
          <w:rFonts w:asciiTheme="minorHAnsi" w:hAnsiTheme="minorHAnsi" w:cstheme="minorHAnsi"/>
        </w:rPr>
      </w:pPr>
      <w:r w:rsidRPr="009507A0">
        <w:rPr>
          <w:rFonts w:asciiTheme="minorHAnsi" w:hAnsiTheme="minorHAnsi" w:cstheme="minorHAnsi"/>
          <w:b/>
        </w:rPr>
        <w:t>14.3.14</w:t>
      </w:r>
      <w:r w:rsidR="00BF6592" w:rsidRPr="009507A0">
        <w:rPr>
          <w:rFonts w:asciiTheme="minorHAnsi" w:hAnsiTheme="minorHAnsi" w:cstheme="minorHAnsi"/>
          <w:b/>
        </w:rPr>
        <w:t xml:space="preserve">. </w:t>
      </w:r>
      <w:r w:rsidR="00BF6592" w:rsidRPr="009507A0">
        <w:rPr>
          <w:rFonts w:asciiTheme="minorHAnsi" w:hAnsiTheme="minorHAnsi" w:cstheme="minorHAnsi"/>
        </w:rPr>
        <w:t xml:space="preserve">É de responsabilidade exclusiva da OSC o pagamento dos encargos trabalhistas, </w:t>
      </w:r>
      <w:r w:rsidR="00BF6592" w:rsidRPr="009507A0">
        <w:rPr>
          <w:rFonts w:asciiTheme="minorHAnsi" w:hAnsiTheme="minorHAnsi" w:cstheme="minorHAnsi"/>
        </w:rPr>
        <w:lastRenderedPageBreak/>
        <w:t>previdenciários, fiscais e comerciais relacionados à execução do objeto previsto no termo de colaboração, não implicando responsabilidade solidária ou subsidiária da administração pública a inadimplência da OSC em relação ao referido pagamento, os ônus incidentes sobre o objeto da parceria ou os danos decorrentes de restrição à sua execução.</w:t>
      </w:r>
    </w:p>
    <w:p w:rsidR="00BF6592" w:rsidRPr="009507A0" w:rsidRDefault="00BF6592" w:rsidP="00BF6592">
      <w:pPr>
        <w:widowControl w:val="0"/>
        <w:tabs>
          <w:tab w:val="left" w:pos="708"/>
        </w:tabs>
        <w:autoSpaceDE w:val="0"/>
        <w:autoSpaceDN w:val="0"/>
        <w:adjustRightInd w:val="0"/>
        <w:jc w:val="both"/>
        <w:rPr>
          <w:rFonts w:asciiTheme="minorHAnsi" w:hAnsiTheme="minorHAnsi" w:cstheme="minorHAnsi"/>
        </w:rPr>
      </w:pPr>
    </w:p>
    <w:p w:rsidR="00BF6592" w:rsidRPr="009507A0" w:rsidRDefault="0016558A" w:rsidP="00BF6592">
      <w:pPr>
        <w:widowControl w:val="0"/>
        <w:tabs>
          <w:tab w:val="left" w:pos="708"/>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14.3.15</w:t>
      </w:r>
      <w:r w:rsidR="00BF6592" w:rsidRPr="009507A0">
        <w:rPr>
          <w:rFonts w:asciiTheme="minorHAnsi" w:hAnsiTheme="minorHAnsi" w:cstheme="minorHAnsi"/>
          <w:b/>
        </w:rPr>
        <w:t xml:space="preserve">. </w:t>
      </w:r>
      <w:r w:rsidR="00BF6592" w:rsidRPr="009507A0">
        <w:rPr>
          <w:rFonts w:asciiTheme="minorHAnsi" w:hAnsiTheme="minorHAnsi" w:cstheme="minorHAnsi"/>
        </w:rPr>
        <w:t xml:space="preserve">Após o prazo limite para apresentação da Proposta de Plano de Trabalho, nenhuma outra será recebida, assim como não serão aceitos adendos ou esclarecimentos que não forem explícita e formalmente solicitados pela Comissão de Seleção. </w:t>
      </w:r>
    </w:p>
    <w:p w:rsidR="00BF6592" w:rsidRPr="009507A0" w:rsidRDefault="00BF6592" w:rsidP="00BF6592">
      <w:pPr>
        <w:widowControl w:val="0"/>
        <w:autoSpaceDE w:val="0"/>
        <w:autoSpaceDN w:val="0"/>
        <w:adjustRightInd w:val="0"/>
        <w:jc w:val="both"/>
        <w:rPr>
          <w:rFonts w:asciiTheme="minorHAnsi" w:hAnsiTheme="minorHAnsi" w:cstheme="minorHAnsi"/>
          <w:b/>
          <w:bCs/>
        </w:rPr>
      </w:pPr>
    </w:p>
    <w:p w:rsidR="00BF6592" w:rsidRPr="009507A0" w:rsidRDefault="0016558A" w:rsidP="00BF6592">
      <w:pPr>
        <w:widowControl w:val="0"/>
        <w:autoSpaceDE w:val="0"/>
        <w:autoSpaceDN w:val="0"/>
        <w:adjustRightInd w:val="0"/>
        <w:jc w:val="both"/>
        <w:rPr>
          <w:rFonts w:asciiTheme="minorHAnsi" w:hAnsiTheme="minorHAnsi" w:cstheme="minorHAnsi"/>
          <w:b/>
          <w:bCs/>
        </w:rPr>
      </w:pPr>
      <w:r w:rsidRPr="009507A0">
        <w:rPr>
          <w:rFonts w:asciiTheme="minorHAnsi" w:hAnsiTheme="minorHAnsi" w:cstheme="minorHAnsi"/>
          <w:b/>
        </w:rPr>
        <w:t>14.3.16</w:t>
      </w:r>
      <w:r w:rsidR="00BF6592" w:rsidRPr="009507A0">
        <w:rPr>
          <w:rFonts w:asciiTheme="minorHAnsi" w:hAnsiTheme="minorHAnsi" w:cstheme="minorHAnsi"/>
          <w:b/>
        </w:rPr>
        <w:t xml:space="preserve">. </w:t>
      </w:r>
      <w:r w:rsidR="00BF6592" w:rsidRPr="009507A0">
        <w:rPr>
          <w:rFonts w:asciiTheme="minorHAnsi" w:hAnsiTheme="minorHAnsi" w:cstheme="minorHAnsi"/>
        </w:rPr>
        <w:t xml:space="preserve">Cada OSC deverá apresentar apenas uma Proposta de Plano de Trabalho. </w:t>
      </w:r>
    </w:p>
    <w:p w:rsidR="00BF6592" w:rsidRPr="009507A0" w:rsidRDefault="00BF6592" w:rsidP="00BF6592">
      <w:pPr>
        <w:jc w:val="both"/>
        <w:rPr>
          <w:rFonts w:asciiTheme="minorHAnsi" w:hAnsiTheme="minorHAnsi" w:cstheme="minorHAnsi"/>
          <w:color w:val="000000"/>
          <w:lang w:eastAsia="pt-BR"/>
        </w:rPr>
      </w:pPr>
    </w:p>
    <w:p w:rsidR="00BF6592" w:rsidRPr="009507A0" w:rsidRDefault="00BF6592" w:rsidP="00BF6592">
      <w:pPr>
        <w:jc w:val="both"/>
        <w:rPr>
          <w:rFonts w:asciiTheme="minorHAnsi" w:hAnsiTheme="minorHAnsi" w:cstheme="minorHAnsi"/>
          <w:b/>
          <w:bCs/>
        </w:rPr>
      </w:pPr>
      <w:r w:rsidRPr="009507A0">
        <w:rPr>
          <w:rFonts w:asciiTheme="minorHAnsi" w:hAnsiTheme="minorHAnsi" w:cstheme="minorHAnsi"/>
          <w:b/>
          <w:color w:val="000000"/>
          <w:lang w:eastAsia="pt-BR"/>
        </w:rPr>
        <w:t xml:space="preserve">14.4. </w:t>
      </w:r>
      <w:r w:rsidRPr="009507A0">
        <w:rPr>
          <w:rFonts w:asciiTheme="minorHAnsi" w:hAnsiTheme="minorHAnsi" w:cstheme="minorHAnsi"/>
          <w:b/>
          <w:color w:val="000000"/>
          <w:u w:val="single"/>
          <w:lang w:eastAsia="pt-BR"/>
        </w:rPr>
        <w:t xml:space="preserve">ETAPA 3: </w:t>
      </w:r>
      <w:r w:rsidRPr="009507A0">
        <w:rPr>
          <w:rFonts w:asciiTheme="minorHAnsi" w:hAnsiTheme="minorHAnsi" w:cstheme="minorHAnsi"/>
          <w:b/>
          <w:bCs/>
          <w:u w:val="single"/>
        </w:rPr>
        <w:t>ETAPA COMPETITIVA DE SELEÇÃO DO PLANO DE TRABALHO E CRITÉRIOS TÉCNICOS DE ANALISE DAS PROPOSTAS</w:t>
      </w:r>
    </w:p>
    <w:p w:rsidR="00BF6592" w:rsidRPr="009507A0" w:rsidRDefault="00BF6592" w:rsidP="00BF6592">
      <w:pPr>
        <w:jc w:val="both"/>
        <w:rPr>
          <w:rFonts w:asciiTheme="minorHAnsi" w:hAnsiTheme="minorHAnsi" w:cstheme="minorHAnsi"/>
          <w:b/>
          <w:bCs/>
        </w:rPr>
      </w:pPr>
    </w:p>
    <w:p w:rsidR="00BF6592" w:rsidRPr="009507A0" w:rsidRDefault="00BF6592" w:rsidP="00BF6592">
      <w:pPr>
        <w:jc w:val="both"/>
        <w:rPr>
          <w:rFonts w:asciiTheme="minorHAnsi" w:hAnsiTheme="minorHAnsi" w:cstheme="minorHAnsi"/>
          <w:color w:val="000000"/>
          <w:lang w:eastAsia="pt-BR"/>
        </w:rPr>
      </w:pPr>
      <w:r w:rsidRPr="009507A0">
        <w:rPr>
          <w:rFonts w:asciiTheme="minorHAnsi" w:hAnsiTheme="minorHAnsi" w:cstheme="minorHAnsi"/>
          <w:b/>
          <w:bCs/>
        </w:rPr>
        <w:t xml:space="preserve">14.4.1. </w:t>
      </w:r>
      <w:r w:rsidRPr="009507A0">
        <w:rPr>
          <w:rFonts w:asciiTheme="minorHAnsi" w:hAnsiTheme="minorHAnsi" w:cstheme="minorHAnsi"/>
          <w:color w:val="000000"/>
          <w:lang w:eastAsia="pt-BR"/>
        </w:rPr>
        <w:t>Nesta etapa, de caráter eliminatório e classificatório, a Comissão de Seleção analisará e julgará, com independência técnica, as Propostas de Plano de Trabalho apresentadas pelas OSC’s Proponentes, quanto ao atendimento das condições estabelecidas neste Edital e anexos.</w:t>
      </w:r>
    </w:p>
    <w:p w:rsidR="00BF6592" w:rsidRPr="009507A0" w:rsidRDefault="00BF6592" w:rsidP="00BF6592">
      <w:pPr>
        <w:jc w:val="both"/>
        <w:rPr>
          <w:rFonts w:asciiTheme="minorHAnsi" w:hAnsiTheme="minorHAnsi" w:cstheme="minorHAnsi"/>
          <w:color w:val="000000"/>
          <w:lang w:eastAsia="pt-BR"/>
        </w:rPr>
      </w:pPr>
    </w:p>
    <w:p w:rsidR="00BF6592" w:rsidRPr="009507A0" w:rsidRDefault="00BF6592" w:rsidP="00BF6592">
      <w:pPr>
        <w:jc w:val="both"/>
        <w:rPr>
          <w:rFonts w:asciiTheme="minorHAnsi" w:hAnsiTheme="minorHAnsi" w:cstheme="minorHAnsi"/>
          <w:b/>
          <w:bCs/>
        </w:rPr>
      </w:pPr>
      <w:r w:rsidRPr="009507A0">
        <w:rPr>
          <w:rFonts w:asciiTheme="minorHAnsi" w:hAnsiTheme="minorHAnsi" w:cstheme="minorHAnsi"/>
          <w:b/>
        </w:rPr>
        <w:t xml:space="preserve">14.4.2. </w:t>
      </w:r>
      <w:r w:rsidRPr="009507A0">
        <w:rPr>
          <w:rFonts w:asciiTheme="minorHAnsi" w:hAnsiTheme="minorHAnsi" w:cstheme="minorHAnsi"/>
        </w:rPr>
        <w:t xml:space="preserve">A análise, avaliação técnica individualizada e a pontuação serão feitas com base nos critérios de julgamento apresentados no quadro a seguir: </w:t>
      </w:r>
    </w:p>
    <w:p w:rsidR="00051654" w:rsidRPr="009507A0" w:rsidRDefault="00051654" w:rsidP="00BF6592">
      <w:pPr>
        <w:widowControl w:val="0"/>
        <w:autoSpaceDE w:val="0"/>
        <w:autoSpaceDN w:val="0"/>
        <w:adjustRightInd w:val="0"/>
        <w:rPr>
          <w:rFonts w:asciiTheme="minorHAnsi" w:hAnsiTheme="minorHAnsi" w:cstheme="minorHAnsi"/>
        </w:rPr>
      </w:pPr>
    </w:p>
    <w:tbl>
      <w:tblPr>
        <w:tblW w:w="9031"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77"/>
        <w:gridCol w:w="2954"/>
        <w:gridCol w:w="1724"/>
        <w:gridCol w:w="1376"/>
      </w:tblGrid>
      <w:tr w:rsidR="00BF6592" w:rsidRPr="009507A0" w:rsidTr="003910AA">
        <w:trPr>
          <w:trHeight w:val="360"/>
        </w:trPr>
        <w:tc>
          <w:tcPr>
            <w:tcW w:w="9031" w:type="dxa"/>
            <w:gridSpan w:val="4"/>
            <w:shd w:val="clear" w:color="auto" w:fill="D9D9D9"/>
          </w:tcPr>
          <w:p w:rsidR="00BF6592" w:rsidRPr="009507A0" w:rsidRDefault="00BF6592" w:rsidP="00BF6592">
            <w:pPr>
              <w:widowControl w:val="0"/>
              <w:autoSpaceDE w:val="0"/>
              <w:autoSpaceDN w:val="0"/>
              <w:adjustRightInd w:val="0"/>
              <w:jc w:val="center"/>
              <w:rPr>
                <w:rFonts w:asciiTheme="minorHAnsi" w:hAnsiTheme="minorHAnsi" w:cstheme="minorHAnsi"/>
                <w:b/>
                <w:sz w:val="20"/>
                <w:szCs w:val="20"/>
              </w:rPr>
            </w:pPr>
            <w:r w:rsidRPr="009507A0">
              <w:rPr>
                <w:rFonts w:asciiTheme="minorHAnsi" w:hAnsiTheme="minorHAnsi" w:cstheme="minorHAnsi"/>
                <w:b/>
                <w:sz w:val="20"/>
                <w:szCs w:val="20"/>
              </w:rPr>
              <w:t>TABELA 2</w:t>
            </w:r>
          </w:p>
        </w:tc>
      </w:tr>
      <w:tr w:rsidR="00BF6592" w:rsidRPr="009507A0" w:rsidTr="003910AA">
        <w:tblPrEx>
          <w:tblCellMar>
            <w:left w:w="108" w:type="dxa"/>
            <w:right w:w="108" w:type="dxa"/>
          </w:tblCellMar>
          <w:tblLook w:val="04A0"/>
        </w:tblPrEx>
        <w:tc>
          <w:tcPr>
            <w:tcW w:w="2977" w:type="dxa"/>
            <w:vAlign w:val="center"/>
          </w:tcPr>
          <w:p w:rsidR="00BF6592" w:rsidRPr="009507A0" w:rsidRDefault="00BF6592" w:rsidP="00BF6592">
            <w:pPr>
              <w:widowControl w:val="0"/>
              <w:autoSpaceDE w:val="0"/>
              <w:autoSpaceDN w:val="0"/>
              <w:adjustRightInd w:val="0"/>
              <w:jc w:val="center"/>
              <w:rPr>
                <w:rFonts w:asciiTheme="minorHAnsi" w:hAnsiTheme="minorHAnsi" w:cstheme="minorHAnsi"/>
                <w:b/>
                <w:sz w:val="20"/>
                <w:szCs w:val="20"/>
                <w:lang w:eastAsia="pt-BR"/>
              </w:rPr>
            </w:pPr>
            <w:r w:rsidRPr="009507A0">
              <w:rPr>
                <w:rFonts w:asciiTheme="minorHAnsi" w:hAnsiTheme="minorHAnsi" w:cstheme="minorHAnsi"/>
                <w:b/>
                <w:sz w:val="20"/>
                <w:szCs w:val="20"/>
                <w:lang w:eastAsia="pt-BR"/>
              </w:rPr>
              <w:t>Critérios de julgamento</w:t>
            </w:r>
          </w:p>
        </w:tc>
        <w:tc>
          <w:tcPr>
            <w:tcW w:w="2954" w:type="dxa"/>
            <w:vAlign w:val="center"/>
          </w:tcPr>
          <w:p w:rsidR="00BF6592" w:rsidRPr="009507A0" w:rsidRDefault="008200FF" w:rsidP="00BF6592">
            <w:pPr>
              <w:widowControl w:val="0"/>
              <w:autoSpaceDE w:val="0"/>
              <w:autoSpaceDN w:val="0"/>
              <w:adjustRightInd w:val="0"/>
              <w:jc w:val="center"/>
              <w:rPr>
                <w:rFonts w:asciiTheme="minorHAnsi" w:hAnsiTheme="minorHAnsi" w:cstheme="minorHAnsi"/>
                <w:sz w:val="20"/>
                <w:szCs w:val="20"/>
                <w:lang w:eastAsia="pt-BR"/>
              </w:rPr>
            </w:pPr>
            <w:r w:rsidRPr="009507A0">
              <w:rPr>
                <w:rFonts w:asciiTheme="minorHAnsi" w:hAnsiTheme="minorHAnsi" w:cstheme="minorHAnsi"/>
                <w:b/>
                <w:bCs/>
                <w:sz w:val="20"/>
                <w:szCs w:val="20"/>
                <w:lang w:eastAsia="pt-BR"/>
              </w:rPr>
              <w:t>M</w:t>
            </w:r>
            <w:r w:rsidR="00207925" w:rsidRPr="009507A0">
              <w:rPr>
                <w:rFonts w:asciiTheme="minorHAnsi" w:hAnsiTheme="minorHAnsi" w:cstheme="minorHAnsi"/>
                <w:b/>
                <w:bCs/>
                <w:sz w:val="20"/>
                <w:szCs w:val="20"/>
                <w:lang w:eastAsia="pt-BR"/>
              </w:rPr>
              <w:t>etodologia de p</w:t>
            </w:r>
            <w:r w:rsidR="00BF6592" w:rsidRPr="009507A0">
              <w:rPr>
                <w:rFonts w:asciiTheme="minorHAnsi" w:hAnsiTheme="minorHAnsi" w:cstheme="minorHAnsi"/>
                <w:b/>
                <w:bCs/>
                <w:sz w:val="20"/>
                <w:szCs w:val="20"/>
                <w:lang w:eastAsia="pt-BR"/>
              </w:rPr>
              <w:t>ontuação</w:t>
            </w:r>
            <w:r w:rsidR="00207925" w:rsidRPr="009507A0">
              <w:rPr>
                <w:rFonts w:asciiTheme="minorHAnsi" w:hAnsiTheme="minorHAnsi" w:cstheme="minorHAnsi"/>
                <w:b/>
                <w:bCs/>
                <w:sz w:val="20"/>
                <w:szCs w:val="20"/>
                <w:lang w:eastAsia="pt-BR"/>
              </w:rPr>
              <w:t>/peso</w:t>
            </w:r>
          </w:p>
        </w:tc>
        <w:tc>
          <w:tcPr>
            <w:tcW w:w="1724" w:type="dxa"/>
            <w:vAlign w:val="center"/>
          </w:tcPr>
          <w:p w:rsidR="00BF6592" w:rsidRPr="009507A0" w:rsidRDefault="00BF6592" w:rsidP="00BF6592">
            <w:pPr>
              <w:widowControl w:val="0"/>
              <w:autoSpaceDE w:val="0"/>
              <w:autoSpaceDN w:val="0"/>
              <w:adjustRightInd w:val="0"/>
              <w:jc w:val="center"/>
              <w:rPr>
                <w:rFonts w:asciiTheme="minorHAnsi" w:hAnsiTheme="minorHAnsi" w:cstheme="minorHAnsi"/>
                <w:b/>
                <w:sz w:val="20"/>
                <w:szCs w:val="20"/>
                <w:lang w:eastAsia="pt-BR"/>
              </w:rPr>
            </w:pPr>
            <w:r w:rsidRPr="009507A0">
              <w:rPr>
                <w:rFonts w:asciiTheme="minorHAnsi" w:hAnsiTheme="minorHAnsi" w:cstheme="minorHAnsi"/>
                <w:b/>
                <w:sz w:val="20"/>
                <w:szCs w:val="20"/>
                <w:lang w:eastAsia="pt-BR"/>
              </w:rPr>
              <w:t>Forma de Comprovação</w:t>
            </w:r>
          </w:p>
        </w:tc>
        <w:tc>
          <w:tcPr>
            <w:tcW w:w="1376" w:type="dxa"/>
            <w:vAlign w:val="center"/>
          </w:tcPr>
          <w:p w:rsidR="00BF6592" w:rsidRPr="009507A0" w:rsidRDefault="00BF6592" w:rsidP="00BF6592">
            <w:pPr>
              <w:widowControl w:val="0"/>
              <w:autoSpaceDE w:val="0"/>
              <w:autoSpaceDN w:val="0"/>
              <w:adjustRightInd w:val="0"/>
              <w:jc w:val="center"/>
              <w:rPr>
                <w:rFonts w:asciiTheme="minorHAnsi" w:hAnsiTheme="minorHAnsi" w:cstheme="minorHAnsi"/>
                <w:b/>
                <w:sz w:val="20"/>
                <w:szCs w:val="20"/>
                <w:lang w:eastAsia="pt-BR"/>
              </w:rPr>
            </w:pPr>
            <w:r w:rsidRPr="009507A0">
              <w:rPr>
                <w:rFonts w:asciiTheme="minorHAnsi" w:hAnsiTheme="minorHAnsi" w:cstheme="minorHAnsi"/>
                <w:b/>
                <w:sz w:val="20"/>
                <w:szCs w:val="20"/>
                <w:lang w:eastAsia="pt-BR"/>
              </w:rPr>
              <w:t>Pontuação Máxima</w:t>
            </w:r>
          </w:p>
          <w:p w:rsidR="00BF6592" w:rsidRPr="009507A0" w:rsidRDefault="00BF6592" w:rsidP="00BF6592">
            <w:pPr>
              <w:widowControl w:val="0"/>
              <w:autoSpaceDE w:val="0"/>
              <w:autoSpaceDN w:val="0"/>
              <w:adjustRightInd w:val="0"/>
              <w:jc w:val="center"/>
              <w:rPr>
                <w:rFonts w:asciiTheme="minorHAnsi" w:hAnsiTheme="minorHAnsi" w:cstheme="minorHAnsi"/>
                <w:b/>
                <w:sz w:val="20"/>
                <w:szCs w:val="20"/>
                <w:lang w:eastAsia="pt-BR"/>
              </w:rPr>
            </w:pPr>
            <w:r w:rsidRPr="009507A0">
              <w:rPr>
                <w:rFonts w:asciiTheme="minorHAnsi" w:hAnsiTheme="minorHAnsi" w:cstheme="minorHAnsi"/>
                <w:b/>
                <w:sz w:val="20"/>
                <w:szCs w:val="20"/>
                <w:lang w:eastAsia="pt-BR"/>
              </w:rPr>
              <w:t>por Item</w:t>
            </w:r>
          </w:p>
        </w:tc>
      </w:tr>
      <w:tr w:rsidR="00BF6592" w:rsidRPr="009507A0" w:rsidTr="003910AA">
        <w:tblPrEx>
          <w:tblCellMar>
            <w:left w:w="108" w:type="dxa"/>
            <w:right w:w="108" w:type="dxa"/>
          </w:tblCellMar>
          <w:tblLook w:val="04A0"/>
        </w:tblPrEx>
        <w:tc>
          <w:tcPr>
            <w:tcW w:w="2977" w:type="dxa"/>
            <w:vAlign w:val="center"/>
          </w:tcPr>
          <w:p w:rsidR="00BF6592" w:rsidRPr="009507A0" w:rsidRDefault="00BF6592" w:rsidP="00AC1E46">
            <w:pPr>
              <w:widowControl w:val="0"/>
              <w:autoSpaceDE w:val="0"/>
              <w:autoSpaceDN w:val="0"/>
              <w:adjustRightInd w:val="0"/>
              <w:jc w:val="center"/>
              <w:rPr>
                <w:rFonts w:asciiTheme="minorHAnsi" w:hAnsiTheme="minorHAnsi" w:cstheme="minorHAnsi"/>
                <w:b/>
                <w:sz w:val="20"/>
                <w:szCs w:val="20"/>
                <w:highlight w:val="yellow"/>
                <w:lang w:eastAsia="pt-BR"/>
              </w:rPr>
            </w:pPr>
            <w:r w:rsidRPr="009507A0">
              <w:rPr>
                <w:rFonts w:asciiTheme="minorHAnsi" w:hAnsiTheme="minorHAnsi" w:cstheme="minorHAnsi"/>
                <w:b/>
                <w:sz w:val="20"/>
                <w:szCs w:val="20"/>
                <w:lang w:eastAsia="pt-BR"/>
              </w:rPr>
              <w:t xml:space="preserve">(A) </w:t>
            </w:r>
            <w:r w:rsidR="00AC1E46" w:rsidRPr="009507A0">
              <w:rPr>
                <w:rFonts w:asciiTheme="minorHAnsi" w:hAnsiTheme="minorHAnsi" w:cstheme="minorHAnsi"/>
                <w:b/>
                <w:sz w:val="20"/>
                <w:szCs w:val="20"/>
              </w:rPr>
              <w:t>Adequação da proposta aos objetivos da política, do plano, do programa ou da ação em que se insere a parceria.</w:t>
            </w:r>
          </w:p>
        </w:tc>
        <w:tc>
          <w:tcPr>
            <w:tcW w:w="2954" w:type="dxa"/>
            <w:vAlign w:val="center"/>
          </w:tcPr>
          <w:p w:rsidR="00BF6592" w:rsidRPr="009507A0" w:rsidRDefault="00AC1E46" w:rsidP="00BF6592">
            <w:pPr>
              <w:widowControl w:val="0"/>
              <w:autoSpaceDE w:val="0"/>
              <w:autoSpaceDN w:val="0"/>
              <w:adjustRightInd w:val="0"/>
              <w:jc w:val="center"/>
              <w:rPr>
                <w:rFonts w:asciiTheme="minorHAnsi" w:hAnsiTheme="minorHAnsi" w:cstheme="minorHAnsi"/>
                <w:sz w:val="20"/>
                <w:szCs w:val="20"/>
                <w:lang w:eastAsia="pt-BR"/>
              </w:rPr>
            </w:pPr>
            <w:r w:rsidRPr="009507A0">
              <w:rPr>
                <w:rFonts w:asciiTheme="minorHAnsi" w:hAnsiTheme="minorHAnsi" w:cstheme="minorHAnsi"/>
                <w:sz w:val="20"/>
                <w:szCs w:val="20"/>
                <w:lang w:eastAsia="pt-BR"/>
              </w:rPr>
              <w:t>- Grau de pleno atendimento (2</w:t>
            </w:r>
            <w:r w:rsidR="00BF6592" w:rsidRPr="009507A0">
              <w:rPr>
                <w:rFonts w:asciiTheme="minorHAnsi" w:hAnsiTheme="minorHAnsi" w:cstheme="minorHAnsi"/>
                <w:sz w:val="20"/>
                <w:szCs w:val="20"/>
                <w:lang w:eastAsia="pt-BR"/>
              </w:rPr>
              <w:t>,0</w:t>
            </w:r>
            <w:r w:rsidR="00207925" w:rsidRPr="009507A0">
              <w:rPr>
                <w:rFonts w:asciiTheme="minorHAnsi" w:hAnsiTheme="minorHAnsi" w:cstheme="minorHAnsi"/>
                <w:sz w:val="20"/>
                <w:szCs w:val="20"/>
                <w:lang w:eastAsia="pt-BR"/>
              </w:rPr>
              <w:t xml:space="preserve"> pontos</w:t>
            </w:r>
            <w:r w:rsidR="00BF6592" w:rsidRPr="009507A0">
              <w:rPr>
                <w:rFonts w:asciiTheme="minorHAnsi" w:hAnsiTheme="minorHAnsi" w:cstheme="minorHAnsi"/>
                <w:sz w:val="20"/>
                <w:szCs w:val="20"/>
                <w:lang w:eastAsia="pt-BR"/>
              </w:rPr>
              <w:t>)</w:t>
            </w:r>
          </w:p>
          <w:p w:rsidR="00AC1E46" w:rsidRPr="009507A0" w:rsidRDefault="00AC1E46" w:rsidP="00DA192F">
            <w:pPr>
              <w:widowControl w:val="0"/>
              <w:autoSpaceDE w:val="0"/>
              <w:autoSpaceDN w:val="0"/>
              <w:adjustRightInd w:val="0"/>
              <w:rPr>
                <w:rFonts w:asciiTheme="minorHAnsi" w:hAnsiTheme="minorHAnsi" w:cstheme="minorHAnsi"/>
                <w:sz w:val="20"/>
                <w:szCs w:val="20"/>
                <w:lang w:eastAsia="pt-BR"/>
              </w:rPr>
            </w:pPr>
          </w:p>
          <w:p w:rsidR="00BF6592" w:rsidRPr="009507A0" w:rsidRDefault="00BF6592" w:rsidP="00BF6592">
            <w:pPr>
              <w:widowControl w:val="0"/>
              <w:autoSpaceDE w:val="0"/>
              <w:autoSpaceDN w:val="0"/>
              <w:adjustRightInd w:val="0"/>
              <w:jc w:val="center"/>
              <w:rPr>
                <w:rFonts w:asciiTheme="minorHAnsi" w:hAnsiTheme="minorHAnsi" w:cstheme="minorHAnsi"/>
                <w:sz w:val="20"/>
                <w:szCs w:val="20"/>
                <w:lang w:eastAsia="pt-BR"/>
              </w:rPr>
            </w:pPr>
            <w:r w:rsidRPr="009507A0">
              <w:rPr>
                <w:rFonts w:asciiTheme="minorHAnsi" w:hAnsiTheme="minorHAnsi" w:cstheme="minorHAnsi"/>
                <w:sz w:val="20"/>
                <w:szCs w:val="20"/>
                <w:lang w:eastAsia="pt-BR"/>
              </w:rPr>
              <w:t>- Grau satisfatório de atendimento (</w:t>
            </w:r>
            <w:r w:rsidR="00AC1E46" w:rsidRPr="009507A0">
              <w:rPr>
                <w:rFonts w:asciiTheme="minorHAnsi" w:hAnsiTheme="minorHAnsi" w:cstheme="minorHAnsi"/>
                <w:sz w:val="20"/>
                <w:szCs w:val="20"/>
                <w:lang w:eastAsia="pt-BR"/>
              </w:rPr>
              <w:t>1,0</w:t>
            </w:r>
            <w:r w:rsidR="00207925" w:rsidRPr="009507A0">
              <w:rPr>
                <w:rFonts w:asciiTheme="minorHAnsi" w:hAnsiTheme="minorHAnsi" w:cstheme="minorHAnsi"/>
                <w:sz w:val="20"/>
                <w:szCs w:val="20"/>
                <w:lang w:eastAsia="pt-BR"/>
              </w:rPr>
              <w:t xml:space="preserve"> ponto</w:t>
            </w:r>
            <w:r w:rsidRPr="009507A0">
              <w:rPr>
                <w:rFonts w:asciiTheme="minorHAnsi" w:hAnsiTheme="minorHAnsi" w:cstheme="minorHAnsi"/>
                <w:sz w:val="20"/>
                <w:szCs w:val="20"/>
                <w:lang w:eastAsia="pt-BR"/>
              </w:rPr>
              <w:t>)</w:t>
            </w:r>
          </w:p>
          <w:p w:rsidR="00AC1E46" w:rsidRPr="009507A0" w:rsidRDefault="00AC1E46" w:rsidP="00DA192F">
            <w:pPr>
              <w:widowControl w:val="0"/>
              <w:autoSpaceDE w:val="0"/>
              <w:autoSpaceDN w:val="0"/>
              <w:adjustRightInd w:val="0"/>
              <w:rPr>
                <w:rFonts w:asciiTheme="minorHAnsi" w:hAnsiTheme="minorHAnsi" w:cstheme="minorHAnsi"/>
                <w:sz w:val="20"/>
                <w:szCs w:val="20"/>
                <w:lang w:eastAsia="pt-BR"/>
              </w:rPr>
            </w:pPr>
          </w:p>
          <w:p w:rsidR="00BF6592" w:rsidRPr="009507A0" w:rsidRDefault="00BF6592" w:rsidP="00BF6592">
            <w:pPr>
              <w:widowControl w:val="0"/>
              <w:autoSpaceDE w:val="0"/>
              <w:autoSpaceDN w:val="0"/>
              <w:adjustRightInd w:val="0"/>
              <w:jc w:val="center"/>
              <w:rPr>
                <w:rFonts w:asciiTheme="minorHAnsi" w:hAnsiTheme="minorHAnsi" w:cstheme="minorHAnsi"/>
                <w:sz w:val="20"/>
                <w:szCs w:val="20"/>
                <w:lang w:eastAsia="pt-BR"/>
              </w:rPr>
            </w:pPr>
            <w:r w:rsidRPr="009507A0">
              <w:rPr>
                <w:rFonts w:asciiTheme="minorHAnsi" w:hAnsiTheme="minorHAnsi" w:cstheme="minorHAnsi"/>
                <w:sz w:val="20"/>
                <w:szCs w:val="20"/>
                <w:lang w:eastAsia="pt-BR"/>
              </w:rPr>
              <w:t>- O não atendimento ou o atendimento insatisfatório ou errôneo (0,0</w:t>
            </w:r>
            <w:r w:rsidR="00207925" w:rsidRPr="009507A0">
              <w:rPr>
                <w:rFonts w:asciiTheme="minorHAnsi" w:hAnsiTheme="minorHAnsi" w:cstheme="minorHAnsi"/>
                <w:sz w:val="20"/>
                <w:szCs w:val="20"/>
                <w:lang w:eastAsia="pt-BR"/>
              </w:rPr>
              <w:t xml:space="preserve"> ponto</w:t>
            </w:r>
            <w:r w:rsidRPr="009507A0">
              <w:rPr>
                <w:rFonts w:asciiTheme="minorHAnsi" w:hAnsiTheme="minorHAnsi" w:cstheme="minorHAnsi"/>
                <w:sz w:val="20"/>
                <w:szCs w:val="20"/>
                <w:lang w:eastAsia="pt-BR"/>
              </w:rPr>
              <w:t>)</w:t>
            </w:r>
          </w:p>
          <w:p w:rsidR="00BF6592" w:rsidRPr="009507A0" w:rsidRDefault="00BF6592" w:rsidP="00DA192F">
            <w:pPr>
              <w:widowControl w:val="0"/>
              <w:autoSpaceDE w:val="0"/>
              <w:autoSpaceDN w:val="0"/>
              <w:adjustRightInd w:val="0"/>
              <w:rPr>
                <w:rFonts w:asciiTheme="minorHAnsi" w:hAnsiTheme="minorHAnsi" w:cstheme="minorHAnsi"/>
                <w:sz w:val="20"/>
                <w:szCs w:val="20"/>
                <w:highlight w:val="yellow"/>
                <w:lang w:eastAsia="pt-BR"/>
              </w:rPr>
            </w:pPr>
          </w:p>
        </w:tc>
        <w:tc>
          <w:tcPr>
            <w:tcW w:w="1724" w:type="dxa"/>
            <w:vAlign w:val="center"/>
          </w:tcPr>
          <w:p w:rsidR="00BF6592" w:rsidRPr="009507A0" w:rsidRDefault="00BF6592" w:rsidP="00DA192F">
            <w:pPr>
              <w:widowControl w:val="0"/>
              <w:autoSpaceDE w:val="0"/>
              <w:autoSpaceDN w:val="0"/>
              <w:adjustRightInd w:val="0"/>
              <w:rPr>
                <w:rFonts w:asciiTheme="minorHAnsi" w:hAnsiTheme="minorHAnsi" w:cstheme="minorHAnsi"/>
                <w:sz w:val="20"/>
                <w:szCs w:val="20"/>
                <w:highlight w:val="yellow"/>
                <w:lang w:eastAsia="pt-BR"/>
              </w:rPr>
            </w:pPr>
          </w:p>
          <w:p w:rsidR="00BF6592" w:rsidRPr="009507A0" w:rsidRDefault="00AC1E46" w:rsidP="00BF6592">
            <w:pPr>
              <w:widowControl w:val="0"/>
              <w:autoSpaceDE w:val="0"/>
              <w:autoSpaceDN w:val="0"/>
              <w:adjustRightInd w:val="0"/>
              <w:jc w:val="center"/>
              <w:rPr>
                <w:rFonts w:asciiTheme="minorHAnsi" w:hAnsiTheme="minorHAnsi" w:cstheme="minorHAnsi"/>
                <w:sz w:val="20"/>
                <w:szCs w:val="20"/>
                <w:highlight w:val="yellow"/>
                <w:lang w:eastAsia="pt-BR"/>
              </w:rPr>
            </w:pPr>
            <w:r w:rsidRPr="009507A0">
              <w:rPr>
                <w:rFonts w:asciiTheme="minorHAnsi" w:hAnsiTheme="minorHAnsi" w:cstheme="minorHAnsi"/>
                <w:sz w:val="20"/>
                <w:szCs w:val="20"/>
                <w:lang w:eastAsia="pt-BR"/>
              </w:rPr>
              <w:t xml:space="preserve">Análise do </w:t>
            </w:r>
            <w:r w:rsidR="00BF6592" w:rsidRPr="009507A0">
              <w:rPr>
                <w:rFonts w:asciiTheme="minorHAnsi" w:hAnsiTheme="minorHAnsi" w:cstheme="minorHAnsi"/>
                <w:sz w:val="20"/>
                <w:szCs w:val="20"/>
                <w:lang w:eastAsia="pt-BR"/>
              </w:rPr>
              <w:t>Plano de Trabalho</w:t>
            </w:r>
          </w:p>
        </w:tc>
        <w:tc>
          <w:tcPr>
            <w:tcW w:w="1376" w:type="dxa"/>
            <w:vAlign w:val="center"/>
          </w:tcPr>
          <w:p w:rsidR="00BF6592" w:rsidRPr="009507A0" w:rsidRDefault="00BF6592"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BF6592" w:rsidRPr="009507A0" w:rsidRDefault="00BF6592"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BF6592" w:rsidRPr="009507A0" w:rsidRDefault="00BF6592"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BF6592" w:rsidRPr="009507A0" w:rsidRDefault="00AC1E46" w:rsidP="00BF6592">
            <w:pPr>
              <w:widowControl w:val="0"/>
              <w:autoSpaceDE w:val="0"/>
              <w:autoSpaceDN w:val="0"/>
              <w:adjustRightInd w:val="0"/>
              <w:jc w:val="center"/>
              <w:rPr>
                <w:rFonts w:asciiTheme="minorHAnsi" w:hAnsiTheme="minorHAnsi" w:cstheme="minorHAnsi"/>
                <w:sz w:val="20"/>
                <w:szCs w:val="20"/>
                <w:highlight w:val="yellow"/>
                <w:lang w:eastAsia="pt-BR"/>
              </w:rPr>
            </w:pPr>
            <w:r w:rsidRPr="009507A0">
              <w:rPr>
                <w:rFonts w:asciiTheme="minorHAnsi" w:hAnsiTheme="minorHAnsi" w:cstheme="minorHAnsi"/>
                <w:sz w:val="20"/>
                <w:szCs w:val="20"/>
                <w:lang w:eastAsia="pt-BR"/>
              </w:rPr>
              <w:t>2</w:t>
            </w:r>
            <w:r w:rsidR="00BF6592" w:rsidRPr="009507A0">
              <w:rPr>
                <w:rFonts w:asciiTheme="minorHAnsi" w:hAnsiTheme="minorHAnsi" w:cstheme="minorHAnsi"/>
                <w:sz w:val="20"/>
                <w:szCs w:val="20"/>
                <w:lang w:eastAsia="pt-BR"/>
              </w:rPr>
              <w:t>,0</w:t>
            </w:r>
          </w:p>
        </w:tc>
      </w:tr>
      <w:tr w:rsidR="000F5DA7" w:rsidRPr="009507A0" w:rsidTr="003910AA">
        <w:tblPrEx>
          <w:tblCellMar>
            <w:left w:w="108" w:type="dxa"/>
            <w:right w:w="108" w:type="dxa"/>
          </w:tblCellMar>
          <w:tblLook w:val="04A0"/>
        </w:tblPrEx>
        <w:trPr>
          <w:trHeight w:val="1674"/>
        </w:trPr>
        <w:tc>
          <w:tcPr>
            <w:tcW w:w="2977" w:type="dxa"/>
            <w:vMerge w:val="restart"/>
            <w:vAlign w:val="center"/>
          </w:tcPr>
          <w:p w:rsidR="000F5DA7" w:rsidRPr="009507A0" w:rsidRDefault="000F5DA7" w:rsidP="00AC1E46">
            <w:pPr>
              <w:widowControl w:val="0"/>
              <w:autoSpaceDE w:val="0"/>
              <w:autoSpaceDN w:val="0"/>
              <w:adjustRightInd w:val="0"/>
              <w:jc w:val="center"/>
              <w:rPr>
                <w:rFonts w:asciiTheme="minorHAnsi" w:hAnsiTheme="minorHAnsi" w:cstheme="minorHAnsi"/>
                <w:b/>
                <w:sz w:val="20"/>
                <w:szCs w:val="20"/>
                <w:highlight w:val="yellow"/>
                <w:lang w:eastAsia="pt-BR"/>
              </w:rPr>
            </w:pPr>
            <w:r w:rsidRPr="009507A0">
              <w:rPr>
                <w:rFonts w:asciiTheme="minorHAnsi" w:hAnsiTheme="minorHAnsi" w:cstheme="minorHAnsi"/>
                <w:sz w:val="20"/>
                <w:szCs w:val="20"/>
                <w:lang w:eastAsia="pt-BR"/>
              </w:rPr>
              <w:lastRenderedPageBreak/>
              <w:t xml:space="preserve"> </w:t>
            </w:r>
            <w:r w:rsidRPr="009507A0">
              <w:rPr>
                <w:rFonts w:asciiTheme="minorHAnsi" w:hAnsiTheme="minorHAnsi" w:cstheme="minorHAnsi"/>
                <w:b/>
                <w:sz w:val="20"/>
                <w:szCs w:val="20"/>
              </w:rPr>
              <w:t>(B) Experiência da entidade no serviço</w:t>
            </w:r>
          </w:p>
        </w:tc>
        <w:tc>
          <w:tcPr>
            <w:tcW w:w="2954" w:type="dxa"/>
            <w:tcBorders>
              <w:bottom w:val="nil"/>
            </w:tcBorders>
            <w:vAlign w:val="center"/>
          </w:tcPr>
          <w:p w:rsidR="000F5DA7" w:rsidRPr="009507A0" w:rsidRDefault="000F5DA7" w:rsidP="00207925">
            <w:pPr>
              <w:widowControl w:val="0"/>
              <w:autoSpaceDE w:val="0"/>
              <w:autoSpaceDN w:val="0"/>
              <w:adjustRightInd w:val="0"/>
              <w:rPr>
                <w:rFonts w:asciiTheme="minorHAnsi" w:hAnsiTheme="minorHAnsi" w:cstheme="minorHAnsi"/>
                <w:sz w:val="20"/>
                <w:szCs w:val="20"/>
              </w:rPr>
            </w:pPr>
          </w:p>
          <w:p w:rsidR="000F5DA7" w:rsidRPr="009507A0" w:rsidRDefault="000F5DA7" w:rsidP="00207925">
            <w:pPr>
              <w:widowControl w:val="0"/>
              <w:autoSpaceDE w:val="0"/>
              <w:autoSpaceDN w:val="0"/>
              <w:adjustRightInd w:val="0"/>
              <w:rPr>
                <w:rFonts w:asciiTheme="minorHAnsi" w:hAnsiTheme="minorHAnsi" w:cstheme="minorHAnsi"/>
                <w:sz w:val="20"/>
                <w:szCs w:val="20"/>
              </w:rPr>
            </w:pPr>
          </w:p>
          <w:p w:rsidR="000F5DA7" w:rsidRPr="009507A0" w:rsidRDefault="000F5DA7" w:rsidP="00207925">
            <w:pPr>
              <w:widowControl w:val="0"/>
              <w:autoSpaceDE w:val="0"/>
              <w:autoSpaceDN w:val="0"/>
              <w:adjustRightInd w:val="0"/>
              <w:rPr>
                <w:rFonts w:asciiTheme="minorHAnsi" w:hAnsiTheme="minorHAnsi" w:cstheme="minorHAnsi"/>
                <w:sz w:val="20"/>
                <w:szCs w:val="20"/>
              </w:rPr>
            </w:pPr>
            <w:r w:rsidRPr="009507A0">
              <w:rPr>
                <w:rFonts w:asciiTheme="minorHAnsi" w:hAnsiTheme="minorHAnsi" w:cstheme="minorHAnsi"/>
                <w:sz w:val="20"/>
                <w:szCs w:val="20"/>
              </w:rPr>
              <w:t>Acima de 10 anos de experiência no serviço</w:t>
            </w:r>
          </w:p>
          <w:p w:rsidR="000F5DA7" w:rsidRPr="009507A0" w:rsidRDefault="000F5DA7" w:rsidP="00207925">
            <w:pPr>
              <w:widowControl w:val="0"/>
              <w:autoSpaceDE w:val="0"/>
              <w:autoSpaceDN w:val="0"/>
              <w:adjustRightInd w:val="0"/>
              <w:rPr>
                <w:rFonts w:asciiTheme="minorHAnsi" w:hAnsiTheme="minorHAnsi" w:cstheme="minorHAnsi"/>
                <w:sz w:val="20"/>
                <w:szCs w:val="20"/>
              </w:rPr>
            </w:pPr>
            <w:r w:rsidRPr="009507A0">
              <w:rPr>
                <w:rFonts w:asciiTheme="minorHAnsi" w:hAnsiTheme="minorHAnsi" w:cstheme="minorHAnsi"/>
                <w:sz w:val="20"/>
                <w:szCs w:val="20"/>
              </w:rPr>
              <w:t>(2,0 pontos)</w:t>
            </w:r>
          </w:p>
          <w:p w:rsidR="000F5DA7" w:rsidRPr="009507A0" w:rsidRDefault="000F5DA7" w:rsidP="00207925">
            <w:pPr>
              <w:widowControl w:val="0"/>
              <w:autoSpaceDE w:val="0"/>
              <w:autoSpaceDN w:val="0"/>
              <w:adjustRightInd w:val="0"/>
              <w:rPr>
                <w:rFonts w:asciiTheme="minorHAnsi" w:hAnsiTheme="minorHAnsi" w:cstheme="minorHAnsi"/>
                <w:sz w:val="20"/>
                <w:szCs w:val="20"/>
                <w:highlight w:val="yellow"/>
                <w:lang w:eastAsia="pt-BR"/>
              </w:rPr>
            </w:pPr>
          </w:p>
        </w:tc>
        <w:tc>
          <w:tcPr>
            <w:tcW w:w="1724" w:type="dxa"/>
            <w:vMerge w:val="restart"/>
            <w:vAlign w:val="center"/>
          </w:tcPr>
          <w:p w:rsidR="000F5DA7" w:rsidRPr="009507A0" w:rsidRDefault="000F5DA7" w:rsidP="000F5DA7">
            <w:pPr>
              <w:widowControl w:val="0"/>
              <w:autoSpaceDE w:val="0"/>
              <w:autoSpaceDN w:val="0"/>
              <w:adjustRightInd w:val="0"/>
              <w:jc w:val="both"/>
              <w:rPr>
                <w:rFonts w:asciiTheme="minorHAnsi" w:hAnsiTheme="minorHAnsi" w:cstheme="minorHAnsi"/>
                <w:sz w:val="20"/>
                <w:szCs w:val="20"/>
                <w:highlight w:val="yellow"/>
                <w:lang w:eastAsia="pt-BR"/>
              </w:rPr>
            </w:pPr>
            <w:r w:rsidRPr="009507A0">
              <w:rPr>
                <w:rFonts w:asciiTheme="minorHAnsi" w:hAnsiTheme="minorHAnsi" w:cstheme="minorHAnsi"/>
                <w:sz w:val="20"/>
                <w:szCs w:val="20"/>
              </w:rPr>
              <w:t xml:space="preserve">Relatório de atividades (validada pelo </w:t>
            </w:r>
            <w:r w:rsidR="00633628">
              <w:rPr>
                <w:rFonts w:asciiTheme="minorHAnsi" w:hAnsiTheme="minorHAnsi" w:cstheme="minorHAnsi"/>
                <w:b/>
                <w:sz w:val="20"/>
                <w:szCs w:val="20"/>
                <w:u w:val="single"/>
              </w:rPr>
              <w:t>CMAS/CM</w:t>
            </w:r>
            <w:r w:rsidR="002469BC">
              <w:rPr>
                <w:rFonts w:asciiTheme="minorHAnsi" w:hAnsiTheme="minorHAnsi" w:cstheme="minorHAnsi"/>
                <w:b/>
                <w:sz w:val="20"/>
                <w:szCs w:val="20"/>
                <w:u w:val="single"/>
              </w:rPr>
              <w:t>DCA</w:t>
            </w:r>
            <w:r w:rsidRPr="009507A0">
              <w:rPr>
                <w:rFonts w:asciiTheme="minorHAnsi" w:hAnsiTheme="minorHAnsi" w:cstheme="minorHAnsi"/>
                <w:sz w:val="20"/>
                <w:szCs w:val="20"/>
              </w:rPr>
              <w:t xml:space="preserve"> e de outras parcerias) e/ou Atestado de Capacidade Técnica</w:t>
            </w:r>
          </w:p>
        </w:tc>
        <w:tc>
          <w:tcPr>
            <w:tcW w:w="1376" w:type="dxa"/>
            <w:vMerge w:val="restart"/>
            <w:vAlign w:val="center"/>
          </w:tcPr>
          <w:p w:rsidR="000F5DA7" w:rsidRPr="009507A0" w:rsidRDefault="000F5DA7"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0F5DA7" w:rsidRPr="009507A0" w:rsidRDefault="000F5DA7"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0F5DA7" w:rsidRPr="009507A0" w:rsidRDefault="000F5DA7"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0F5DA7" w:rsidRPr="009507A0" w:rsidRDefault="000F5DA7"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0F5DA7" w:rsidRPr="009507A0" w:rsidRDefault="000F5DA7" w:rsidP="00BF6592">
            <w:pPr>
              <w:widowControl w:val="0"/>
              <w:autoSpaceDE w:val="0"/>
              <w:autoSpaceDN w:val="0"/>
              <w:adjustRightInd w:val="0"/>
              <w:jc w:val="center"/>
              <w:rPr>
                <w:rFonts w:asciiTheme="minorHAnsi" w:hAnsiTheme="minorHAnsi" w:cstheme="minorHAnsi"/>
                <w:sz w:val="20"/>
                <w:szCs w:val="20"/>
                <w:highlight w:val="yellow"/>
                <w:lang w:eastAsia="pt-BR"/>
              </w:rPr>
            </w:pPr>
            <w:r w:rsidRPr="009507A0">
              <w:rPr>
                <w:rFonts w:asciiTheme="minorHAnsi" w:hAnsiTheme="minorHAnsi" w:cstheme="minorHAnsi"/>
                <w:sz w:val="20"/>
                <w:szCs w:val="20"/>
                <w:lang w:eastAsia="pt-BR"/>
              </w:rPr>
              <w:t>2,0</w:t>
            </w:r>
          </w:p>
        </w:tc>
      </w:tr>
      <w:tr w:rsidR="000F5DA7" w:rsidRPr="009507A0" w:rsidTr="003910AA">
        <w:tblPrEx>
          <w:tblCellMar>
            <w:left w:w="108" w:type="dxa"/>
            <w:right w:w="108" w:type="dxa"/>
          </w:tblCellMar>
          <w:tblLook w:val="04A0"/>
        </w:tblPrEx>
        <w:trPr>
          <w:trHeight w:val="157"/>
        </w:trPr>
        <w:tc>
          <w:tcPr>
            <w:tcW w:w="2977" w:type="dxa"/>
            <w:vMerge/>
            <w:vAlign w:val="center"/>
          </w:tcPr>
          <w:p w:rsidR="000F5DA7" w:rsidRPr="009507A0" w:rsidRDefault="000F5DA7" w:rsidP="00AC1E46">
            <w:pPr>
              <w:widowControl w:val="0"/>
              <w:autoSpaceDE w:val="0"/>
              <w:autoSpaceDN w:val="0"/>
              <w:adjustRightInd w:val="0"/>
              <w:jc w:val="center"/>
              <w:rPr>
                <w:rFonts w:asciiTheme="minorHAnsi" w:hAnsiTheme="minorHAnsi" w:cstheme="minorHAnsi"/>
                <w:sz w:val="20"/>
                <w:szCs w:val="20"/>
                <w:highlight w:val="yellow"/>
                <w:lang w:eastAsia="pt-BR"/>
              </w:rPr>
            </w:pPr>
          </w:p>
        </w:tc>
        <w:tc>
          <w:tcPr>
            <w:tcW w:w="2954" w:type="dxa"/>
            <w:tcBorders>
              <w:top w:val="nil"/>
            </w:tcBorders>
            <w:vAlign w:val="center"/>
          </w:tcPr>
          <w:p w:rsidR="000F5DA7" w:rsidRPr="009507A0" w:rsidRDefault="000F5DA7" w:rsidP="00207925">
            <w:pPr>
              <w:widowControl w:val="0"/>
              <w:autoSpaceDE w:val="0"/>
              <w:autoSpaceDN w:val="0"/>
              <w:adjustRightInd w:val="0"/>
              <w:rPr>
                <w:rFonts w:asciiTheme="minorHAnsi" w:hAnsiTheme="minorHAnsi" w:cstheme="minorHAnsi"/>
                <w:sz w:val="20"/>
                <w:szCs w:val="20"/>
              </w:rPr>
            </w:pPr>
          </w:p>
        </w:tc>
        <w:tc>
          <w:tcPr>
            <w:tcW w:w="1724" w:type="dxa"/>
            <w:vMerge/>
            <w:vAlign w:val="center"/>
          </w:tcPr>
          <w:p w:rsidR="000F5DA7" w:rsidRPr="009507A0" w:rsidRDefault="000F5DA7" w:rsidP="00BF6592">
            <w:pPr>
              <w:widowControl w:val="0"/>
              <w:autoSpaceDE w:val="0"/>
              <w:autoSpaceDN w:val="0"/>
              <w:adjustRightInd w:val="0"/>
              <w:jc w:val="center"/>
              <w:rPr>
                <w:rFonts w:asciiTheme="minorHAnsi" w:hAnsiTheme="minorHAnsi" w:cstheme="minorHAnsi"/>
                <w:sz w:val="20"/>
                <w:szCs w:val="20"/>
                <w:highlight w:val="yellow"/>
                <w:lang w:eastAsia="pt-BR"/>
              </w:rPr>
            </w:pPr>
          </w:p>
        </w:tc>
        <w:tc>
          <w:tcPr>
            <w:tcW w:w="1376" w:type="dxa"/>
            <w:vMerge/>
            <w:vAlign w:val="center"/>
          </w:tcPr>
          <w:p w:rsidR="000F5DA7" w:rsidRPr="009507A0" w:rsidRDefault="000F5DA7" w:rsidP="00BF6592">
            <w:pPr>
              <w:widowControl w:val="0"/>
              <w:autoSpaceDE w:val="0"/>
              <w:autoSpaceDN w:val="0"/>
              <w:adjustRightInd w:val="0"/>
              <w:jc w:val="center"/>
              <w:rPr>
                <w:rFonts w:asciiTheme="minorHAnsi" w:hAnsiTheme="minorHAnsi" w:cstheme="minorHAnsi"/>
                <w:sz w:val="20"/>
                <w:szCs w:val="20"/>
                <w:highlight w:val="yellow"/>
                <w:lang w:eastAsia="pt-BR"/>
              </w:rPr>
            </w:pPr>
          </w:p>
        </w:tc>
      </w:tr>
      <w:tr w:rsidR="000F5DA7" w:rsidRPr="009507A0" w:rsidTr="003910AA">
        <w:tblPrEx>
          <w:tblCellMar>
            <w:left w:w="108" w:type="dxa"/>
            <w:right w:w="108" w:type="dxa"/>
          </w:tblCellMar>
          <w:tblLook w:val="04A0"/>
        </w:tblPrEx>
        <w:trPr>
          <w:trHeight w:val="1855"/>
        </w:trPr>
        <w:tc>
          <w:tcPr>
            <w:tcW w:w="2977" w:type="dxa"/>
            <w:vMerge/>
            <w:vAlign w:val="center"/>
          </w:tcPr>
          <w:p w:rsidR="000F5DA7" w:rsidRPr="009507A0" w:rsidRDefault="000F5DA7" w:rsidP="00AC1E46">
            <w:pPr>
              <w:widowControl w:val="0"/>
              <w:autoSpaceDE w:val="0"/>
              <w:autoSpaceDN w:val="0"/>
              <w:adjustRightInd w:val="0"/>
              <w:jc w:val="center"/>
              <w:rPr>
                <w:rFonts w:asciiTheme="minorHAnsi" w:hAnsiTheme="minorHAnsi" w:cstheme="minorHAnsi"/>
                <w:sz w:val="20"/>
                <w:szCs w:val="20"/>
                <w:highlight w:val="yellow"/>
                <w:lang w:eastAsia="pt-BR"/>
              </w:rPr>
            </w:pPr>
          </w:p>
        </w:tc>
        <w:tc>
          <w:tcPr>
            <w:tcW w:w="2954" w:type="dxa"/>
            <w:tcBorders>
              <w:top w:val="single" w:sz="4" w:space="0" w:color="auto"/>
            </w:tcBorders>
            <w:vAlign w:val="center"/>
          </w:tcPr>
          <w:p w:rsidR="000F5DA7" w:rsidRPr="009507A0" w:rsidRDefault="000F5DA7" w:rsidP="00207925">
            <w:pPr>
              <w:widowControl w:val="0"/>
              <w:autoSpaceDE w:val="0"/>
              <w:autoSpaceDN w:val="0"/>
              <w:adjustRightInd w:val="0"/>
              <w:rPr>
                <w:rFonts w:asciiTheme="minorHAnsi" w:hAnsiTheme="minorHAnsi" w:cstheme="minorHAnsi"/>
                <w:sz w:val="20"/>
                <w:szCs w:val="20"/>
              </w:rPr>
            </w:pPr>
          </w:p>
          <w:p w:rsidR="000F5DA7" w:rsidRPr="009507A0" w:rsidRDefault="000F5DA7" w:rsidP="00207925">
            <w:pPr>
              <w:widowControl w:val="0"/>
              <w:autoSpaceDE w:val="0"/>
              <w:autoSpaceDN w:val="0"/>
              <w:adjustRightInd w:val="0"/>
              <w:rPr>
                <w:rFonts w:asciiTheme="minorHAnsi" w:hAnsiTheme="minorHAnsi" w:cstheme="minorHAnsi"/>
                <w:sz w:val="20"/>
                <w:szCs w:val="20"/>
              </w:rPr>
            </w:pPr>
          </w:p>
          <w:p w:rsidR="000F5DA7" w:rsidRPr="009507A0" w:rsidRDefault="000F5DA7" w:rsidP="00207925">
            <w:pPr>
              <w:widowControl w:val="0"/>
              <w:autoSpaceDE w:val="0"/>
              <w:autoSpaceDN w:val="0"/>
              <w:adjustRightInd w:val="0"/>
              <w:rPr>
                <w:rFonts w:asciiTheme="minorHAnsi" w:hAnsiTheme="minorHAnsi" w:cstheme="minorHAnsi"/>
                <w:sz w:val="20"/>
                <w:szCs w:val="20"/>
              </w:rPr>
            </w:pPr>
            <w:r w:rsidRPr="009507A0">
              <w:rPr>
                <w:rFonts w:asciiTheme="minorHAnsi" w:hAnsiTheme="minorHAnsi" w:cstheme="minorHAnsi"/>
                <w:sz w:val="20"/>
                <w:szCs w:val="20"/>
              </w:rPr>
              <w:t>De  01 a 10 anos de experiência no serviço</w:t>
            </w:r>
          </w:p>
          <w:p w:rsidR="000F5DA7" w:rsidRPr="009507A0" w:rsidRDefault="000F5DA7" w:rsidP="00207925">
            <w:pPr>
              <w:widowControl w:val="0"/>
              <w:autoSpaceDE w:val="0"/>
              <w:autoSpaceDN w:val="0"/>
              <w:adjustRightInd w:val="0"/>
              <w:rPr>
                <w:rFonts w:asciiTheme="minorHAnsi" w:hAnsiTheme="minorHAnsi" w:cstheme="minorHAnsi"/>
                <w:sz w:val="20"/>
                <w:szCs w:val="20"/>
              </w:rPr>
            </w:pPr>
            <w:r w:rsidRPr="009507A0">
              <w:rPr>
                <w:rFonts w:asciiTheme="minorHAnsi" w:hAnsiTheme="minorHAnsi" w:cstheme="minorHAnsi"/>
                <w:sz w:val="20"/>
                <w:szCs w:val="20"/>
              </w:rPr>
              <w:t>(1,0 ponto)</w:t>
            </w:r>
          </w:p>
          <w:p w:rsidR="000F5DA7" w:rsidRPr="009507A0" w:rsidRDefault="000F5DA7" w:rsidP="00207925">
            <w:pPr>
              <w:widowControl w:val="0"/>
              <w:autoSpaceDE w:val="0"/>
              <w:autoSpaceDN w:val="0"/>
              <w:adjustRightInd w:val="0"/>
              <w:rPr>
                <w:rFonts w:asciiTheme="minorHAnsi" w:hAnsiTheme="minorHAnsi" w:cstheme="minorHAnsi"/>
                <w:sz w:val="20"/>
                <w:szCs w:val="20"/>
              </w:rPr>
            </w:pPr>
          </w:p>
          <w:p w:rsidR="000F5DA7" w:rsidRPr="009507A0" w:rsidRDefault="000F5DA7" w:rsidP="00207925">
            <w:pPr>
              <w:widowControl w:val="0"/>
              <w:autoSpaceDE w:val="0"/>
              <w:autoSpaceDN w:val="0"/>
              <w:adjustRightInd w:val="0"/>
              <w:rPr>
                <w:rFonts w:asciiTheme="minorHAnsi" w:hAnsiTheme="minorHAnsi" w:cstheme="minorHAnsi"/>
                <w:sz w:val="20"/>
                <w:szCs w:val="20"/>
              </w:rPr>
            </w:pPr>
          </w:p>
          <w:p w:rsidR="000F5DA7" w:rsidRPr="009507A0" w:rsidRDefault="000F5DA7" w:rsidP="00207925">
            <w:pPr>
              <w:widowControl w:val="0"/>
              <w:autoSpaceDE w:val="0"/>
              <w:autoSpaceDN w:val="0"/>
              <w:adjustRightInd w:val="0"/>
              <w:rPr>
                <w:rFonts w:asciiTheme="minorHAnsi" w:hAnsiTheme="minorHAnsi" w:cstheme="minorHAnsi"/>
                <w:sz w:val="20"/>
                <w:szCs w:val="20"/>
              </w:rPr>
            </w:pPr>
          </w:p>
        </w:tc>
        <w:tc>
          <w:tcPr>
            <w:tcW w:w="1724" w:type="dxa"/>
            <w:vMerge/>
            <w:vAlign w:val="center"/>
          </w:tcPr>
          <w:p w:rsidR="000F5DA7" w:rsidRPr="009507A0" w:rsidRDefault="000F5DA7" w:rsidP="00BF6592">
            <w:pPr>
              <w:widowControl w:val="0"/>
              <w:autoSpaceDE w:val="0"/>
              <w:autoSpaceDN w:val="0"/>
              <w:adjustRightInd w:val="0"/>
              <w:jc w:val="center"/>
              <w:rPr>
                <w:rFonts w:asciiTheme="minorHAnsi" w:hAnsiTheme="minorHAnsi" w:cstheme="minorHAnsi"/>
                <w:sz w:val="20"/>
                <w:szCs w:val="20"/>
                <w:highlight w:val="yellow"/>
                <w:lang w:eastAsia="pt-BR"/>
              </w:rPr>
            </w:pPr>
          </w:p>
        </w:tc>
        <w:tc>
          <w:tcPr>
            <w:tcW w:w="1376" w:type="dxa"/>
            <w:vMerge/>
            <w:vAlign w:val="center"/>
          </w:tcPr>
          <w:p w:rsidR="000F5DA7" w:rsidRPr="009507A0" w:rsidRDefault="000F5DA7" w:rsidP="00BF6592">
            <w:pPr>
              <w:widowControl w:val="0"/>
              <w:autoSpaceDE w:val="0"/>
              <w:autoSpaceDN w:val="0"/>
              <w:adjustRightInd w:val="0"/>
              <w:jc w:val="center"/>
              <w:rPr>
                <w:rFonts w:asciiTheme="minorHAnsi" w:hAnsiTheme="minorHAnsi" w:cstheme="minorHAnsi"/>
                <w:sz w:val="20"/>
                <w:szCs w:val="20"/>
                <w:highlight w:val="yellow"/>
                <w:lang w:eastAsia="pt-BR"/>
              </w:rPr>
            </w:pPr>
          </w:p>
        </w:tc>
      </w:tr>
      <w:tr w:rsidR="0048705F" w:rsidRPr="009507A0" w:rsidTr="003910AA">
        <w:tblPrEx>
          <w:tblCellMar>
            <w:left w:w="108" w:type="dxa"/>
            <w:right w:w="108" w:type="dxa"/>
          </w:tblCellMar>
          <w:tblLook w:val="04A0"/>
        </w:tblPrEx>
        <w:trPr>
          <w:trHeight w:val="1310"/>
        </w:trPr>
        <w:tc>
          <w:tcPr>
            <w:tcW w:w="2977" w:type="dxa"/>
            <w:vMerge w:val="restart"/>
            <w:vAlign w:val="center"/>
          </w:tcPr>
          <w:p w:rsidR="0048705F" w:rsidRPr="009507A0" w:rsidRDefault="0048705F" w:rsidP="00945F31">
            <w:pPr>
              <w:widowControl w:val="0"/>
              <w:autoSpaceDE w:val="0"/>
              <w:autoSpaceDN w:val="0"/>
              <w:adjustRightInd w:val="0"/>
              <w:rPr>
                <w:rFonts w:asciiTheme="minorHAnsi" w:hAnsiTheme="minorHAnsi" w:cstheme="minorHAnsi"/>
                <w:b/>
                <w:sz w:val="20"/>
                <w:szCs w:val="20"/>
                <w:lang w:eastAsia="pt-BR"/>
              </w:rPr>
            </w:pPr>
            <w:r w:rsidRPr="009507A0">
              <w:rPr>
                <w:rFonts w:asciiTheme="minorHAnsi" w:hAnsiTheme="minorHAnsi" w:cstheme="minorHAnsi"/>
                <w:b/>
                <w:sz w:val="20"/>
                <w:szCs w:val="20"/>
                <w:lang w:eastAsia="pt-BR"/>
              </w:rPr>
              <w:t>(C) Sustentabilidade/</w:t>
            </w:r>
          </w:p>
          <w:p w:rsidR="0048705F" w:rsidRPr="009507A0" w:rsidRDefault="0048705F" w:rsidP="00945F31">
            <w:pPr>
              <w:widowControl w:val="0"/>
              <w:autoSpaceDE w:val="0"/>
              <w:autoSpaceDN w:val="0"/>
              <w:adjustRightInd w:val="0"/>
              <w:rPr>
                <w:rFonts w:asciiTheme="minorHAnsi" w:hAnsiTheme="minorHAnsi" w:cstheme="minorHAnsi"/>
                <w:b/>
                <w:sz w:val="20"/>
                <w:szCs w:val="20"/>
                <w:lang w:eastAsia="pt-BR"/>
              </w:rPr>
            </w:pPr>
            <w:r w:rsidRPr="009507A0">
              <w:rPr>
                <w:rFonts w:asciiTheme="minorHAnsi" w:hAnsiTheme="minorHAnsi" w:cstheme="minorHAnsi"/>
                <w:b/>
                <w:sz w:val="20"/>
                <w:szCs w:val="20"/>
                <w:lang w:eastAsia="pt-BR"/>
              </w:rPr>
              <w:t>economicidade</w:t>
            </w:r>
          </w:p>
          <w:p w:rsidR="0048705F" w:rsidRPr="009507A0" w:rsidRDefault="0048705F" w:rsidP="00945F31">
            <w:pPr>
              <w:widowControl w:val="0"/>
              <w:autoSpaceDE w:val="0"/>
              <w:autoSpaceDN w:val="0"/>
              <w:adjustRightInd w:val="0"/>
              <w:rPr>
                <w:rFonts w:asciiTheme="minorHAnsi" w:hAnsiTheme="minorHAnsi" w:cstheme="minorHAnsi"/>
                <w:color w:val="FF0000"/>
                <w:sz w:val="20"/>
                <w:szCs w:val="20"/>
                <w:highlight w:val="yellow"/>
                <w:lang w:eastAsia="pt-BR"/>
              </w:rPr>
            </w:pPr>
          </w:p>
        </w:tc>
        <w:tc>
          <w:tcPr>
            <w:tcW w:w="2954" w:type="dxa"/>
            <w:vAlign w:val="center"/>
          </w:tcPr>
          <w:p w:rsidR="0048705F" w:rsidRPr="009507A0" w:rsidRDefault="0048705F" w:rsidP="0066261A">
            <w:pPr>
              <w:widowControl w:val="0"/>
              <w:autoSpaceDE w:val="0"/>
              <w:autoSpaceDN w:val="0"/>
              <w:adjustRightInd w:val="0"/>
              <w:rPr>
                <w:rFonts w:asciiTheme="minorHAnsi" w:hAnsiTheme="minorHAnsi" w:cstheme="minorHAnsi"/>
                <w:sz w:val="20"/>
                <w:szCs w:val="20"/>
                <w:highlight w:val="yellow"/>
                <w:lang w:eastAsia="pt-BR"/>
              </w:rPr>
            </w:pPr>
          </w:p>
          <w:p w:rsidR="0048705F" w:rsidRPr="009507A0" w:rsidRDefault="0048705F" w:rsidP="0066261A">
            <w:pPr>
              <w:pStyle w:val="Default"/>
              <w:jc w:val="both"/>
              <w:rPr>
                <w:rFonts w:asciiTheme="minorHAnsi" w:hAnsiTheme="minorHAnsi" w:cstheme="minorHAnsi"/>
                <w:sz w:val="20"/>
                <w:szCs w:val="20"/>
              </w:rPr>
            </w:pPr>
          </w:p>
          <w:p w:rsidR="0048705F" w:rsidRPr="009507A0" w:rsidRDefault="0048705F" w:rsidP="0066261A">
            <w:pPr>
              <w:pStyle w:val="Default"/>
              <w:jc w:val="both"/>
              <w:rPr>
                <w:rFonts w:asciiTheme="minorHAnsi" w:hAnsiTheme="minorHAnsi" w:cstheme="minorHAnsi"/>
                <w:sz w:val="20"/>
                <w:szCs w:val="20"/>
              </w:rPr>
            </w:pPr>
            <w:r w:rsidRPr="009507A0">
              <w:rPr>
                <w:rFonts w:asciiTheme="minorHAnsi" w:hAnsiTheme="minorHAnsi" w:cstheme="minorHAnsi"/>
                <w:sz w:val="20"/>
                <w:szCs w:val="20"/>
              </w:rPr>
              <w:t xml:space="preserve">- Outras fontes de recursos e/ou apoio institucional </w:t>
            </w:r>
            <w:r w:rsidRPr="009507A0">
              <w:rPr>
                <w:rFonts w:asciiTheme="minorHAnsi" w:hAnsiTheme="minorHAnsi" w:cstheme="minorHAnsi"/>
                <w:sz w:val="20"/>
                <w:szCs w:val="20"/>
                <w:lang w:eastAsia="pt-BR"/>
              </w:rPr>
              <w:t xml:space="preserve">(1,0 ponto) </w:t>
            </w:r>
          </w:p>
          <w:p w:rsidR="0048705F" w:rsidRPr="009507A0" w:rsidRDefault="0048705F" w:rsidP="00945F31">
            <w:pPr>
              <w:widowControl w:val="0"/>
              <w:autoSpaceDE w:val="0"/>
              <w:autoSpaceDN w:val="0"/>
              <w:adjustRightInd w:val="0"/>
              <w:jc w:val="both"/>
              <w:rPr>
                <w:rFonts w:asciiTheme="minorHAnsi" w:hAnsiTheme="minorHAnsi" w:cstheme="minorHAnsi"/>
                <w:sz w:val="20"/>
                <w:szCs w:val="20"/>
                <w:highlight w:val="yellow"/>
                <w:lang w:eastAsia="pt-BR"/>
              </w:rPr>
            </w:pPr>
            <w:r w:rsidRPr="009507A0">
              <w:rPr>
                <w:rFonts w:asciiTheme="minorHAnsi" w:hAnsiTheme="minorHAnsi" w:cstheme="minorHAnsi"/>
                <w:sz w:val="20"/>
                <w:szCs w:val="20"/>
                <w:highlight w:val="yellow"/>
                <w:lang w:eastAsia="pt-BR"/>
              </w:rPr>
              <w:t xml:space="preserve">  </w:t>
            </w:r>
          </w:p>
          <w:p w:rsidR="0048705F" w:rsidRPr="009507A0" w:rsidRDefault="0048705F" w:rsidP="00945F31">
            <w:pPr>
              <w:widowControl w:val="0"/>
              <w:autoSpaceDE w:val="0"/>
              <w:autoSpaceDN w:val="0"/>
              <w:adjustRightInd w:val="0"/>
              <w:jc w:val="both"/>
              <w:rPr>
                <w:rFonts w:asciiTheme="minorHAnsi" w:hAnsiTheme="minorHAnsi" w:cstheme="minorHAnsi"/>
                <w:sz w:val="20"/>
                <w:szCs w:val="20"/>
                <w:highlight w:val="yellow"/>
                <w:lang w:eastAsia="pt-BR"/>
              </w:rPr>
            </w:pPr>
          </w:p>
          <w:p w:rsidR="0048705F" w:rsidRPr="009507A0" w:rsidRDefault="0048705F" w:rsidP="0066261A">
            <w:pPr>
              <w:widowControl w:val="0"/>
              <w:autoSpaceDE w:val="0"/>
              <w:autoSpaceDN w:val="0"/>
              <w:adjustRightInd w:val="0"/>
              <w:jc w:val="both"/>
              <w:rPr>
                <w:rFonts w:asciiTheme="minorHAnsi" w:hAnsiTheme="minorHAnsi" w:cstheme="minorHAnsi"/>
                <w:sz w:val="20"/>
                <w:szCs w:val="20"/>
                <w:highlight w:val="yellow"/>
                <w:lang w:eastAsia="pt-BR"/>
              </w:rPr>
            </w:pPr>
          </w:p>
        </w:tc>
        <w:tc>
          <w:tcPr>
            <w:tcW w:w="1724" w:type="dxa"/>
            <w:vAlign w:val="center"/>
          </w:tcPr>
          <w:p w:rsidR="0048705F" w:rsidRPr="009507A0" w:rsidRDefault="0048705F" w:rsidP="0066261A">
            <w:pPr>
              <w:pStyle w:val="Default"/>
              <w:jc w:val="center"/>
              <w:rPr>
                <w:rFonts w:asciiTheme="minorHAnsi" w:hAnsiTheme="minorHAnsi" w:cstheme="minorHAnsi"/>
                <w:sz w:val="20"/>
                <w:szCs w:val="20"/>
              </w:rPr>
            </w:pPr>
            <w:r w:rsidRPr="009507A0">
              <w:rPr>
                <w:rFonts w:asciiTheme="minorHAnsi" w:hAnsiTheme="minorHAnsi" w:cstheme="minorHAnsi"/>
                <w:sz w:val="20"/>
                <w:szCs w:val="20"/>
              </w:rPr>
              <w:t xml:space="preserve">Demonstrativo contábil, declaração de doações, etc. </w:t>
            </w:r>
          </w:p>
          <w:p w:rsidR="0048705F" w:rsidRPr="009507A0" w:rsidRDefault="0048705F" w:rsidP="00DE49D3">
            <w:pPr>
              <w:widowControl w:val="0"/>
              <w:autoSpaceDE w:val="0"/>
              <w:autoSpaceDN w:val="0"/>
              <w:adjustRightInd w:val="0"/>
              <w:jc w:val="center"/>
              <w:rPr>
                <w:rFonts w:asciiTheme="minorHAnsi" w:hAnsiTheme="minorHAnsi" w:cstheme="minorHAnsi"/>
                <w:sz w:val="20"/>
                <w:szCs w:val="20"/>
                <w:highlight w:val="yellow"/>
                <w:lang w:eastAsia="pt-BR"/>
              </w:rPr>
            </w:pPr>
          </w:p>
          <w:p w:rsidR="0048705F" w:rsidRPr="009507A0" w:rsidRDefault="0048705F" w:rsidP="00DE49D3">
            <w:pPr>
              <w:widowControl w:val="0"/>
              <w:autoSpaceDE w:val="0"/>
              <w:autoSpaceDN w:val="0"/>
              <w:adjustRightInd w:val="0"/>
              <w:jc w:val="center"/>
              <w:rPr>
                <w:rFonts w:asciiTheme="minorHAnsi" w:hAnsiTheme="minorHAnsi" w:cstheme="minorHAnsi"/>
                <w:sz w:val="20"/>
                <w:szCs w:val="20"/>
                <w:highlight w:val="yellow"/>
                <w:lang w:eastAsia="pt-BR"/>
              </w:rPr>
            </w:pPr>
          </w:p>
        </w:tc>
        <w:tc>
          <w:tcPr>
            <w:tcW w:w="1376" w:type="dxa"/>
            <w:vMerge w:val="restart"/>
            <w:vAlign w:val="center"/>
          </w:tcPr>
          <w:p w:rsidR="0048705F" w:rsidRPr="009507A0" w:rsidRDefault="0048705F"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48705F" w:rsidRPr="009507A0" w:rsidRDefault="0048705F"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48705F" w:rsidRPr="009507A0" w:rsidRDefault="0048705F"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48705F" w:rsidRPr="009507A0" w:rsidRDefault="0048705F"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48705F" w:rsidRPr="009507A0" w:rsidRDefault="0048705F" w:rsidP="00BF6592">
            <w:pPr>
              <w:widowControl w:val="0"/>
              <w:autoSpaceDE w:val="0"/>
              <w:autoSpaceDN w:val="0"/>
              <w:adjustRightInd w:val="0"/>
              <w:jc w:val="center"/>
              <w:rPr>
                <w:rFonts w:asciiTheme="minorHAnsi" w:hAnsiTheme="minorHAnsi" w:cstheme="minorHAnsi"/>
                <w:sz w:val="20"/>
                <w:szCs w:val="20"/>
                <w:highlight w:val="yellow"/>
                <w:lang w:eastAsia="pt-BR"/>
              </w:rPr>
            </w:pPr>
            <w:r w:rsidRPr="009507A0">
              <w:rPr>
                <w:rFonts w:asciiTheme="minorHAnsi" w:hAnsiTheme="minorHAnsi" w:cstheme="minorHAnsi"/>
                <w:sz w:val="20"/>
                <w:szCs w:val="20"/>
                <w:lang w:eastAsia="pt-BR"/>
              </w:rPr>
              <w:t>2,0</w:t>
            </w:r>
          </w:p>
        </w:tc>
      </w:tr>
      <w:tr w:rsidR="0048705F" w:rsidRPr="009507A0" w:rsidTr="003910AA">
        <w:tblPrEx>
          <w:tblCellMar>
            <w:left w:w="108" w:type="dxa"/>
            <w:right w:w="108" w:type="dxa"/>
          </w:tblCellMar>
          <w:tblLook w:val="04A0"/>
        </w:tblPrEx>
        <w:trPr>
          <w:trHeight w:val="1320"/>
        </w:trPr>
        <w:tc>
          <w:tcPr>
            <w:tcW w:w="2977" w:type="dxa"/>
            <w:vMerge/>
            <w:vAlign w:val="center"/>
          </w:tcPr>
          <w:p w:rsidR="0048705F" w:rsidRPr="009507A0" w:rsidRDefault="0048705F" w:rsidP="00945F31">
            <w:pPr>
              <w:widowControl w:val="0"/>
              <w:autoSpaceDE w:val="0"/>
              <w:autoSpaceDN w:val="0"/>
              <w:adjustRightInd w:val="0"/>
              <w:rPr>
                <w:rFonts w:asciiTheme="minorHAnsi" w:hAnsiTheme="minorHAnsi" w:cstheme="minorHAnsi"/>
                <w:sz w:val="20"/>
                <w:szCs w:val="20"/>
                <w:highlight w:val="yellow"/>
                <w:lang w:eastAsia="pt-BR"/>
              </w:rPr>
            </w:pPr>
          </w:p>
        </w:tc>
        <w:tc>
          <w:tcPr>
            <w:tcW w:w="2954" w:type="dxa"/>
            <w:vAlign w:val="center"/>
          </w:tcPr>
          <w:p w:rsidR="0048705F" w:rsidRPr="009507A0" w:rsidRDefault="0048705F" w:rsidP="00AA7CAA">
            <w:pPr>
              <w:widowControl w:val="0"/>
              <w:autoSpaceDE w:val="0"/>
              <w:autoSpaceDN w:val="0"/>
              <w:adjustRightInd w:val="0"/>
              <w:jc w:val="both"/>
              <w:rPr>
                <w:rFonts w:asciiTheme="minorHAnsi" w:hAnsiTheme="minorHAnsi" w:cstheme="minorHAnsi"/>
                <w:sz w:val="20"/>
                <w:szCs w:val="20"/>
                <w:lang w:eastAsia="pt-BR"/>
              </w:rPr>
            </w:pPr>
          </w:p>
          <w:p w:rsidR="0048705F" w:rsidRPr="009507A0" w:rsidRDefault="0048705F" w:rsidP="00AA7CAA">
            <w:pPr>
              <w:widowControl w:val="0"/>
              <w:autoSpaceDE w:val="0"/>
              <w:autoSpaceDN w:val="0"/>
              <w:adjustRightInd w:val="0"/>
              <w:jc w:val="both"/>
              <w:rPr>
                <w:rFonts w:asciiTheme="minorHAnsi" w:hAnsiTheme="minorHAnsi" w:cstheme="minorHAnsi"/>
                <w:sz w:val="20"/>
                <w:szCs w:val="20"/>
              </w:rPr>
            </w:pPr>
            <w:r w:rsidRPr="009507A0">
              <w:rPr>
                <w:rFonts w:asciiTheme="minorHAnsi" w:hAnsiTheme="minorHAnsi" w:cstheme="minorHAnsi"/>
                <w:sz w:val="20"/>
                <w:szCs w:val="20"/>
                <w:lang w:eastAsia="pt-BR"/>
              </w:rPr>
              <w:t xml:space="preserve">- </w:t>
            </w:r>
            <w:r w:rsidRPr="009507A0">
              <w:rPr>
                <w:rFonts w:asciiTheme="minorHAnsi" w:hAnsiTheme="minorHAnsi" w:cstheme="minorHAnsi"/>
                <w:sz w:val="20"/>
                <w:szCs w:val="20"/>
              </w:rPr>
              <w:t>Possui o CEBAS – Certificado das Entidades Beneficiarias de Assistência Social, nos termos da Lei Federal (0,5 ponto</w:t>
            </w:r>
            <w:r w:rsidR="00DA192F" w:rsidRPr="009507A0">
              <w:rPr>
                <w:rFonts w:asciiTheme="minorHAnsi" w:hAnsiTheme="minorHAnsi" w:cstheme="minorHAnsi"/>
                <w:sz w:val="20"/>
                <w:szCs w:val="20"/>
              </w:rPr>
              <w:t>s</w:t>
            </w:r>
            <w:r w:rsidRPr="009507A0">
              <w:rPr>
                <w:rFonts w:asciiTheme="minorHAnsi" w:hAnsiTheme="minorHAnsi" w:cstheme="minorHAnsi"/>
                <w:sz w:val="20"/>
                <w:szCs w:val="20"/>
              </w:rPr>
              <w:t>)</w:t>
            </w:r>
          </w:p>
          <w:p w:rsidR="0048705F" w:rsidRPr="009507A0" w:rsidRDefault="0048705F" w:rsidP="00AA7CAA">
            <w:pPr>
              <w:widowControl w:val="0"/>
              <w:autoSpaceDE w:val="0"/>
              <w:autoSpaceDN w:val="0"/>
              <w:adjustRightInd w:val="0"/>
              <w:jc w:val="both"/>
              <w:rPr>
                <w:rFonts w:asciiTheme="minorHAnsi" w:hAnsiTheme="minorHAnsi" w:cstheme="minorHAnsi"/>
                <w:sz w:val="20"/>
                <w:szCs w:val="20"/>
              </w:rPr>
            </w:pPr>
          </w:p>
          <w:p w:rsidR="0048705F" w:rsidRPr="009507A0" w:rsidRDefault="0048705F" w:rsidP="0066261A">
            <w:pPr>
              <w:widowControl w:val="0"/>
              <w:autoSpaceDE w:val="0"/>
              <w:autoSpaceDN w:val="0"/>
              <w:adjustRightInd w:val="0"/>
              <w:jc w:val="both"/>
              <w:rPr>
                <w:rFonts w:asciiTheme="minorHAnsi" w:hAnsiTheme="minorHAnsi" w:cstheme="minorHAnsi"/>
                <w:sz w:val="20"/>
                <w:szCs w:val="20"/>
                <w:highlight w:val="yellow"/>
                <w:lang w:eastAsia="pt-BR"/>
              </w:rPr>
            </w:pPr>
          </w:p>
        </w:tc>
        <w:tc>
          <w:tcPr>
            <w:tcW w:w="1724" w:type="dxa"/>
            <w:vAlign w:val="center"/>
          </w:tcPr>
          <w:p w:rsidR="0048705F" w:rsidRPr="009507A0" w:rsidRDefault="0048705F" w:rsidP="00DE49D3">
            <w:pPr>
              <w:widowControl w:val="0"/>
              <w:autoSpaceDE w:val="0"/>
              <w:autoSpaceDN w:val="0"/>
              <w:adjustRightInd w:val="0"/>
              <w:jc w:val="center"/>
              <w:rPr>
                <w:rFonts w:asciiTheme="minorHAnsi" w:hAnsiTheme="minorHAnsi" w:cstheme="minorHAnsi"/>
                <w:sz w:val="20"/>
                <w:szCs w:val="20"/>
                <w:highlight w:val="yellow"/>
                <w:lang w:eastAsia="pt-BR"/>
              </w:rPr>
            </w:pPr>
          </w:p>
          <w:p w:rsidR="0048705F" w:rsidRPr="009507A0" w:rsidRDefault="0048705F" w:rsidP="0066261A">
            <w:pPr>
              <w:pStyle w:val="Default"/>
              <w:jc w:val="center"/>
              <w:rPr>
                <w:rFonts w:asciiTheme="minorHAnsi" w:hAnsiTheme="minorHAnsi" w:cstheme="minorHAnsi"/>
                <w:sz w:val="20"/>
                <w:szCs w:val="20"/>
              </w:rPr>
            </w:pPr>
            <w:r w:rsidRPr="009507A0">
              <w:rPr>
                <w:rFonts w:asciiTheme="minorHAnsi" w:hAnsiTheme="minorHAnsi" w:cstheme="minorHAnsi"/>
                <w:sz w:val="20"/>
                <w:szCs w:val="20"/>
              </w:rPr>
              <w:t xml:space="preserve">Cópia do Certificado ou protocolo do processo </w:t>
            </w:r>
          </w:p>
          <w:p w:rsidR="0048705F" w:rsidRPr="009507A0" w:rsidRDefault="0048705F" w:rsidP="0066261A">
            <w:pPr>
              <w:pStyle w:val="Default"/>
              <w:jc w:val="center"/>
              <w:rPr>
                <w:rFonts w:asciiTheme="minorHAnsi" w:hAnsiTheme="minorHAnsi" w:cstheme="minorHAnsi"/>
                <w:sz w:val="20"/>
                <w:szCs w:val="20"/>
              </w:rPr>
            </w:pPr>
          </w:p>
          <w:p w:rsidR="0048705F" w:rsidRPr="009507A0" w:rsidRDefault="0048705F" w:rsidP="00DE49D3">
            <w:pPr>
              <w:widowControl w:val="0"/>
              <w:autoSpaceDE w:val="0"/>
              <w:autoSpaceDN w:val="0"/>
              <w:adjustRightInd w:val="0"/>
              <w:jc w:val="center"/>
              <w:rPr>
                <w:rFonts w:asciiTheme="minorHAnsi" w:hAnsiTheme="minorHAnsi" w:cstheme="minorHAnsi"/>
                <w:sz w:val="20"/>
                <w:szCs w:val="20"/>
              </w:rPr>
            </w:pPr>
          </w:p>
        </w:tc>
        <w:tc>
          <w:tcPr>
            <w:tcW w:w="1376" w:type="dxa"/>
            <w:vMerge/>
            <w:vAlign w:val="center"/>
          </w:tcPr>
          <w:p w:rsidR="0048705F" w:rsidRPr="009507A0" w:rsidRDefault="0048705F" w:rsidP="00BF6592">
            <w:pPr>
              <w:widowControl w:val="0"/>
              <w:autoSpaceDE w:val="0"/>
              <w:autoSpaceDN w:val="0"/>
              <w:adjustRightInd w:val="0"/>
              <w:jc w:val="center"/>
              <w:rPr>
                <w:rFonts w:asciiTheme="minorHAnsi" w:hAnsiTheme="minorHAnsi" w:cstheme="minorHAnsi"/>
                <w:sz w:val="20"/>
                <w:szCs w:val="20"/>
                <w:highlight w:val="yellow"/>
                <w:lang w:eastAsia="pt-BR"/>
              </w:rPr>
            </w:pPr>
          </w:p>
        </w:tc>
      </w:tr>
      <w:tr w:rsidR="0048705F" w:rsidRPr="009507A0" w:rsidTr="003910AA">
        <w:tblPrEx>
          <w:tblCellMar>
            <w:left w:w="108" w:type="dxa"/>
            <w:right w:w="108" w:type="dxa"/>
          </w:tblCellMar>
          <w:tblLook w:val="04A0"/>
        </w:tblPrEx>
        <w:trPr>
          <w:trHeight w:val="1894"/>
        </w:trPr>
        <w:tc>
          <w:tcPr>
            <w:tcW w:w="2977" w:type="dxa"/>
            <w:vMerge/>
            <w:vAlign w:val="center"/>
          </w:tcPr>
          <w:p w:rsidR="0048705F" w:rsidRPr="009507A0" w:rsidRDefault="0048705F" w:rsidP="00945F31">
            <w:pPr>
              <w:widowControl w:val="0"/>
              <w:autoSpaceDE w:val="0"/>
              <w:autoSpaceDN w:val="0"/>
              <w:adjustRightInd w:val="0"/>
              <w:rPr>
                <w:rFonts w:asciiTheme="minorHAnsi" w:hAnsiTheme="minorHAnsi" w:cstheme="minorHAnsi"/>
                <w:sz w:val="20"/>
                <w:szCs w:val="20"/>
                <w:highlight w:val="yellow"/>
                <w:lang w:eastAsia="pt-BR"/>
              </w:rPr>
            </w:pPr>
          </w:p>
        </w:tc>
        <w:tc>
          <w:tcPr>
            <w:tcW w:w="2954" w:type="dxa"/>
            <w:vAlign w:val="center"/>
          </w:tcPr>
          <w:p w:rsidR="0048705F" w:rsidRPr="009507A0" w:rsidRDefault="0048705F" w:rsidP="00AA7CAA">
            <w:pPr>
              <w:widowControl w:val="0"/>
              <w:autoSpaceDE w:val="0"/>
              <w:autoSpaceDN w:val="0"/>
              <w:adjustRightInd w:val="0"/>
              <w:jc w:val="both"/>
              <w:rPr>
                <w:rFonts w:asciiTheme="minorHAnsi" w:hAnsiTheme="minorHAnsi" w:cstheme="minorHAnsi"/>
                <w:sz w:val="20"/>
                <w:szCs w:val="20"/>
              </w:rPr>
            </w:pPr>
          </w:p>
          <w:p w:rsidR="0048705F" w:rsidRPr="009507A0" w:rsidRDefault="0048705F" w:rsidP="00653F38">
            <w:pPr>
              <w:widowControl w:val="0"/>
              <w:autoSpaceDE w:val="0"/>
              <w:autoSpaceDN w:val="0"/>
              <w:adjustRightInd w:val="0"/>
              <w:jc w:val="both"/>
              <w:rPr>
                <w:rFonts w:asciiTheme="minorHAnsi" w:hAnsiTheme="minorHAnsi" w:cstheme="minorHAnsi"/>
                <w:sz w:val="20"/>
                <w:szCs w:val="20"/>
              </w:rPr>
            </w:pPr>
            <w:r w:rsidRPr="009507A0">
              <w:rPr>
                <w:rFonts w:asciiTheme="minorHAnsi" w:hAnsiTheme="minorHAnsi" w:cstheme="minorHAnsi"/>
                <w:sz w:val="20"/>
                <w:szCs w:val="20"/>
              </w:rPr>
              <w:t>- Imóvel próprio para execução do serviço no Território de Abrangência de escolha.</w:t>
            </w:r>
          </w:p>
          <w:p w:rsidR="0048705F" w:rsidRPr="009507A0" w:rsidRDefault="0048705F" w:rsidP="00AA7CAA">
            <w:pPr>
              <w:widowControl w:val="0"/>
              <w:autoSpaceDE w:val="0"/>
              <w:autoSpaceDN w:val="0"/>
              <w:adjustRightInd w:val="0"/>
              <w:jc w:val="both"/>
              <w:rPr>
                <w:rFonts w:asciiTheme="minorHAnsi" w:hAnsiTheme="minorHAnsi" w:cstheme="minorHAnsi"/>
                <w:sz w:val="20"/>
                <w:szCs w:val="20"/>
              </w:rPr>
            </w:pPr>
            <w:r w:rsidRPr="009507A0">
              <w:rPr>
                <w:rFonts w:asciiTheme="minorHAnsi" w:hAnsiTheme="minorHAnsi" w:cstheme="minorHAnsi"/>
                <w:sz w:val="20"/>
                <w:szCs w:val="20"/>
              </w:rPr>
              <w:t xml:space="preserve">(0,5 pontos) </w:t>
            </w:r>
          </w:p>
          <w:p w:rsidR="0048705F" w:rsidRPr="009507A0" w:rsidRDefault="0048705F" w:rsidP="0066261A">
            <w:pPr>
              <w:widowControl w:val="0"/>
              <w:autoSpaceDE w:val="0"/>
              <w:autoSpaceDN w:val="0"/>
              <w:adjustRightInd w:val="0"/>
              <w:jc w:val="both"/>
              <w:rPr>
                <w:rFonts w:asciiTheme="minorHAnsi" w:hAnsiTheme="minorHAnsi" w:cstheme="minorHAnsi"/>
                <w:sz w:val="20"/>
                <w:szCs w:val="20"/>
                <w:lang w:eastAsia="pt-BR"/>
              </w:rPr>
            </w:pPr>
          </w:p>
        </w:tc>
        <w:tc>
          <w:tcPr>
            <w:tcW w:w="1724" w:type="dxa"/>
            <w:vAlign w:val="center"/>
          </w:tcPr>
          <w:p w:rsidR="0048705F" w:rsidRPr="009507A0" w:rsidRDefault="0048705F" w:rsidP="0066261A">
            <w:pPr>
              <w:pStyle w:val="Default"/>
              <w:jc w:val="center"/>
              <w:rPr>
                <w:rFonts w:asciiTheme="minorHAnsi" w:hAnsiTheme="minorHAnsi" w:cstheme="minorHAnsi"/>
                <w:sz w:val="20"/>
                <w:szCs w:val="20"/>
              </w:rPr>
            </w:pPr>
          </w:p>
          <w:p w:rsidR="0048705F" w:rsidRPr="009507A0" w:rsidRDefault="0048705F" w:rsidP="0066261A">
            <w:pPr>
              <w:pStyle w:val="Default"/>
              <w:jc w:val="center"/>
              <w:rPr>
                <w:rFonts w:asciiTheme="minorHAnsi" w:hAnsiTheme="minorHAnsi" w:cstheme="minorHAnsi"/>
                <w:sz w:val="20"/>
                <w:szCs w:val="20"/>
              </w:rPr>
            </w:pPr>
          </w:p>
          <w:p w:rsidR="0048705F" w:rsidRPr="009507A0" w:rsidRDefault="0048705F" w:rsidP="0066261A">
            <w:pPr>
              <w:pStyle w:val="Default"/>
              <w:jc w:val="center"/>
              <w:rPr>
                <w:rFonts w:asciiTheme="minorHAnsi" w:hAnsiTheme="minorHAnsi" w:cstheme="minorHAnsi"/>
                <w:sz w:val="20"/>
                <w:szCs w:val="20"/>
              </w:rPr>
            </w:pPr>
          </w:p>
          <w:p w:rsidR="0048705F" w:rsidRPr="009507A0" w:rsidRDefault="0048705F" w:rsidP="0066261A">
            <w:pPr>
              <w:pStyle w:val="Default"/>
              <w:jc w:val="center"/>
              <w:rPr>
                <w:rFonts w:asciiTheme="minorHAnsi" w:hAnsiTheme="minorHAnsi" w:cstheme="minorHAnsi"/>
                <w:sz w:val="20"/>
                <w:szCs w:val="20"/>
              </w:rPr>
            </w:pPr>
            <w:r w:rsidRPr="009507A0">
              <w:rPr>
                <w:rFonts w:asciiTheme="minorHAnsi" w:hAnsiTheme="minorHAnsi" w:cstheme="minorHAnsi"/>
                <w:sz w:val="20"/>
                <w:szCs w:val="20"/>
              </w:rPr>
              <w:t>Cópia da escritura</w:t>
            </w:r>
            <w:r w:rsidR="00DA192F" w:rsidRPr="009507A0">
              <w:rPr>
                <w:rFonts w:asciiTheme="minorHAnsi" w:hAnsiTheme="minorHAnsi" w:cstheme="minorHAnsi"/>
                <w:sz w:val="20"/>
                <w:szCs w:val="20"/>
              </w:rPr>
              <w:t>, etc</w:t>
            </w:r>
          </w:p>
          <w:p w:rsidR="0048705F" w:rsidRPr="009507A0" w:rsidRDefault="0048705F" w:rsidP="0066261A">
            <w:pPr>
              <w:pStyle w:val="Default"/>
              <w:jc w:val="center"/>
              <w:rPr>
                <w:rFonts w:asciiTheme="minorHAnsi" w:hAnsiTheme="minorHAnsi" w:cstheme="minorHAnsi"/>
                <w:sz w:val="20"/>
                <w:szCs w:val="20"/>
              </w:rPr>
            </w:pPr>
          </w:p>
          <w:p w:rsidR="0048705F" w:rsidRPr="009507A0" w:rsidRDefault="0048705F" w:rsidP="0066261A">
            <w:pPr>
              <w:pStyle w:val="Default"/>
              <w:jc w:val="center"/>
              <w:rPr>
                <w:rFonts w:asciiTheme="minorHAnsi" w:hAnsiTheme="minorHAnsi" w:cstheme="minorHAnsi"/>
                <w:sz w:val="20"/>
                <w:szCs w:val="20"/>
              </w:rPr>
            </w:pPr>
          </w:p>
          <w:p w:rsidR="0048705F" w:rsidRPr="009507A0" w:rsidRDefault="0048705F" w:rsidP="0066261A">
            <w:pPr>
              <w:pStyle w:val="Default"/>
              <w:jc w:val="center"/>
              <w:rPr>
                <w:rFonts w:asciiTheme="minorHAnsi" w:hAnsiTheme="minorHAnsi" w:cstheme="minorHAnsi"/>
                <w:sz w:val="20"/>
                <w:szCs w:val="20"/>
              </w:rPr>
            </w:pPr>
          </w:p>
          <w:p w:rsidR="0048705F" w:rsidRPr="009507A0" w:rsidRDefault="0048705F" w:rsidP="00DE49D3">
            <w:pPr>
              <w:widowControl w:val="0"/>
              <w:autoSpaceDE w:val="0"/>
              <w:autoSpaceDN w:val="0"/>
              <w:adjustRightInd w:val="0"/>
              <w:jc w:val="center"/>
              <w:rPr>
                <w:rFonts w:asciiTheme="minorHAnsi" w:hAnsiTheme="minorHAnsi" w:cstheme="minorHAnsi"/>
                <w:sz w:val="20"/>
                <w:szCs w:val="20"/>
                <w:highlight w:val="yellow"/>
                <w:lang w:eastAsia="pt-BR"/>
              </w:rPr>
            </w:pPr>
          </w:p>
        </w:tc>
        <w:tc>
          <w:tcPr>
            <w:tcW w:w="1376" w:type="dxa"/>
            <w:vMerge/>
            <w:vAlign w:val="center"/>
          </w:tcPr>
          <w:p w:rsidR="0048705F" w:rsidRPr="009507A0" w:rsidRDefault="0048705F" w:rsidP="00BF6592">
            <w:pPr>
              <w:widowControl w:val="0"/>
              <w:autoSpaceDE w:val="0"/>
              <w:autoSpaceDN w:val="0"/>
              <w:adjustRightInd w:val="0"/>
              <w:jc w:val="center"/>
              <w:rPr>
                <w:rFonts w:asciiTheme="minorHAnsi" w:hAnsiTheme="minorHAnsi" w:cstheme="minorHAnsi"/>
                <w:sz w:val="20"/>
                <w:szCs w:val="20"/>
                <w:highlight w:val="yellow"/>
                <w:lang w:eastAsia="pt-BR"/>
              </w:rPr>
            </w:pPr>
          </w:p>
        </w:tc>
      </w:tr>
      <w:tr w:rsidR="00BF6592" w:rsidRPr="009507A0" w:rsidTr="003910AA">
        <w:tblPrEx>
          <w:tblCellMar>
            <w:left w:w="108" w:type="dxa"/>
            <w:right w:w="108" w:type="dxa"/>
          </w:tblCellMar>
          <w:tblLook w:val="04A0"/>
        </w:tblPrEx>
        <w:tc>
          <w:tcPr>
            <w:tcW w:w="2977" w:type="dxa"/>
            <w:vAlign w:val="center"/>
          </w:tcPr>
          <w:p w:rsidR="00BF6592" w:rsidRPr="009507A0" w:rsidRDefault="00BF6592" w:rsidP="00AC1E46">
            <w:pPr>
              <w:widowControl w:val="0"/>
              <w:autoSpaceDE w:val="0"/>
              <w:autoSpaceDN w:val="0"/>
              <w:adjustRightInd w:val="0"/>
              <w:jc w:val="center"/>
              <w:rPr>
                <w:rFonts w:asciiTheme="minorHAnsi" w:hAnsiTheme="minorHAnsi" w:cstheme="minorHAnsi"/>
                <w:b/>
                <w:sz w:val="20"/>
                <w:szCs w:val="20"/>
                <w:highlight w:val="yellow"/>
                <w:lang w:eastAsia="pt-BR"/>
              </w:rPr>
            </w:pPr>
            <w:r w:rsidRPr="009507A0">
              <w:rPr>
                <w:rFonts w:asciiTheme="minorHAnsi" w:hAnsiTheme="minorHAnsi" w:cstheme="minorHAnsi"/>
                <w:b/>
                <w:sz w:val="20"/>
                <w:szCs w:val="20"/>
                <w:lang w:eastAsia="pt-BR"/>
              </w:rPr>
              <w:t xml:space="preserve">(D) </w:t>
            </w:r>
            <w:r w:rsidR="00945F31" w:rsidRPr="009507A0">
              <w:rPr>
                <w:rFonts w:asciiTheme="minorHAnsi" w:hAnsiTheme="minorHAnsi" w:cstheme="minorHAnsi"/>
                <w:b/>
                <w:sz w:val="20"/>
                <w:szCs w:val="20"/>
              </w:rPr>
              <w:t>Instalações, infraestrutura e os recursos materiais</w:t>
            </w:r>
          </w:p>
        </w:tc>
        <w:tc>
          <w:tcPr>
            <w:tcW w:w="2954" w:type="dxa"/>
            <w:vAlign w:val="center"/>
          </w:tcPr>
          <w:p w:rsidR="00B6252A" w:rsidRPr="009507A0" w:rsidRDefault="00B6252A" w:rsidP="00051654">
            <w:pPr>
              <w:jc w:val="both"/>
              <w:rPr>
                <w:rFonts w:asciiTheme="minorHAnsi" w:hAnsiTheme="minorHAnsi" w:cstheme="minorHAnsi"/>
                <w:sz w:val="20"/>
                <w:szCs w:val="20"/>
              </w:rPr>
            </w:pPr>
          </w:p>
          <w:p w:rsidR="00BD2880" w:rsidRPr="009507A0" w:rsidRDefault="00051654" w:rsidP="00E55FE4">
            <w:pPr>
              <w:widowControl w:val="0"/>
              <w:autoSpaceDE w:val="0"/>
              <w:autoSpaceDN w:val="0"/>
              <w:adjustRightInd w:val="0"/>
              <w:rPr>
                <w:rFonts w:asciiTheme="minorHAnsi" w:hAnsiTheme="minorHAnsi" w:cstheme="minorHAnsi"/>
                <w:sz w:val="20"/>
                <w:szCs w:val="20"/>
                <w:highlight w:val="yellow"/>
                <w:lang w:eastAsia="pt-BR"/>
              </w:rPr>
            </w:pPr>
            <w:r w:rsidRPr="009507A0">
              <w:rPr>
                <w:rFonts w:asciiTheme="minorHAnsi" w:hAnsiTheme="minorHAnsi" w:cstheme="minorHAnsi"/>
                <w:sz w:val="20"/>
                <w:szCs w:val="20"/>
              </w:rPr>
              <w:t>- Apresentar de 01 a 03 itens a mais de estrutura física do que o exigido neste edital (exemplo: biblioteca,</w:t>
            </w:r>
            <w:r w:rsidR="00DA192F" w:rsidRPr="009507A0">
              <w:rPr>
                <w:rFonts w:asciiTheme="minorHAnsi" w:hAnsiTheme="minorHAnsi" w:cstheme="minorHAnsi"/>
                <w:sz w:val="20"/>
                <w:szCs w:val="20"/>
              </w:rPr>
              <w:t xml:space="preserve"> </w:t>
            </w:r>
            <w:r w:rsidRPr="009507A0">
              <w:rPr>
                <w:rFonts w:asciiTheme="minorHAnsi" w:hAnsiTheme="minorHAnsi" w:cstheme="minorHAnsi"/>
                <w:sz w:val="20"/>
                <w:szCs w:val="20"/>
              </w:rPr>
              <w:t xml:space="preserve">brinquedoteca, </w:t>
            </w:r>
            <w:r w:rsidR="00DA192F" w:rsidRPr="009507A0">
              <w:rPr>
                <w:rFonts w:asciiTheme="minorHAnsi" w:hAnsiTheme="minorHAnsi" w:cstheme="minorHAnsi"/>
                <w:sz w:val="20"/>
                <w:szCs w:val="20"/>
              </w:rPr>
              <w:t>refeitório, quadra poliesportiva</w:t>
            </w:r>
            <w:r w:rsidRPr="009507A0">
              <w:rPr>
                <w:rFonts w:asciiTheme="minorHAnsi" w:hAnsiTheme="minorHAnsi" w:cstheme="minorHAnsi"/>
                <w:sz w:val="20"/>
                <w:szCs w:val="20"/>
              </w:rPr>
              <w:t>, etc).(2,0 pontos)</w:t>
            </w:r>
          </w:p>
          <w:p w:rsidR="007643CD" w:rsidRPr="009507A0" w:rsidRDefault="007643CD" w:rsidP="00E55FE4">
            <w:pPr>
              <w:widowControl w:val="0"/>
              <w:autoSpaceDE w:val="0"/>
              <w:autoSpaceDN w:val="0"/>
              <w:adjustRightInd w:val="0"/>
              <w:rPr>
                <w:rFonts w:asciiTheme="minorHAnsi" w:hAnsiTheme="minorHAnsi" w:cstheme="minorHAnsi"/>
                <w:sz w:val="20"/>
                <w:szCs w:val="20"/>
                <w:highlight w:val="yellow"/>
                <w:lang w:eastAsia="pt-BR"/>
              </w:rPr>
            </w:pPr>
          </w:p>
          <w:p w:rsidR="00D50CAC" w:rsidRPr="009507A0" w:rsidRDefault="00D50CAC" w:rsidP="00B6252A">
            <w:pPr>
              <w:pStyle w:val="Default"/>
              <w:rPr>
                <w:rFonts w:asciiTheme="minorHAnsi" w:hAnsiTheme="minorHAnsi" w:cstheme="minorHAnsi"/>
                <w:sz w:val="20"/>
                <w:szCs w:val="20"/>
                <w:highlight w:val="yellow"/>
                <w:lang w:eastAsia="pt-BR"/>
              </w:rPr>
            </w:pPr>
          </w:p>
          <w:p w:rsidR="00051654" w:rsidRPr="009507A0" w:rsidRDefault="00051654" w:rsidP="00051654">
            <w:pPr>
              <w:jc w:val="both"/>
              <w:rPr>
                <w:rFonts w:asciiTheme="minorHAnsi" w:hAnsiTheme="minorHAnsi" w:cstheme="minorHAnsi"/>
                <w:b/>
                <w:sz w:val="20"/>
                <w:szCs w:val="20"/>
              </w:rPr>
            </w:pPr>
            <w:r w:rsidRPr="009507A0">
              <w:rPr>
                <w:rFonts w:asciiTheme="minorHAnsi" w:hAnsiTheme="minorHAnsi" w:cstheme="minorHAnsi"/>
                <w:sz w:val="20"/>
                <w:szCs w:val="20"/>
              </w:rPr>
              <w:t>- O ambiente físico para a oferta do serviço deve estar sala para atendimento individualizado, sala para atividades coletivas e comunitárias e instalações sanitárias. Esses espaços devem contar com adequada iluminação, ventilação, conservação, privacidade, salubridade, acessibilidade e limpeza (estrutura física mínima)</w:t>
            </w:r>
            <w:r w:rsidRPr="009507A0">
              <w:rPr>
                <w:rFonts w:asciiTheme="minorHAnsi" w:hAnsiTheme="minorHAnsi" w:cstheme="minorHAnsi"/>
                <w:b/>
                <w:sz w:val="20"/>
                <w:szCs w:val="20"/>
              </w:rPr>
              <w:t xml:space="preserve">. </w:t>
            </w:r>
          </w:p>
          <w:p w:rsidR="00051654" w:rsidRPr="009507A0" w:rsidRDefault="00051654" w:rsidP="00051654">
            <w:pPr>
              <w:pStyle w:val="Default"/>
              <w:rPr>
                <w:rFonts w:asciiTheme="minorHAnsi" w:hAnsiTheme="minorHAnsi" w:cstheme="minorHAnsi"/>
                <w:sz w:val="20"/>
                <w:szCs w:val="20"/>
                <w:highlight w:val="yellow"/>
                <w:lang w:eastAsia="pt-BR"/>
              </w:rPr>
            </w:pPr>
            <w:r w:rsidRPr="009507A0">
              <w:rPr>
                <w:rFonts w:asciiTheme="minorHAnsi" w:hAnsiTheme="minorHAnsi" w:cstheme="minorHAnsi"/>
                <w:b/>
                <w:sz w:val="20"/>
                <w:szCs w:val="20"/>
              </w:rPr>
              <w:t xml:space="preserve"> </w:t>
            </w:r>
            <w:r w:rsidRPr="009507A0">
              <w:rPr>
                <w:rFonts w:asciiTheme="minorHAnsi" w:hAnsiTheme="minorHAnsi" w:cstheme="minorHAnsi"/>
                <w:sz w:val="20"/>
                <w:szCs w:val="20"/>
              </w:rPr>
              <w:t>(1, 0 ponto)</w:t>
            </w:r>
          </w:p>
        </w:tc>
        <w:tc>
          <w:tcPr>
            <w:tcW w:w="1724" w:type="dxa"/>
            <w:vAlign w:val="center"/>
          </w:tcPr>
          <w:p w:rsidR="006E023F" w:rsidRPr="009507A0" w:rsidRDefault="006E023F" w:rsidP="00D50CAC">
            <w:pPr>
              <w:pStyle w:val="TableParagraph"/>
              <w:ind w:left="0" w:right="71"/>
              <w:jc w:val="center"/>
              <w:rPr>
                <w:rFonts w:asciiTheme="minorHAnsi" w:hAnsiTheme="minorHAnsi" w:cstheme="minorHAnsi"/>
                <w:sz w:val="20"/>
                <w:szCs w:val="20"/>
                <w:lang w:val="pt-BR"/>
              </w:rPr>
            </w:pPr>
          </w:p>
          <w:p w:rsidR="006E023F" w:rsidRPr="009507A0" w:rsidRDefault="006E023F" w:rsidP="00D50CAC">
            <w:pPr>
              <w:pStyle w:val="TableParagraph"/>
              <w:ind w:left="0" w:right="71"/>
              <w:jc w:val="center"/>
              <w:rPr>
                <w:rFonts w:asciiTheme="minorHAnsi" w:hAnsiTheme="minorHAnsi" w:cstheme="minorHAnsi"/>
                <w:sz w:val="20"/>
                <w:szCs w:val="20"/>
                <w:lang w:val="pt-BR"/>
              </w:rPr>
            </w:pPr>
          </w:p>
          <w:p w:rsidR="006E023F" w:rsidRPr="009507A0" w:rsidRDefault="006E023F" w:rsidP="00D50CAC">
            <w:pPr>
              <w:pStyle w:val="TableParagraph"/>
              <w:ind w:left="0" w:right="71"/>
              <w:jc w:val="center"/>
              <w:rPr>
                <w:rFonts w:asciiTheme="minorHAnsi" w:hAnsiTheme="minorHAnsi" w:cstheme="minorHAnsi"/>
                <w:sz w:val="20"/>
                <w:szCs w:val="20"/>
                <w:lang w:val="pt-BR"/>
              </w:rPr>
            </w:pPr>
          </w:p>
          <w:p w:rsidR="006E023F" w:rsidRPr="009507A0" w:rsidRDefault="006E023F" w:rsidP="00D50CAC">
            <w:pPr>
              <w:pStyle w:val="TableParagraph"/>
              <w:ind w:left="0" w:right="71"/>
              <w:jc w:val="center"/>
              <w:rPr>
                <w:rFonts w:asciiTheme="minorHAnsi" w:hAnsiTheme="minorHAnsi" w:cstheme="minorHAnsi"/>
                <w:sz w:val="20"/>
                <w:szCs w:val="20"/>
                <w:lang w:val="pt-BR"/>
              </w:rPr>
            </w:pPr>
          </w:p>
          <w:p w:rsidR="006E023F" w:rsidRPr="009507A0" w:rsidRDefault="006E023F" w:rsidP="00D50CAC">
            <w:pPr>
              <w:pStyle w:val="TableParagraph"/>
              <w:ind w:left="0" w:right="71"/>
              <w:jc w:val="center"/>
              <w:rPr>
                <w:rFonts w:asciiTheme="minorHAnsi" w:hAnsiTheme="minorHAnsi" w:cstheme="minorHAnsi"/>
                <w:sz w:val="20"/>
                <w:szCs w:val="20"/>
                <w:lang w:val="pt-BR"/>
              </w:rPr>
            </w:pPr>
          </w:p>
          <w:p w:rsidR="006E023F" w:rsidRPr="009507A0" w:rsidRDefault="006E023F" w:rsidP="00D50CAC">
            <w:pPr>
              <w:pStyle w:val="TableParagraph"/>
              <w:ind w:left="0" w:right="71"/>
              <w:jc w:val="center"/>
              <w:rPr>
                <w:rFonts w:asciiTheme="minorHAnsi" w:hAnsiTheme="minorHAnsi" w:cstheme="minorHAnsi"/>
                <w:sz w:val="20"/>
                <w:szCs w:val="20"/>
                <w:lang w:val="pt-BR"/>
              </w:rPr>
            </w:pPr>
          </w:p>
          <w:p w:rsidR="006E023F" w:rsidRPr="009507A0" w:rsidRDefault="006E023F" w:rsidP="00D50CAC">
            <w:pPr>
              <w:pStyle w:val="TableParagraph"/>
              <w:ind w:left="0" w:right="71"/>
              <w:jc w:val="center"/>
              <w:rPr>
                <w:rFonts w:asciiTheme="minorHAnsi" w:hAnsiTheme="minorHAnsi" w:cstheme="minorHAnsi"/>
                <w:sz w:val="20"/>
                <w:szCs w:val="20"/>
                <w:lang w:val="pt-BR"/>
              </w:rPr>
            </w:pPr>
          </w:p>
          <w:p w:rsidR="00D50CAC" w:rsidRPr="009507A0" w:rsidRDefault="00D50CAC" w:rsidP="00D50CAC">
            <w:pPr>
              <w:pStyle w:val="TableParagraph"/>
              <w:ind w:left="0" w:right="71"/>
              <w:jc w:val="center"/>
              <w:rPr>
                <w:rFonts w:asciiTheme="minorHAnsi" w:hAnsiTheme="minorHAnsi" w:cstheme="minorHAnsi"/>
                <w:sz w:val="20"/>
                <w:szCs w:val="20"/>
                <w:lang w:val="pt-BR"/>
              </w:rPr>
            </w:pPr>
            <w:r w:rsidRPr="009507A0">
              <w:rPr>
                <w:rFonts w:asciiTheme="minorHAnsi" w:hAnsiTheme="minorHAnsi" w:cstheme="minorHAnsi"/>
                <w:sz w:val="20"/>
                <w:szCs w:val="20"/>
                <w:lang w:val="pt-BR"/>
              </w:rPr>
              <w:t xml:space="preserve">Planta, fotos, </w:t>
            </w:r>
            <w:r w:rsidRPr="009507A0">
              <w:rPr>
                <w:rFonts w:asciiTheme="minorHAnsi" w:hAnsiTheme="minorHAnsi" w:cstheme="minorHAnsi"/>
                <w:sz w:val="20"/>
                <w:szCs w:val="20"/>
                <w:lang w:val="pt-BR"/>
              </w:rPr>
              <w:lastRenderedPageBreak/>
              <w:t>documentação com a descrição do imóvel, etc. (Sujeito à visita técnica p/ comprovação).</w:t>
            </w:r>
          </w:p>
          <w:p w:rsidR="00BF6592" w:rsidRPr="009507A0" w:rsidRDefault="00BF6592" w:rsidP="00BF6592">
            <w:pPr>
              <w:widowControl w:val="0"/>
              <w:autoSpaceDE w:val="0"/>
              <w:autoSpaceDN w:val="0"/>
              <w:adjustRightInd w:val="0"/>
              <w:jc w:val="center"/>
              <w:rPr>
                <w:rFonts w:asciiTheme="minorHAnsi" w:hAnsiTheme="minorHAnsi" w:cstheme="minorHAnsi"/>
                <w:sz w:val="20"/>
                <w:szCs w:val="20"/>
                <w:highlight w:val="yellow"/>
                <w:lang w:eastAsia="pt-BR"/>
              </w:rPr>
            </w:pPr>
          </w:p>
        </w:tc>
        <w:tc>
          <w:tcPr>
            <w:tcW w:w="1376" w:type="dxa"/>
            <w:vAlign w:val="center"/>
          </w:tcPr>
          <w:p w:rsidR="00BF6592" w:rsidRPr="009507A0" w:rsidRDefault="00BF6592"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BF6592" w:rsidRPr="009507A0" w:rsidRDefault="00BF6592"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BF6592" w:rsidRPr="009507A0" w:rsidRDefault="00BF6592"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BF6592" w:rsidRPr="009507A0" w:rsidRDefault="00BF6592"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BF6592" w:rsidRPr="009507A0" w:rsidRDefault="00BF6592" w:rsidP="00BF6592">
            <w:pPr>
              <w:widowControl w:val="0"/>
              <w:autoSpaceDE w:val="0"/>
              <w:autoSpaceDN w:val="0"/>
              <w:adjustRightInd w:val="0"/>
              <w:jc w:val="center"/>
              <w:rPr>
                <w:rFonts w:asciiTheme="minorHAnsi" w:hAnsiTheme="minorHAnsi" w:cstheme="minorHAnsi"/>
                <w:sz w:val="20"/>
                <w:szCs w:val="20"/>
                <w:highlight w:val="yellow"/>
                <w:lang w:eastAsia="pt-BR"/>
              </w:rPr>
            </w:pPr>
          </w:p>
          <w:p w:rsidR="00BF6592" w:rsidRPr="009507A0" w:rsidRDefault="00BF6592" w:rsidP="00BF6592">
            <w:pPr>
              <w:widowControl w:val="0"/>
              <w:autoSpaceDE w:val="0"/>
              <w:autoSpaceDN w:val="0"/>
              <w:adjustRightInd w:val="0"/>
              <w:jc w:val="center"/>
              <w:rPr>
                <w:rFonts w:asciiTheme="minorHAnsi" w:hAnsiTheme="minorHAnsi" w:cstheme="minorHAnsi"/>
                <w:sz w:val="20"/>
                <w:szCs w:val="20"/>
                <w:lang w:eastAsia="pt-BR"/>
              </w:rPr>
            </w:pPr>
            <w:r w:rsidRPr="009507A0">
              <w:rPr>
                <w:rFonts w:asciiTheme="minorHAnsi" w:hAnsiTheme="minorHAnsi" w:cstheme="minorHAnsi"/>
                <w:sz w:val="20"/>
                <w:szCs w:val="20"/>
                <w:lang w:eastAsia="pt-BR"/>
              </w:rPr>
              <w:t>2,0</w:t>
            </w:r>
          </w:p>
          <w:p w:rsidR="00BF6592" w:rsidRPr="009507A0" w:rsidRDefault="00BF6592" w:rsidP="00BF6592">
            <w:pPr>
              <w:widowControl w:val="0"/>
              <w:autoSpaceDE w:val="0"/>
              <w:autoSpaceDN w:val="0"/>
              <w:adjustRightInd w:val="0"/>
              <w:jc w:val="center"/>
              <w:rPr>
                <w:rFonts w:asciiTheme="minorHAnsi" w:hAnsiTheme="minorHAnsi" w:cstheme="minorHAnsi"/>
                <w:sz w:val="20"/>
                <w:szCs w:val="20"/>
                <w:highlight w:val="yellow"/>
                <w:lang w:eastAsia="pt-BR"/>
              </w:rPr>
            </w:pPr>
          </w:p>
        </w:tc>
      </w:tr>
      <w:tr w:rsidR="00DA192F" w:rsidRPr="009507A0" w:rsidTr="003910AA">
        <w:tblPrEx>
          <w:tblCellMar>
            <w:left w:w="108" w:type="dxa"/>
            <w:right w:w="108" w:type="dxa"/>
          </w:tblCellMar>
          <w:tblLook w:val="04A0"/>
        </w:tblPrEx>
        <w:trPr>
          <w:trHeight w:val="1931"/>
        </w:trPr>
        <w:tc>
          <w:tcPr>
            <w:tcW w:w="2977" w:type="dxa"/>
            <w:vMerge w:val="restart"/>
            <w:vAlign w:val="center"/>
          </w:tcPr>
          <w:p w:rsidR="00DA192F" w:rsidRPr="009507A0" w:rsidRDefault="00DA192F" w:rsidP="00680CB2">
            <w:pPr>
              <w:jc w:val="both"/>
              <w:rPr>
                <w:rFonts w:asciiTheme="minorHAnsi" w:hAnsiTheme="minorHAnsi" w:cstheme="minorHAnsi"/>
                <w:b/>
                <w:sz w:val="20"/>
                <w:szCs w:val="20"/>
              </w:rPr>
            </w:pPr>
            <w:r w:rsidRPr="009507A0">
              <w:rPr>
                <w:rFonts w:asciiTheme="minorHAnsi" w:hAnsiTheme="minorHAnsi" w:cstheme="minorHAnsi"/>
                <w:sz w:val="20"/>
                <w:szCs w:val="20"/>
                <w:lang w:eastAsia="pt-BR"/>
              </w:rPr>
              <w:lastRenderedPageBreak/>
              <w:t xml:space="preserve">(E) </w:t>
            </w:r>
            <w:r w:rsidRPr="009507A0">
              <w:rPr>
                <w:rFonts w:asciiTheme="minorHAnsi" w:hAnsiTheme="minorHAnsi" w:cstheme="minorHAnsi"/>
                <w:b/>
                <w:sz w:val="20"/>
                <w:szCs w:val="20"/>
              </w:rPr>
              <w:t>Recursos humanos</w:t>
            </w:r>
          </w:p>
          <w:p w:rsidR="00DA192F" w:rsidRPr="009507A0" w:rsidRDefault="00DA192F" w:rsidP="00BD2880">
            <w:pPr>
              <w:widowControl w:val="0"/>
              <w:autoSpaceDE w:val="0"/>
              <w:autoSpaceDN w:val="0"/>
              <w:adjustRightInd w:val="0"/>
              <w:jc w:val="center"/>
              <w:rPr>
                <w:rFonts w:asciiTheme="minorHAnsi" w:hAnsiTheme="minorHAnsi" w:cstheme="minorHAnsi"/>
                <w:sz w:val="20"/>
                <w:szCs w:val="20"/>
                <w:highlight w:val="yellow"/>
                <w:lang w:eastAsia="pt-BR"/>
              </w:rPr>
            </w:pPr>
          </w:p>
        </w:tc>
        <w:tc>
          <w:tcPr>
            <w:tcW w:w="2954" w:type="dxa"/>
            <w:vAlign w:val="center"/>
          </w:tcPr>
          <w:p w:rsidR="00DA192F" w:rsidRPr="009507A0" w:rsidRDefault="00DA192F" w:rsidP="00B6252A">
            <w:pPr>
              <w:pStyle w:val="Default"/>
              <w:jc w:val="center"/>
              <w:rPr>
                <w:rFonts w:asciiTheme="minorHAnsi" w:hAnsiTheme="minorHAnsi" w:cstheme="minorHAnsi"/>
                <w:sz w:val="16"/>
                <w:szCs w:val="16"/>
              </w:rPr>
            </w:pPr>
          </w:p>
          <w:p w:rsidR="00DA192F" w:rsidRPr="009507A0" w:rsidRDefault="00DA192F" w:rsidP="000955EA">
            <w:pPr>
              <w:tabs>
                <w:tab w:val="left" w:pos="1276"/>
              </w:tabs>
              <w:suppressAutoHyphens w:val="0"/>
              <w:jc w:val="both"/>
              <w:rPr>
                <w:rFonts w:asciiTheme="minorHAnsi" w:hAnsiTheme="minorHAnsi" w:cstheme="minorHAnsi"/>
                <w:sz w:val="20"/>
                <w:szCs w:val="20"/>
              </w:rPr>
            </w:pPr>
            <w:r w:rsidRPr="009507A0">
              <w:rPr>
                <w:rFonts w:asciiTheme="minorHAnsi" w:hAnsiTheme="minorHAnsi" w:cstheme="minorHAnsi"/>
                <w:sz w:val="20"/>
                <w:szCs w:val="20"/>
              </w:rPr>
              <w:t>- Entidade apresenta 01 (um) profissional de referência do SUAS a mais além da equipe mínima compatíveis com a execução do serviço</w:t>
            </w:r>
          </w:p>
          <w:p w:rsidR="00DA192F" w:rsidRPr="009507A0" w:rsidRDefault="00DA192F" w:rsidP="000955EA">
            <w:pPr>
              <w:tabs>
                <w:tab w:val="left" w:pos="1276"/>
              </w:tabs>
              <w:suppressAutoHyphens w:val="0"/>
              <w:jc w:val="both"/>
              <w:rPr>
                <w:rFonts w:asciiTheme="minorHAnsi" w:hAnsiTheme="minorHAnsi" w:cstheme="minorHAnsi"/>
                <w:sz w:val="20"/>
                <w:szCs w:val="20"/>
              </w:rPr>
            </w:pPr>
            <w:r w:rsidRPr="009507A0">
              <w:rPr>
                <w:rFonts w:asciiTheme="minorHAnsi" w:hAnsiTheme="minorHAnsi" w:cstheme="minorHAnsi"/>
                <w:sz w:val="20"/>
                <w:szCs w:val="20"/>
              </w:rPr>
              <w:t xml:space="preserve">(2,0 ponto). </w:t>
            </w:r>
          </w:p>
          <w:p w:rsidR="00DA192F" w:rsidRPr="009507A0" w:rsidRDefault="00DA192F" w:rsidP="00051654">
            <w:pPr>
              <w:widowControl w:val="0"/>
              <w:autoSpaceDE w:val="0"/>
              <w:autoSpaceDN w:val="0"/>
              <w:adjustRightInd w:val="0"/>
              <w:rPr>
                <w:rFonts w:asciiTheme="minorHAnsi" w:hAnsiTheme="minorHAnsi" w:cstheme="minorHAnsi"/>
                <w:sz w:val="20"/>
                <w:szCs w:val="20"/>
                <w:highlight w:val="yellow"/>
                <w:lang w:eastAsia="pt-BR"/>
              </w:rPr>
            </w:pPr>
          </w:p>
        </w:tc>
        <w:tc>
          <w:tcPr>
            <w:tcW w:w="1724" w:type="dxa"/>
            <w:vMerge w:val="restart"/>
            <w:vAlign w:val="center"/>
          </w:tcPr>
          <w:p w:rsidR="00DA192F" w:rsidRPr="009507A0" w:rsidRDefault="00DA192F" w:rsidP="00BF6592">
            <w:pPr>
              <w:widowControl w:val="0"/>
              <w:autoSpaceDE w:val="0"/>
              <w:autoSpaceDN w:val="0"/>
              <w:adjustRightInd w:val="0"/>
              <w:jc w:val="center"/>
              <w:rPr>
                <w:rFonts w:asciiTheme="minorHAnsi" w:hAnsiTheme="minorHAnsi" w:cstheme="minorHAnsi"/>
                <w:sz w:val="20"/>
                <w:szCs w:val="20"/>
                <w:highlight w:val="yellow"/>
                <w:lang w:eastAsia="pt-BR"/>
              </w:rPr>
            </w:pPr>
            <w:r w:rsidRPr="009507A0">
              <w:rPr>
                <w:rFonts w:asciiTheme="minorHAnsi" w:hAnsiTheme="minorHAnsi" w:cstheme="minorHAnsi"/>
                <w:sz w:val="18"/>
                <w:szCs w:val="18"/>
              </w:rPr>
              <w:t>Currículo, Contrato ou Carteira de Trabalho</w:t>
            </w:r>
          </w:p>
        </w:tc>
        <w:tc>
          <w:tcPr>
            <w:tcW w:w="1376" w:type="dxa"/>
            <w:vMerge w:val="restart"/>
            <w:vAlign w:val="center"/>
          </w:tcPr>
          <w:p w:rsidR="00DA192F" w:rsidRPr="009507A0" w:rsidRDefault="00DA192F" w:rsidP="00BF6592">
            <w:pPr>
              <w:widowControl w:val="0"/>
              <w:autoSpaceDE w:val="0"/>
              <w:autoSpaceDN w:val="0"/>
              <w:adjustRightInd w:val="0"/>
              <w:jc w:val="center"/>
              <w:rPr>
                <w:rFonts w:asciiTheme="minorHAnsi" w:hAnsiTheme="minorHAnsi" w:cstheme="minorHAnsi"/>
                <w:sz w:val="20"/>
                <w:szCs w:val="20"/>
                <w:highlight w:val="yellow"/>
                <w:lang w:eastAsia="pt-BR"/>
              </w:rPr>
            </w:pPr>
            <w:r w:rsidRPr="009507A0">
              <w:rPr>
                <w:rFonts w:asciiTheme="minorHAnsi" w:hAnsiTheme="minorHAnsi" w:cstheme="minorHAnsi"/>
                <w:sz w:val="20"/>
                <w:szCs w:val="20"/>
                <w:lang w:eastAsia="pt-BR"/>
              </w:rPr>
              <w:t>2,0</w:t>
            </w:r>
          </w:p>
        </w:tc>
      </w:tr>
      <w:tr w:rsidR="00DA192F" w:rsidRPr="009507A0" w:rsidTr="003910AA">
        <w:tblPrEx>
          <w:tblCellMar>
            <w:left w:w="108" w:type="dxa"/>
            <w:right w:w="108" w:type="dxa"/>
          </w:tblCellMar>
          <w:tblLook w:val="04A0"/>
        </w:tblPrEx>
        <w:trPr>
          <w:trHeight w:val="2253"/>
        </w:trPr>
        <w:tc>
          <w:tcPr>
            <w:tcW w:w="2977" w:type="dxa"/>
            <w:vMerge/>
            <w:vAlign w:val="center"/>
          </w:tcPr>
          <w:p w:rsidR="00DA192F" w:rsidRPr="009507A0" w:rsidRDefault="00DA192F" w:rsidP="00680CB2">
            <w:pPr>
              <w:jc w:val="both"/>
              <w:rPr>
                <w:rFonts w:asciiTheme="minorHAnsi" w:hAnsiTheme="minorHAnsi" w:cstheme="minorHAnsi"/>
                <w:sz w:val="20"/>
                <w:szCs w:val="20"/>
                <w:lang w:eastAsia="pt-BR"/>
              </w:rPr>
            </w:pPr>
          </w:p>
        </w:tc>
        <w:tc>
          <w:tcPr>
            <w:tcW w:w="2954" w:type="dxa"/>
            <w:vAlign w:val="center"/>
          </w:tcPr>
          <w:p w:rsidR="00DA192F" w:rsidRPr="009507A0" w:rsidRDefault="00DA192F" w:rsidP="00B6252A">
            <w:pPr>
              <w:pStyle w:val="Default"/>
              <w:jc w:val="center"/>
              <w:rPr>
                <w:rFonts w:asciiTheme="minorHAnsi" w:hAnsiTheme="minorHAnsi" w:cstheme="minorHAnsi"/>
                <w:sz w:val="20"/>
                <w:szCs w:val="20"/>
              </w:rPr>
            </w:pPr>
          </w:p>
          <w:p w:rsidR="00DA192F" w:rsidRPr="009507A0" w:rsidRDefault="00DA192F" w:rsidP="008B7A2B">
            <w:pPr>
              <w:pStyle w:val="Default"/>
              <w:rPr>
                <w:rFonts w:asciiTheme="minorHAnsi" w:hAnsiTheme="minorHAnsi" w:cstheme="minorHAnsi"/>
                <w:sz w:val="20"/>
                <w:szCs w:val="20"/>
              </w:rPr>
            </w:pPr>
            <w:r w:rsidRPr="009507A0">
              <w:rPr>
                <w:rFonts w:asciiTheme="minorHAnsi" w:hAnsiTheme="minorHAnsi" w:cstheme="minorHAnsi"/>
                <w:sz w:val="20"/>
                <w:szCs w:val="20"/>
              </w:rPr>
              <w:t xml:space="preserve"> - Apresentar outros profissionais, de nível técnico ou nível superior, de diferentes áreas do exigido neste edital e que não seja referenciado ao SUAS.</w:t>
            </w:r>
          </w:p>
          <w:p w:rsidR="00DA192F" w:rsidRPr="009507A0" w:rsidRDefault="00DA192F" w:rsidP="008B7A2B">
            <w:pPr>
              <w:pStyle w:val="Default"/>
              <w:rPr>
                <w:rFonts w:asciiTheme="minorHAnsi" w:hAnsiTheme="minorHAnsi" w:cstheme="minorHAnsi"/>
                <w:sz w:val="20"/>
                <w:szCs w:val="20"/>
              </w:rPr>
            </w:pPr>
            <w:r w:rsidRPr="009507A0">
              <w:rPr>
                <w:rFonts w:asciiTheme="minorHAnsi" w:hAnsiTheme="minorHAnsi" w:cstheme="minorHAnsi"/>
                <w:sz w:val="20"/>
                <w:szCs w:val="20"/>
              </w:rPr>
              <w:t xml:space="preserve">(1,0 ponto) </w:t>
            </w:r>
          </w:p>
          <w:p w:rsidR="00DA192F" w:rsidRPr="009507A0" w:rsidRDefault="00DA192F" w:rsidP="000955EA">
            <w:pPr>
              <w:pStyle w:val="Default"/>
              <w:rPr>
                <w:rFonts w:asciiTheme="minorHAnsi" w:hAnsiTheme="minorHAnsi" w:cstheme="minorHAnsi"/>
                <w:sz w:val="20"/>
                <w:szCs w:val="20"/>
              </w:rPr>
            </w:pPr>
          </w:p>
          <w:p w:rsidR="00DA192F" w:rsidRPr="009507A0" w:rsidRDefault="00DA192F" w:rsidP="00051654">
            <w:pPr>
              <w:widowControl w:val="0"/>
              <w:autoSpaceDE w:val="0"/>
              <w:autoSpaceDN w:val="0"/>
              <w:adjustRightInd w:val="0"/>
              <w:rPr>
                <w:rFonts w:asciiTheme="minorHAnsi" w:hAnsiTheme="minorHAnsi" w:cstheme="minorHAnsi"/>
                <w:sz w:val="16"/>
                <w:szCs w:val="16"/>
              </w:rPr>
            </w:pPr>
          </w:p>
        </w:tc>
        <w:tc>
          <w:tcPr>
            <w:tcW w:w="1724" w:type="dxa"/>
            <w:vMerge/>
            <w:vAlign w:val="center"/>
          </w:tcPr>
          <w:p w:rsidR="00DA192F" w:rsidRPr="009507A0" w:rsidRDefault="00DA192F" w:rsidP="00BF6592">
            <w:pPr>
              <w:widowControl w:val="0"/>
              <w:autoSpaceDE w:val="0"/>
              <w:autoSpaceDN w:val="0"/>
              <w:adjustRightInd w:val="0"/>
              <w:jc w:val="center"/>
              <w:rPr>
                <w:rFonts w:asciiTheme="minorHAnsi" w:hAnsiTheme="minorHAnsi" w:cstheme="minorHAnsi"/>
                <w:sz w:val="18"/>
                <w:szCs w:val="18"/>
              </w:rPr>
            </w:pPr>
          </w:p>
        </w:tc>
        <w:tc>
          <w:tcPr>
            <w:tcW w:w="1376" w:type="dxa"/>
            <w:vMerge/>
            <w:vAlign w:val="center"/>
          </w:tcPr>
          <w:p w:rsidR="00DA192F" w:rsidRPr="009507A0" w:rsidRDefault="00DA192F" w:rsidP="00BF6592">
            <w:pPr>
              <w:widowControl w:val="0"/>
              <w:autoSpaceDE w:val="0"/>
              <w:autoSpaceDN w:val="0"/>
              <w:adjustRightInd w:val="0"/>
              <w:jc w:val="center"/>
              <w:rPr>
                <w:rFonts w:asciiTheme="minorHAnsi" w:hAnsiTheme="minorHAnsi" w:cstheme="minorHAnsi"/>
                <w:sz w:val="20"/>
                <w:szCs w:val="20"/>
                <w:lang w:eastAsia="pt-BR"/>
              </w:rPr>
            </w:pPr>
          </w:p>
        </w:tc>
      </w:tr>
      <w:tr w:rsidR="00DA192F" w:rsidRPr="009507A0" w:rsidTr="003910AA">
        <w:tblPrEx>
          <w:tblCellMar>
            <w:left w:w="108" w:type="dxa"/>
            <w:right w:w="108" w:type="dxa"/>
          </w:tblCellMar>
          <w:tblLook w:val="04A0"/>
        </w:tblPrEx>
        <w:trPr>
          <w:trHeight w:val="1406"/>
        </w:trPr>
        <w:tc>
          <w:tcPr>
            <w:tcW w:w="2977" w:type="dxa"/>
            <w:vMerge/>
            <w:vAlign w:val="center"/>
          </w:tcPr>
          <w:p w:rsidR="00DA192F" w:rsidRPr="009507A0" w:rsidRDefault="00DA192F" w:rsidP="00680CB2">
            <w:pPr>
              <w:jc w:val="both"/>
              <w:rPr>
                <w:rFonts w:asciiTheme="minorHAnsi" w:hAnsiTheme="minorHAnsi" w:cstheme="minorHAnsi"/>
                <w:sz w:val="20"/>
                <w:szCs w:val="20"/>
                <w:lang w:eastAsia="pt-BR"/>
              </w:rPr>
            </w:pPr>
          </w:p>
        </w:tc>
        <w:tc>
          <w:tcPr>
            <w:tcW w:w="2954" w:type="dxa"/>
            <w:vAlign w:val="center"/>
          </w:tcPr>
          <w:p w:rsidR="00DA192F" w:rsidRPr="009507A0" w:rsidRDefault="00DA192F" w:rsidP="00051654">
            <w:pPr>
              <w:pStyle w:val="Default"/>
              <w:rPr>
                <w:rFonts w:asciiTheme="minorHAnsi" w:hAnsiTheme="minorHAnsi" w:cstheme="minorHAnsi"/>
                <w:sz w:val="20"/>
                <w:szCs w:val="20"/>
              </w:rPr>
            </w:pPr>
            <w:r w:rsidRPr="009507A0">
              <w:rPr>
                <w:rFonts w:asciiTheme="minorHAnsi" w:hAnsiTheme="minorHAnsi" w:cstheme="minorHAnsi"/>
                <w:sz w:val="20"/>
                <w:szCs w:val="20"/>
              </w:rPr>
              <w:t xml:space="preserve"> - Até 02 (dois) profissionais oficineiros/ facilitadores de áreas diferenciadas para ações diárias (0,5)</w:t>
            </w:r>
          </w:p>
          <w:p w:rsidR="00DA192F" w:rsidRPr="009507A0" w:rsidRDefault="00DA192F" w:rsidP="00051654">
            <w:pPr>
              <w:pStyle w:val="Default"/>
              <w:rPr>
                <w:rFonts w:asciiTheme="minorHAnsi" w:hAnsiTheme="minorHAnsi" w:cstheme="minorHAnsi"/>
                <w:sz w:val="20"/>
                <w:szCs w:val="20"/>
              </w:rPr>
            </w:pPr>
          </w:p>
          <w:p w:rsidR="00DA192F" w:rsidRPr="009507A0" w:rsidRDefault="00DA192F" w:rsidP="00051654">
            <w:pPr>
              <w:widowControl w:val="0"/>
              <w:autoSpaceDE w:val="0"/>
              <w:autoSpaceDN w:val="0"/>
              <w:adjustRightInd w:val="0"/>
              <w:rPr>
                <w:rFonts w:asciiTheme="minorHAnsi" w:hAnsiTheme="minorHAnsi" w:cstheme="minorHAnsi"/>
                <w:sz w:val="20"/>
                <w:szCs w:val="20"/>
              </w:rPr>
            </w:pPr>
          </w:p>
        </w:tc>
        <w:tc>
          <w:tcPr>
            <w:tcW w:w="1724" w:type="dxa"/>
            <w:vMerge/>
            <w:vAlign w:val="center"/>
          </w:tcPr>
          <w:p w:rsidR="00DA192F" w:rsidRPr="009507A0" w:rsidRDefault="00DA192F" w:rsidP="00BF6592">
            <w:pPr>
              <w:widowControl w:val="0"/>
              <w:autoSpaceDE w:val="0"/>
              <w:autoSpaceDN w:val="0"/>
              <w:adjustRightInd w:val="0"/>
              <w:jc w:val="center"/>
              <w:rPr>
                <w:rFonts w:asciiTheme="minorHAnsi" w:hAnsiTheme="minorHAnsi" w:cstheme="minorHAnsi"/>
                <w:sz w:val="18"/>
                <w:szCs w:val="18"/>
              </w:rPr>
            </w:pPr>
          </w:p>
        </w:tc>
        <w:tc>
          <w:tcPr>
            <w:tcW w:w="1376" w:type="dxa"/>
            <w:vMerge/>
            <w:vAlign w:val="center"/>
          </w:tcPr>
          <w:p w:rsidR="00DA192F" w:rsidRPr="009507A0" w:rsidRDefault="00DA192F" w:rsidP="00BF6592">
            <w:pPr>
              <w:widowControl w:val="0"/>
              <w:autoSpaceDE w:val="0"/>
              <w:autoSpaceDN w:val="0"/>
              <w:adjustRightInd w:val="0"/>
              <w:jc w:val="center"/>
              <w:rPr>
                <w:rFonts w:asciiTheme="minorHAnsi" w:hAnsiTheme="minorHAnsi" w:cstheme="minorHAnsi"/>
                <w:sz w:val="20"/>
                <w:szCs w:val="20"/>
                <w:lang w:eastAsia="pt-BR"/>
              </w:rPr>
            </w:pPr>
          </w:p>
        </w:tc>
      </w:tr>
      <w:tr w:rsidR="00DA192F" w:rsidRPr="009507A0" w:rsidTr="003910AA">
        <w:tblPrEx>
          <w:tblCellMar>
            <w:left w:w="108" w:type="dxa"/>
            <w:right w:w="108" w:type="dxa"/>
          </w:tblCellMar>
          <w:tblLook w:val="04A0"/>
        </w:tblPrEx>
        <w:trPr>
          <w:trHeight w:val="1152"/>
        </w:trPr>
        <w:tc>
          <w:tcPr>
            <w:tcW w:w="2977" w:type="dxa"/>
            <w:vMerge/>
            <w:vAlign w:val="center"/>
          </w:tcPr>
          <w:p w:rsidR="00DA192F" w:rsidRPr="009507A0" w:rsidRDefault="00DA192F" w:rsidP="00680CB2">
            <w:pPr>
              <w:jc w:val="both"/>
              <w:rPr>
                <w:rFonts w:asciiTheme="minorHAnsi" w:hAnsiTheme="minorHAnsi" w:cstheme="minorHAnsi"/>
                <w:sz w:val="20"/>
                <w:szCs w:val="20"/>
                <w:lang w:eastAsia="pt-BR"/>
              </w:rPr>
            </w:pPr>
          </w:p>
        </w:tc>
        <w:tc>
          <w:tcPr>
            <w:tcW w:w="2954" w:type="dxa"/>
            <w:vAlign w:val="center"/>
          </w:tcPr>
          <w:p w:rsidR="00DA192F" w:rsidRPr="009507A0" w:rsidRDefault="00DA192F" w:rsidP="000955EA">
            <w:pPr>
              <w:tabs>
                <w:tab w:val="left" w:pos="1276"/>
              </w:tabs>
              <w:suppressAutoHyphens w:val="0"/>
              <w:jc w:val="both"/>
              <w:rPr>
                <w:rFonts w:asciiTheme="minorHAnsi" w:hAnsiTheme="minorHAnsi" w:cstheme="minorHAnsi"/>
                <w:sz w:val="20"/>
                <w:szCs w:val="20"/>
              </w:rPr>
            </w:pPr>
            <w:r w:rsidRPr="009507A0">
              <w:rPr>
                <w:rFonts w:asciiTheme="minorHAnsi" w:hAnsiTheme="minorHAnsi" w:cstheme="minorHAnsi"/>
                <w:sz w:val="20"/>
                <w:szCs w:val="20"/>
              </w:rPr>
              <w:t>- Entidade não oferta equipe mínima exigida neste edital</w:t>
            </w:r>
          </w:p>
          <w:p w:rsidR="00DA192F" w:rsidRPr="009507A0" w:rsidRDefault="00DA192F" w:rsidP="000955EA">
            <w:pPr>
              <w:tabs>
                <w:tab w:val="left" w:pos="1276"/>
              </w:tabs>
              <w:suppressAutoHyphens w:val="0"/>
              <w:jc w:val="both"/>
              <w:rPr>
                <w:rFonts w:asciiTheme="minorHAnsi" w:hAnsiTheme="minorHAnsi" w:cstheme="minorHAnsi"/>
                <w:sz w:val="20"/>
                <w:szCs w:val="20"/>
              </w:rPr>
            </w:pPr>
            <w:r w:rsidRPr="009507A0">
              <w:rPr>
                <w:rFonts w:asciiTheme="minorHAnsi" w:hAnsiTheme="minorHAnsi" w:cstheme="minorHAnsi"/>
                <w:sz w:val="20"/>
                <w:szCs w:val="20"/>
              </w:rPr>
              <w:t>(0,0 pontos)</w:t>
            </w:r>
          </w:p>
          <w:p w:rsidR="00DA192F" w:rsidRPr="009507A0" w:rsidRDefault="00DA192F" w:rsidP="00051654">
            <w:pPr>
              <w:widowControl w:val="0"/>
              <w:autoSpaceDE w:val="0"/>
              <w:autoSpaceDN w:val="0"/>
              <w:adjustRightInd w:val="0"/>
              <w:rPr>
                <w:rFonts w:asciiTheme="minorHAnsi" w:hAnsiTheme="minorHAnsi" w:cstheme="minorHAnsi"/>
                <w:sz w:val="20"/>
                <w:szCs w:val="20"/>
              </w:rPr>
            </w:pPr>
          </w:p>
        </w:tc>
        <w:tc>
          <w:tcPr>
            <w:tcW w:w="1724" w:type="dxa"/>
            <w:vMerge/>
            <w:vAlign w:val="center"/>
          </w:tcPr>
          <w:p w:rsidR="00DA192F" w:rsidRPr="009507A0" w:rsidRDefault="00DA192F" w:rsidP="00BF6592">
            <w:pPr>
              <w:widowControl w:val="0"/>
              <w:autoSpaceDE w:val="0"/>
              <w:autoSpaceDN w:val="0"/>
              <w:adjustRightInd w:val="0"/>
              <w:jc w:val="center"/>
              <w:rPr>
                <w:rFonts w:asciiTheme="minorHAnsi" w:hAnsiTheme="minorHAnsi" w:cstheme="minorHAnsi"/>
                <w:sz w:val="18"/>
                <w:szCs w:val="18"/>
              </w:rPr>
            </w:pPr>
          </w:p>
        </w:tc>
        <w:tc>
          <w:tcPr>
            <w:tcW w:w="1376" w:type="dxa"/>
            <w:vMerge/>
            <w:vAlign w:val="center"/>
          </w:tcPr>
          <w:p w:rsidR="00DA192F" w:rsidRPr="009507A0" w:rsidRDefault="00DA192F" w:rsidP="00BF6592">
            <w:pPr>
              <w:widowControl w:val="0"/>
              <w:autoSpaceDE w:val="0"/>
              <w:autoSpaceDN w:val="0"/>
              <w:adjustRightInd w:val="0"/>
              <w:jc w:val="center"/>
              <w:rPr>
                <w:rFonts w:asciiTheme="minorHAnsi" w:hAnsiTheme="minorHAnsi" w:cstheme="minorHAnsi"/>
                <w:sz w:val="20"/>
                <w:szCs w:val="20"/>
                <w:lang w:eastAsia="pt-BR"/>
              </w:rPr>
            </w:pPr>
          </w:p>
        </w:tc>
      </w:tr>
      <w:tr w:rsidR="00BF6592" w:rsidRPr="009507A0" w:rsidTr="003910AA">
        <w:tblPrEx>
          <w:tblCellMar>
            <w:left w:w="108" w:type="dxa"/>
            <w:right w:w="108" w:type="dxa"/>
          </w:tblCellMar>
          <w:tblLook w:val="04A0"/>
        </w:tblPrEx>
        <w:tc>
          <w:tcPr>
            <w:tcW w:w="5931" w:type="dxa"/>
            <w:gridSpan w:val="2"/>
            <w:vAlign w:val="center"/>
          </w:tcPr>
          <w:p w:rsidR="00BF6592" w:rsidRPr="009507A0" w:rsidRDefault="00BF6592" w:rsidP="00BF6592">
            <w:pPr>
              <w:widowControl w:val="0"/>
              <w:autoSpaceDE w:val="0"/>
              <w:autoSpaceDN w:val="0"/>
              <w:adjustRightInd w:val="0"/>
              <w:jc w:val="center"/>
              <w:rPr>
                <w:rFonts w:asciiTheme="minorHAnsi" w:hAnsiTheme="minorHAnsi" w:cstheme="minorHAnsi"/>
                <w:sz w:val="20"/>
                <w:szCs w:val="20"/>
                <w:lang w:eastAsia="pt-BR"/>
              </w:rPr>
            </w:pPr>
            <w:r w:rsidRPr="009507A0">
              <w:rPr>
                <w:rFonts w:asciiTheme="minorHAnsi" w:hAnsiTheme="minorHAnsi" w:cstheme="minorHAnsi"/>
                <w:b/>
                <w:bCs/>
                <w:sz w:val="20"/>
                <w:szCs w:val="20"/>
              </w:rPr>
              <w:t>Pontuação Máxima Global</w:t>
            </w:r>
          </w:p>
        </w:tc>
        <w:tc>
          <w:tcPr>
            <w:tcW w:w="1724" w:type="dxa"/>
            <w:vAlign w:val="center"/>
          </w:tcPr>
          <w:p w:rsidR="00BF6592" w:rsidRPr="009507A0" w:rsidRDefault="00BF6592" w:rsidP="00BF6592">
            <w:pPr>
              <w:widowControl w:val="0"/>
              <w:autoSpaceDE w:val="0"/>
              <w:autoSpaceDN w:val="0"/>
              <w:adjustRightInd w:val="0"/>
              <w:jc w:val="center"/>
              <w:rPr>
                <w:rFonts w:asciiTheme="minorHAnsi" w:hAnsiTheme="minorHAnsi" w:cstheme="minorHAnsi"/>
                <w:sz w:val="20"/>
                <w:szCs w:val="20"/>
                <w:lang w:eastAsia="pt-BR"/>
              </w:rPr>
            </w:pPr>
          </w:p>
        </w:tc>
        <w:tc>
          <w:tcPr>
            <w:tcW w:w="1376" w:type="dxa"/>
            <w:vAlign w:val="center"/>
          </w:tcPr>
          <w:p w:rsidR="00BF6592" w:rsidRPr="008F18CD" w:rsidRDefault="00BF6592" w:rsidP="00BF6592">
            <w:pPr>
              <w:widowControl w:val="0"/>
              <w:autoSpaceDE w:val="0"/>
              <w:autoSpaceDN w:val="0"/>
              <w:adjustRightInd w:val="0"/>
              <w:jc w:val="center"/>
              <w:rPr>
                <w:rFonts w:asciiTheme="minorHAnsi" w:hAnsiTheme="minorHAnsi" w:cstheme="minorHAnsi"/>
                <w:b/>
                <w:sz w:val="20"/>
                <w:szCs w:val="20"/>
                <w:lang w:eastAsia="pt-BR"/>
              </w:rPr>
            </w:pPr>
            <w:r w:rsidRPr="008F18CD">
              <w:rPr>
                <w:rFonts w:asciiTheme="minorHAnsi" w:hAnsiTheme="minorHAnsi" w:cstheme="minorHAnsi"/>
                <w:b/>
                <w:sz w:val="20"/>
                <w:szCs w:val="20"/>
                <w:lang w:eastAsia="pt-BR"/>
              </w:rPr>
              <w:t>10,0</w:t>
            </w:r>
          </w:p>
        </w:tc>
      </w:tr>
    </w:tbl>
    <w:p w:rsidR="00BF6592" w:rsidRPr="009507A0" w:rsidRDefault="00BF6592" w:rsidP="00BF6592">
      <w:pPr>
        <w:jc w:val="both"/>
        <w:rPr>
          <w:rFonts w:asciiTheme="minorHAnsi" w:hAnsiTheme="minorHAnsi" w:cstheme="minorHAnsi"/>
          <w:lang w:eastAsia="pt-BR"/>
        </w:rPr>
      </w:pPr>
    </w:p>
    <w:p w:rsidR="00B6252A" w:rsidRPr="009507A0" w:rsidRDefault="00B6252A" w:rsidP="00BF6592">
      <w:pPr>
        <w:jc w:val="both"/>
        <w:rPr>
          <w:rFonts w:asciiTheme="minorHAnsi" w:hAnsiTheme="minorHAnsi" w:cstheme="minorHAnsi"/>
          <w:lang w:eastAsia="pt-BR"/>
        </w:rPr>
      </w:pPr>
    </w:p>
    <w:p w:rsidR="00B6252A" w:rsidRPr="009507A0" w:rsidRDefault="00B6252A" w:rsidP="00BF6592">
      <w:pPr>
        <w:jc w:val="both"/>
        <w:rPr>
          <w:rFonts w:asciiTheme="minorHAnsi" w:hAnsiTheme="minorHAnsi" w:cstheme="minorHAnsi"/>
          <w:lang w:eastAsia="pt-BR"/>
        </w:rPr>
      </w:pPr>
    </w:p>
    <w:p w:rsidR="00BF6592" w:rsidRPr="009507A0" w:rsidRDefault="00BF6592" w:rsidP="00BF6592">
      <w:pPr>
        <w:jc w:val="both"/>
        <w:rPr>
          <w:rFonts w:asciiTheme="minorHAnsi" w:hAnsiTheme="minorHAnsi" w:cstheme="minorHAnsi"/>
          <w:lang w:eastAsia="pt-BR"/>
        </w:rPr>
      </w:pPr>
      <w:r w:rsidRPr="009507A0">
        <w:rPr>
          <w:rFonts w:asciiTheme="minorHAnsi" w:hAnsiTheme="minorHAnsi" w:cstheme="minorHAnsi"/>
          <w:b/>
          <w:lang w:eastAsia="pt-BR"/>
        </w:rPr>
        <w:lastRenderedPageBreak/>
        <w:t xml:space="preserve">14.4.2.1. </w:t>
      </w:r>
      <w:r w:rsidR="00AC1E46" w:rsidRPr="009507A0">
        <w:rPr>
          <w:rFonts w:asciiTheme="minorHAnsi" w:hAnsiTheme="minorHAnsi" w:cstheme="minorHAnsi"/>
          <w:b/>
          <w:lang w:eastAsia="pt-BR"/>
        </w:rPr>
        <w:t>Para fins de julgamento do</w:t>
      </w:r>
      <w:r w:rsidR="00D50CAC" w:rsidRPr="009507A0">
        <w:rPr>
          <w:rFonts w:asciiTheme="minorHAnsi" w:hAnsiTheme="minorHAnsi" w:cstheme="minorHAnsi"/>
          <w:b/>
          <w:lang w:eastAsia="pt-BR"/>
        </w:rPr>
        <w:t>s</w:t>
      </w:r>
      <w:r w:rsidR="00AC1E46" w:rsidRPr="009507A0">
        <w:rPr>
          <w:rFonts w:asciiTheme="minorHAnsi" w:hAnsiTheme="minorHAnsi" w:cstheme="minorHAnsi"/>
          <w:b/>
          <w:lang w:eastAsia="pt-BR"/>
        </w:rPr>
        <w:t xml:space="preserve"> critério/quesito</w:t>
      </w:r>
      <w:r w:rsidR="00DA192F" w:rsidRPr="009507A0">
        <w:rPr>
          <w:rFonts w:asciiTheme="minorHAnsi" w:hAnsiTheme="minorHAnsi" w:cstheme="minorHAnsi"/>
          <w:b/>
          <w:lang w:eastAsia="pt-BR"/>
        </w:rPr>
        <w:t xml:space="preserve"> (A</w:t>
      </w:r>
      <w:r w:rsidR="006E023F" w:rsidRPr="009507A0">
        <w:rPr>
          <w:rFonts w:asciiTheme="minorHAnsi" w:hAnsiTheme="minorHAnsi" w:cstheme="minorHAnsi"/>
          <w:b/>
          <w:lang w:eastAsia="pt-BR"/>
        </w:rPr>
        <w:t>)</w:t>
      </w:r>
      <w:r w:rsidR="006E023F" w:rsidRPr="009507A0">
        <w:rPr>
          <w:rFonts w:asciiTheme="minorHAnsi" w:hAnsiTheme="minorHAnsi" w:cstheme="minorHAnsi"/>
          <w:lang w:eastAsia="pt-BR"/>
        </w:rPr>
        <w:t xml:space="preserve"> </w:t>
      </w:r>
      <w:r w:rsidR="00341A70" w:rsidRPr="009507A0">
        <w:rPr>
          <w:rFonts w:asciiTheme="minorHAnsi" w:hAnsiTheme="minorHAnsi" w:cstheme="minorHAnsi"/>
          <w:lang w:eastAsia="pt-BR"/>
        </w:rPr>
        <w:t>deverão</w:t>
      </w:r>
      <w:r w:rsidRPr="009507A0">
        <w:rPr>
          <w:rFonts w:asciiTheme="minorHAnsi" w:hAnsiTheme="minorHAnsi" w:cstheme="minorHAnsi"/>
          <w:lang w:eastAsia="pt-BR"/>
        </w:rPr>
        <w:t xml:space="preserve"> ser </w:t>
      </w:r>
      <w:r w:rsidR="00341A70" w:rsidRPr="009507A0">
        <w:rPr>
          <w:rFonts w:asciiTheme="minorHAnsi" w:hAnsiTheme="minorHAnsi" w:cstheme="minorHAnsi"/>
          <w:lang w:eastAsia="pt-BR"/>
        </w:rPr>
        <w:t xml:space="preserve">observados </w:t>
      </w:r>
      <w:r w:rsidRPr="009507A0">
        <w:rPr>
          <w:rFonts w:asciiTheme="minorHAnsi" w:hAnsiTheme="minorHAnsi" w:cstheme="minorHAnsi"/>
          <w:lang w:eastAsia="pt-BR"/>
        </w:rPr>
        <w:t>os seguintes conceitos:</w:t>
      </w:r>
    </w:p>
    <w:p w:rsidR="00BF6592" w:rsidRPr="009507A0" w:rsidRDefault="00BF6592" w:rsidP="00BF6592">
      <w:pPr>
        <w:jc w:val="both"/>
        <w:rPr>
          <w:rFonts w:asciiTheme="minorHAnsi" w:hAnsiTheme="minorHAnsi" w:cstheme="minorHAnsi"/>
          <w:lang w:eastAsia="pt-BR"/>
        </w:rPr>
      </w:pPr>
    </w:p>
    <w:p w:rsidR="00BF6592" w:rsidRPr="009507A0" w:rsidRDefault="00BF6592" w:rsidP="00BF6592">
      <w:pPr>
        <w:jc w:val="both"/>
        <w:rPr>
          <w:rFonts w:asciiTheme="minorHAnsi" w:hAnsiTheme="minorHAnsi" w:cstheme="minorHAnsi"/>
          <w:b/>
          <w:lang w:eastAsia="pt-BR"/>
        </w:rPr>
      </w:pPr>
      <w:r w:rsidRPr="009507A0">
        <w:rPr>
          <w:rFonts w:asciiTheme="minorHAnsi" w:hAnsiTheme="minorHAnsi" w:cstheme="minorHAnsi"/>
          <w:b/>
          <w:lang w:eastAsia="pt-BR"/>
        </w:rPr>
        <w:t xml:space="preserve">a) Grau de Pleno Atendimento: </w:t>
      </w:r>
      <w:r w:rsidRPr="009507A0">
        <w:rPr>
          <w:rFonts w:asciiTheme="minorHAnsi" w:hAnsiTheme="minorHAnsi" w:cstheme="minorHAnsi"/>
          <w:lang w:eastAsia="pt-BR"/>
        </w:rPr>
        <w:t>texto com informações completas sobre o tema, tecnicamente compatíveis e atendendo as prescrições do Edital e seus anexos:</w:t>
      </w:r>
      <w:r w:rsidRPr="009507A0">
        <w:rPr>
          <w:rFonts w:asciiTheme="minorHAnsi" w:hAnsiTheme="minorHAnsi" w:cstheme="minorHAnsi"/>
          <w:b/>
          <w:lang w:eastAsia="pt-BR"/>
        </w:rPr>
        <w:t xml:space="preserve"> </w:t>
      </w:r>
      <w:r w:rsidRPr="009507A0">
        <w:rPr>
          <w:rFonts w:asciiTheme="minorHAnsi" w:hAnsiTheme="minorHAnsi" w:cstheme="minorHAnsi"/>
          <w:lang w:eastAsia="pt-BR"/>
        </w:rPr>
        <w:t>correção e precisão na abordagem do tema; grau (profundidade) de abordagem e domínios dos temas; coerência e integração da proposta de plano de trabalho com estrutura especi</w:t>
      </w:r>
      <w:r w:rsidR="00AC1E46" w:rsidRPr="009507A0">
        <w:rPr>
          <w:rFonts w:asciiTheme="minorHAnsi" w:hAnsiTheme="minorHAnsi" w:cstheme="minorHAnsi"/>
          <w:lang w:eastAsia="pt-BR"/>
        </w:rPr>
        <w:t>ficada pelo Termo de Referência/memorial descritivo</w:t>
      </w:r>
      <w:r w:rsidRPr="009507A0">
        <w:rPr>
          <w:rFonts w:asciiTheme="minorHAnsi" w:hAnsiTheme="minorHAnsi" w:cstheme="minorHAnsi"/>
          <w:lang w:eastAsia="pt-BR"/>
        </w:rPr>
        <w:t>; clareza e objetividade da exposição</w:t>
      </w:r>
      <w:r w:rsidRPr="009507A0">
        <w:rPr>
          <w:rFonts w:asciiTheme="minorHAnsi" w:hAnsiTheme="minorHAnsi" w:cstheme="minorHAnsi"/>
        </w:rPr>
        <w:t>.</w:t>
      </w:r>
    </w:p>
    <w:p w:rsidR="00BF6592" w:rsidRPr="009507A0" w:rsidRDefault="00BF6592" w:rsidP="00BF6592">
      <w:pPr>
        <w:jc w:val="both"/>
        <w:rPr>
          <w:rFonts w:asciiTheme="minorHAnsi" w:hAnsiTheme="minorHAnsi" w:cstheme="minorHAnsi"/>
          <w:b/>
          <w:lang w:eastAsia="pt-BR"/>
        </w:rPr>
      </w:pPr>
    </w:p>
    <w:p w:rsidR="00BF6592" w:rsidRPr="009507A0" w:rsidRDefault="00BF6592" w:rsidP="00BF6592">
      <w:pPr>
        <w:jc w:val="both"/>
        <w:rPr>
          <w:rFonts w:asciiTheme="minorHAnsi" w:hAnsiTheme="minorHAnsi" w:cstheme="minorHAnsi"/>
          <w:b/>
          <w:lang w:eastAsia="pt-BR"/>
        </w:rPr>
      </w:pPr>
      <w:r w:rsidRPr="009507A0">
        <w:rPr>
          <w:rFonts w:asciiTheme="minorHAnsi" w:hAnsiTheme="minorHAnsi" w:cstheme="minorHAnsi"/>
          <w:b/>
          <w:lang w:eastAsia="pt-BR"/>
        </w:rPr>
        <w:t xml:space="preserve">b) Grau Satisfatório de Atendimento: </w:t>
      </w:r>
      <w:r w:rsidRPr="009507A0">
        <w:rPr>
          <w:rFonts w:asciiTheme="minorHAnsi" w:hAnsiTheme="minorHAnsi" w:cstheme="minorHAnsi"/>
          <w:lang w:eastAsia="pt-BR"/>
        </w:rPr>
        <w:t xml:space="preserve">texto com informações mínimas para compreensão do tema; com pouco domínio do tema; pouca coerência e integração da proposta de plano de trabalho, sem objetividade ou clareza. </w:t>
      </w:r>
    </w:p>
    <w:p w:rsidR="00BF6592" w:rsidRPr="009507A0" w:rsidRDefault="00BF6592" w:rsidP="00BF6592">
      <w:pPr>
        <w:jc w:val="both"/>
        <w:rPr>
          <w:rFonts w:asciiTheme="minorHAnsi" w:hAnsiTheme="minorHAnsi" w:cstheme="minorHAnsi"/>
          <w:b/>
          <w:lang w:eastAsia="pt-BR"/>
        </w:rPr>
      </w:pPr>
    </w:p>
    <w:p w:rsidR="00BF6592" w:rsidRPr="009507A0" w:rsidRDefault="00BF6592" w:rsidP="00BF6592">
      <w:pPr>
        <w:jc w:val="both"/>
        <w:rPr>
          <w:rFonts w:asciiTheme="minorHAnsi" w:hAnsiTheme="minorHAnsi" w:cstheme="minorHAnsi"/>
          <w:b/>
          <w:lang w:eastAsia="pt-BR"/>
        </w:rPr>
      </w:pPr>
      <w:r w:rsidRPr="009507A0">
        <w:rPr>
          <w:rFonts w:asciiTheme="minorHAnsi" w:hAnsiTheme="minorHAnsi" w:cstheme="minorHAnsi"/>
          <w:b/>
          <w:lang w:eastAsia="pt-BR"/>
        </w:rPr>
        <w:t xml:space="preserve">c) Não Atendimento ou Atendimento Insatisfatório ou Errôneo: </w:t>
      </w:r>
      <w:r w:rsidRPr="009507A0">
        <w:rPr>
          <w:rFonts w:asciiTheme="minorHAnsi" w:hAnsiTheme="minorHAnsi" w:cstheme="minorHAnsi"/>
          <w:lang w:eastAsia="pt-BR"/>
        </w:rPr>
        <w:t>texto com informações incompletas não possibilitando a compreensão do tema ou apresentando informações antagônicas e erros graves na abordagem do tema ou não abordando o tema indicado; as informações não correspondem ao solicitado no Termo de Referência de Colaboração/memorial descritivo.</w:t>
      </w:r>
    </w:p>
    <w:p w:rsidR="00BF6592" w:rsidRPr="009507A0" w:rsidRDefault="00BF6592" w:rsidP="00BF6592">
      <w:pPr>
        <w:jc w:val="both"/>
        <w:rPr>
          <w:rFonts w:asciiTheme="minorHAnsi" w:hAnsiTheme="minorHAnsi" w:cstheme="minorHAnsi"/>
          <w:lang w:eastAsia="pt-BR"/>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rPr>
      </w:pPr>
      <w:r w:rsidRPr="009507A0">
        <w:rPr>
          <w:rFonts w:asciiTheme="minorHAnsi" w:hAnsiTheme="minorHAnsi" w:cstheme="minorHAnsi"/>
          <w:b/>
        </w:rPr>
        <w:t>14.4.3.</w:t>
      </w:r>
      <w:r w:rsidRPr="009507A0">
        <w:rPr>
          <w:rFonts w:asciiTheme="minorHAnsi" w:hAnsiTheme="minorHAnsi" w:cstheme="minorHAnsi"/>
        </w:rPr>
        <w:t xml:space="preserve"> </w:t>
      </w:r>
      <w:r w:rsidRPr="009507A0">
        <w:rPr>
          <w:rFonts w:asciiTheme="minorHAnsi" w:hAnsiTheme="minorHAnsi" w:cstheme="minorHAnsi"/>
          <w:b/>
        </w:rPr>
        <w:t xml:space="preserve"> </w:t>
      </w:r>
      <w:r w:rsidRPr="009507A0">
        <w:rPr>
          <w:rFonts w:asciiTheme="minorHAnsi" w:hAnsiTheme="minorHAnsi" w:cstheme="minorHAnsi"/>
        </w:rPr>
        <w:t xml:space="preserve">A falsidade de informações nas Propostas de Plano de Trabalho deverá acarretar a eliminação da proposta, podendo ensejar, ainda, a aplicação de sanção administrativa contra a OSC Proponente e comunicação do fato às Autoridades competentes, inclusive para apuração do cometimento de eventual crime. </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r w:rsidRPr="009507A0">
        <w:rPr>
          <w:rFonts w:asciiTheme="minorHAnsi" w:hAnsiTheme="minorHAnsi" w:cstheme="minorHAnsi"/>
          <w:b/>
          <w:u w:val="single"/>
        </w:rPr>
        <w:t xml:space="preserve">14.4.4. </w:t>
      </w:r>
      <w:r w:rsidRPr="009507A0">
        <w:rPr>
          <w:rFonts w:asciiTheme="minorHAnsi" w:hAnsiTheme="minorHAnsi" w:cstheme="minorHAnsi"/>
          <w:u w:val="single"/>
        </w:rPr>
        <w:t>A OSC Proponente deverá descrever minuciosamente as experiências relativas ao critério de julgamento, informando as atividades ou projetos desenvolvidos, sua duração, financiador(es), local ou abrangência, beneficiários, resultados alcançados, dentre outras informações que julgar relevantes</w:t>
      </w:r>
      <w:r w:rsidRPr="009507A0">
        <w:rPr>
          <w:rFonts w:asciiTheme="minorHAnsi" w:hAnsiTheme="minorHAnsi" w:cstheme="minorHAnsi"/>
        </w:rPr>
        <w:t xml:space="preserve">. Qualquer falsidade ou fraude na descrição das experiências ensejará as providências indicadas no subitem anterior. </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14.4.5. </w:t>
      </w:r>
      <w:r w:rsidRPr="009507A0">
        <w:rPr>
          <w:rFonts w:asciiTheme="minorHAnsi" w:hAnsiTheme="minorHAnsi" w:cstheme="minorHAnsi"/>
        </w:rPr>
        <w:t xml:space="preserve">Serão eliminadas as Propostas de Plano de Trabalho: </w:t>
      </w:r>
    </w:p>
    <w:p w:rsidR="00BF6592" w:rsidRPr="009507A0" w:rsidRDefault="00BF6592" w:rsidP="00BF6592">
      <w:pPr>
        <w:widowControl w:val="0"/>
        <w:tabs>
          <w:tab w:val="left" w:pos="720"/>
        </w:tabs>
        <w:autoSpaceDE w:val="0"/>
        <w:autoSpaceDN w:val="0"/>
        <w:adjustRightInd w:val="0"/>
        <w:ind w:firstLine="720"/>
        <w:jc w:val="both"/>
        <w:rPr>
          <w:rFonts w:asciiTheme="minorHAnsi" w:hAnsiTheme="minorHAnsi" w:cstheme="minorHAnsi"/>
          <w:b/>
          <w:bCs/>
        </w:rPr>
      </w:pPr>
    </w:p>
    <w:p w:rsidR="00BF6592" w:rsidRPr="009507A0" w:rsidRDefault="00BF6592" w:rsidP="00BF6592">
      <w:pPr>
        <w:widowControl w:val="0"/>
        <w:tabs>
          <w:tab w:val="left" w:pos="1000"/>
          <w:tab w:val="left" w:pos="5954"/>
        </w:tabs>
        <w:autoSpaceDE w:val="0"/>
        <w:autoSpaceDN w:val="0"/>
        <w:adjustRightInd w:val="0"/>
        <w:jc w:val="both"/>
        <w:rPr>
          <w:rFonts w:asciiTheme="minorHAnsi" w:hAnsiTheme="minorHAnsi" w:cstheme="minorHAnsi"/>
          <w:color w:val="FF0000"/>
        </w:rPr>
      </w:pPr>
      <w:r w:rsidRPr="009507A0">
        <w:rPr>
          <w:rFonts w:asciiTheme="minorHAnsi" w:hAnsiTheme="minorHAnsi" w:cstheme="minorHAnsi"/>
          <w:b/>
        </w:rPr>
        <w:t>a)</w:t>
      </w:r>
      <w:r w:rsidRPr="009507A0">
        <w:rPr>
          <w:rFonts w:asciiTheme="minorHAnsi" w:hAnsiTheme="minorHAnsi" w:cstheme="minorHAnsi"/>
        </w:rPr>
        <w:t xml:space="preserve"> cuja pontuação total for inferior a 4 (quatro) pontos; </w:t>
      </w:r>
    </w:p>
    <w:p w:rsidR="00BF6592" w:rsidRPr="009507A0" w:rsidRDefault="00BF6592" w:rsidP="00BF6592">
      <w:pPr>
        <w:widowControl w:val="0"/>
        <w:tabs>
          <w:tab w:val="left" w:pos="5954"/>
        </w:tabs>
        <w:autoSpaceDE w:val="0"/>
        <w:autoSpaceDN w:val="0"/>
        <w:adjustRightInd w:val="0"/>
        <w:rPr>
          <w:rFonts w:asciiTheme="minorHAnsi" w:hAnsiTheme="minorHAnsi" w:cstheme="minorHAnsi"/>
        </w:rPr>
      </w:pPr>
    </w:p>
    <w:p w:rsidR="00BF6592" w:rsidRPr="009507A0" w:rsidRDefault="00BF6592" w:rsidP="00BF6592">
      <w:pPr>
        <w:widowControl w:val="0"/>
        <w:tabs>
          <w:tab w:val="left" w:pos="994"/>
        </w:tabs>
        <w:autoSpaceDE w:val="0"/>
        <w:autoSpaceDN w:val="0"/>
        <w:adjustRightInd w:val="0"/>
        <w:jc w:val="both"/>
        <w:rPr>
          <w:rFonts w:asciiTheme="minorHAnsi" w:hAnsiTheme="minorHAnsi" w:cstheme="minorHAnsi"/>
        </w:rPr>
      </w:pPr>
      <w:r w:rsidRPr="009507A0">
        <w:rPr>
          <w:rFonts w:asciiTheme="minorHAnsi" w:hAnsiTheme="minorHAnsi" w:cstheme="minorHAnsi"/>
          <w:b/>
        </w:rPr>
        <w:t>b)</w:t>
      </w:r>
      <w:r w:rsidRPr="009507A0">
        <w:rPr>
          <w:rFonts w:asciiTheme="minorHAnsi" w:hAnsiTheme="minorHAnsi" w:cstheme="minorHAnsi"/>
        </w:rPr>
        <w:t xml:space="preserve"> </w:t>
      </w:r>
      <w:r w:rsidRPr="009507A0">
        <w:rPr>
          <w:rFonts w:asciiTheme="minorHAnsi" w:hAnsiTheme="minorHAnsi" w:cstheme="minorHAnsi"/>
          <w:b/>
        </w:rPr>
        <w:t xml:space="preserve">que recebam nota “zero” </w:t>
      </w:r>
      <w:r w:rsidRPr="009507A0">
        <w:rPr>
          <w:rFonts w:asciiTheme="minorHAnsi" w:hAnsiTheme="minorHAnsi" w:cstheme="minorHAnsi"/>
          <w:b/>
          <w:u w:val="single"/>
        </w:rPr>
        <w:t>em qualquer um dos critérios de julgamento</w:t>
      </w:r>
      <w:r w:rsidRPr="009507A0">
        <w:rPr>
          <w:rFonts w:asciiTheme="minorHAnsi" w:hAnsiTheme="minorHAnsi" w:cstheme="minorHAnsi"/>
          <w:u w:val="single"/>
        </w:rPr>
        <w:t>;</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tabs>
          <w:tab w:val="left" w:pos="1000"/>
        </w:tabs>
        <w:autoSpaceDE w:val="0"/>
        <w:autoSpaceDN w:val="0"/>
        <w:adjustRightInd w:val="0"/>
        <w:jc w:val="both"/>
        <w:rPr>
          <w:rFonts w:asciiTheme="minorHAnsi" w:hAnsiTheme="minorHAnsi" w:cstheme="minorHAnsi"/>
        </w:rPr>
      </w:pPr>
      <w:r w:rsidRPr="009507A0">
        <w:rPr>
          <w:rFonts w:asciiTheme="minorHAnsi" w:hAnsiTheme="minorHAnsi" w:cstheme="minorHAnsi"/>
          <w:b/>
        </w:rPr>
        <w:t>c)</w:t>
      </w:r>
      <w:r w:rsidRPr="009507A0">
        <w:rPr>
          <w:rFonts w:asciiTheme="minorHAnsi" w:hAnsiTheme="minorHAnsi" w:cstheme="minorHAnsi"/>
        </w:rPr>
        <w:t xml:space="preserve"> estejam em desacordo com o Edital e seus anexos;</w:t>
      </w:r>
    </w:p>
    <w:p w:rsidR="00BF6592" w:rsidRPr="009507A0" w:rsidRDefault="00BF6592" w:rsidP="00BF6592">
      <w:pPr>
        <w:widowControl w:val="0"/>
        <w:tabs>
          <w:tab w:val="left" w:pos="1000"/>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1000"/>
        </w:tabs>
        <w:autoSpaceDE w:val="0"/>
        <w:autoSpaceDN w:val="0"/>
        <w:adjustRightInd w:val="0"/>
        <w:jc w:val="both"/>
        <w:rPr>
          <w:rFonts w:asciiTheme="minorHAnsi" w:hAnsiTheme="minorHAnsi" w:cstheme="minorHAnsi"/>
        </w:rPr>
      </w:pPr>
      <w:r w:rsidRPr="009507A0">
        <w:rPr>
          <w:rFonts w:asciiTheme="minorHAnsi" w:hAnsiTheme="minorHAnsi" w:cstheme="minorHAnsi"/>
          <w:b/>
        </w:rPr>
        <w:t>d)</w:t>
      </w:r>
      <w:r w:rsidRPr="009507A0">
        <w:rPr>
          <w:rFonts w:asciiTheme="minorHAnsi" w:hAnsiTheme="minorHAnsi" w:cstheme="minorHAnsi"/>
        </w:rPr>
        <w:t xml:space="preserve"> cujo valor global estiver acima do teto previsto no subitem 21.3/21.4. deste Edital; </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r w:rsidRPr="009507A0">
        <w:rPr>
          <w:rFonts w:asciiTheme="minorHAnsi" w:hAnsiTheme="minorHAnsi" w:cstheme="minorHAnsi"/>
          <w:b/>
        </w:rPr>
        <w:lastRenderedPageBreak/>
        <w:t>14.4.6.</w:t>
      </w:r>
      <w:r w:rsidRPr="009507A0">
        <w:rPr>
          <w:rFonts w:asciiTheme="minorHAnsi" w:hAnsiTheme="minorHAnsi" w:cstheme="minorHAnsi"/>
        </w:rPr>
        <w:t xml:space="preserve"> A aprovação da Proposta de Plano de Trabalho não gerará direito à celebração da parceria. </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14.4.7.</w:t>
      </w:r>
      <w:r w:rsidRPr="009507A0">
        <w:rPr>
          <w:rFonts w:asciiTheme="minorHAnsi" w:hAnsiTheme="minorHAnsi" w:cstheme="minorHAnsi"/>
        </w:rPr>
        <w:t xml:space="preserve"> As Propostas de Plano de Trabalho não eliminadas serão classificadas, em ordem decrescente, de acordo com a pontuação total obtida com base na Tabela 2, assim considerada a média aritmética das notas lançadas por cada um dos membros da Comissão de Seleção, em relação a cada um dos critérios de julgamento. </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rPr>
      </w:pPr>
      <w:r w:rsidRPr="009507A0">
        <w:rPr>
          <w:rFonts w:asciiTheme="minorHAnsi" w:hAnsiTheme="minorHAnsi" w:cstheme="minorHAnsi"/>
          <w:b/>
          <w:bCs/>
        </w:rPr>
        <w:t>14.4.8.</w:t>
      </w:r>
      <w:r w:rsidRPr="009507A0">
        <w:rPr>
          <w:rFonts w:asciiTheme="minorHAnsi" w:hAnsiTheme="minorHAnsi" w:cstheme="minorHAnsi"/>
        </w:rPr>
        <w:t xml:space="preserve"> No caso de empate entre duas ou mais propostas, o desempate será feito com base na maior pontuação obt</w:t>
      </w:r>
      <w:r w:rsidR="00943E5C" w:rsidRPr="009507A0">
        <w:rPr>
          <w:rFonts w:asciiTheme="minorHAnsi" w:hAnsiTheme="minorHAnsi" w:cstheme="minorHAnsi"/>
        </w:rPr>
        <w:t>ida no critério de julgamento (A</w:t>
      </w:r>
      <w:r w:rsidRPr="009507A0">
        <w:rPr>
          <w:rFonts w:asciiTheme="minorHAnsi" w:hAnsiTheme="minorHAnsi" w:cstheme="minorHAnsi"/>
        </w:rPr>
        <w:t xml:space="preserve">). </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14.4.9.</w:t>
      </w:r>
      <w:r w:rsidRPr="009507A0">
        <w:rPr>
          <w:rFonts w:asciiTheme="minorHAnsi" w:hAnsiTheme="minorHAnsi" w:cstheme="minorHAnsi"/>
        </w:rPr>
        <w:t xml:space="preserve"> Persistindo a situação de igualdade, o desempate será feito com base na maior pontuação obtida, sucessivamente</w:t>
      </w:r>
      <w:r w:rsidR="00943E5C" w:rsidRPr="009507A0">
        <w:rPr>
          <w:rFonts w:asciiTheme="minorHAnsi" w:hAnsiTheme="minorHAnsi" w:cstheme="minorHAnsi"/>
        </w:rPr>
        <w:t>, nos critérios de julgamento</w:t>
      </w:r>
      <w:r w:rsidRPr="009507A0">
        <w:rPr>
          <w:rFonts w:asciiTheme="minorHAnsi" w:hAnsiTheme="minorHAnsi" w:cstheme="minorHAnsi"/>
        </w:rPr>
        <w:t xml:space="preserve"> (B), (C) e (D). Caso essas regras não solucionem o empate, será considerada vencedora a OSC com mais tempo de constituição e, em último caso, a questão será decidida por sorteio. </w:t>
      </w:r>
    </w:p>
    <w:p w:rsidR="00BF6592" w:rsidRPr="009507A0" w:rsidRDefault="00BF6592" w:rsidP="00BF6592">
      <w:pPr>
        <w:widowControl w:val="0"/>
        <w:overflowPunct w:val="0"/>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605"/>
        </w:tabs>
        <w:autoSpaceDE w:val="0"/>
        <w:autoSpaceDN w:val="0"/>
        <w:adjustRightInd w:val="0"/>
        <w:jc w:val="both"/>
        <w:rPr>
          <w:rFonts w:asciiTheme="minorHAnsi" w:hAnsiTheme="minorHAnsi" w:cstheme="minorHAnsi"/>
          <w:b/>
          <w:bCs/>
          <w:i/>
        </w:rPr>
      </w:pPr>
      <w:r w:rsidRPr="009507A0">
        <w:rPr>
          <w:rFonts w:asciiTheme="minorHAnsi" w:hAnsiTheme="minorHAnsi" w:cstheme="minorHAnsi"/>
          <w:b/>
        </w:rPr>
        <w:t xml:space="preserve">14.4.10. </w:t>
      </w:r>
      <w:r w:rsidRPr="009507A0">
        <w:rPr>
          <w:rFonts w:asciiTheme="minorHAnsi" w:hAnsiTheme="minorHAnsi" w:cstheme="minorHAnsi"/>
          <w:i/>
        </w:rPr>
        <w:t>Após a análise dos Planos de Trabalho, a Comissão de Seleção examinará os documentos de habilitação apresentados pelas OSC’s selecionadas ou, se for o caso, pela OSC imediatamente mais bem classificada, consistindo esta etapa na verificação formal do atendimento dos requisitos para a celebração da parceria, que não incorre nos impedimentos legais e cumprimento de demais exigências descritas no item 11, deste Edital.</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i/>
        </w:rPr>
      </w:pPr>
    </w:p>
    <w:p w:rsidR="00BF6592" w:rsidRPr="009507A0" w:rsidRDefault="00BF6592" w:rsidP="00BF6592">
      <w:pPr>
        <w:widowControl w:val="0"/>
        <w:overflowPunct w:val="0"/>
        <w:autoSpaceDE w:val="0"/>
        <w:autoSpaceDN w:val="0"/>
        <w:adjustRightInd w:val="0"/>
        <w:jc w:val="both"/>
        <w:rPr>
          <w:rFonts w:asciiTheme="minorHAnsi" w:hAnsiTheme="minorHAnsi" w:cstheme="minorHAnsi"/>
        </w:rPr>
      </w:pPr>
      <w:r w:rsidRPr="009507A0">
        <w:rPr>
          <w:rFonts w:asciiTheme="minorHAnsi" w:hAnsiTheme="minorHAnsi" w:cstheme="minorHAnsi"/>
          <w:b/>
          <w:bCs/>
        </w:rPr>
        <w:t>14.4.11.</w:t>
      </w:r>
      <w:r w:rsidRPr="009507A0">
        <w:rPr>
          <w:rFonts w:asciiTheme="minorHAnsi" w:hAnsiTheme="minorHAnsi" w:cstheme="minorHAnsi"/>
        </w:rPr>
        <w:t xml:space="preserve"> Será obrigatoriamente justificada a seleção de Proposta de Plano de Trabalho que não for a mais adequada</w:t>
      </w:r>
      <w:r w:rsidRPr="009507A0">
        <w:rPr>
          <w:rFonts w:asciiTheme="minorHAnsi" w:hAnsiTheme="minorHAnsi" w:cstheme="minorHAnsi"/>
          <w:b/>
          <w:bCs/>
        </w:rPr>
        <w:t xml:space="preserve"> </w:t>
      </w:r>
      <w:r w:rsidRPr="009507A0">
        <w:rPr>
          <w:rFonts w:asciiTheme="minorHAnsi" w:hAnsiTheme="minorHAnsi" w:cstheme="minorHAnsi"/>
        </w:rPr>
        <w:t>ao teto deste Chamamento Público, levando-se em conta a pontuação total obtida e a proporção entre as metas e os resultados previstos em relação ao valor proposto.</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p>
    <w:p w:rsidR="00BF6592" w:rsidRPr="009507A0" w:rsidRDefault="00BF6592" w:rsidP="00BF6592">
      <w:pPr>
        <w:widowControl w:val="0"/>
        <w:overflowPunct w:val="0"/>
        <w:autoSpaceDE w:val="0"/>
        <w:autoSpaceDN w:val="0"/>
        <w:adjustRightInd w:val="0"/>
        <w:jc w:val="both"/>
        <w:rPr>
          <w:rFonts w:asciiTheme="minorHAnsi" w:hAnsiTheme="minorHAnsi" w:cstheme="minorHAnsi"/>
        </w:rPr>
      </w:pPr>
      <w:r w:rsidRPr="009507A0">
        <w:rPr>
          <w:rFonts w:asciiTheme="minorHAnsi" w:hAnsiTheme="minorHAnsi" w:cstheme="minorHAnsi"/>
          <w:b/>
          <w:bCs/>
        </w:rPr>
        <w:t xml:space="preserve">14.4.12. </w:t>
      </w:r>
      <w:r w:rsidRPr="009507A0">
        <w:rPr>
          <w:rFonts w:asciiTheme="minorHAnsi" w:hAnsiTheme="minorHAnsi" w:cstheme="minorHAnsi"/>
        </w:rPr>
        <w:t xml:space="preserve">A Comissão de Seleção terá o prazo estabelecido na Etapa 4 da Tabela 1 deste Edital, para conclusão do julgamento das Propostas de Plano de Trabalho e, divulgação do resultado preliminar do processo de seleção, podendo tal prazo ser prorrogado, de forma devidamente justificada. </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 xml:space="preserve">14.4.13. </w:t>
      </w:r>
      <w:r w:rsidRPr="009507A0">
        <w:rPr>
          <w:rFonts w:asciiTheme="minorHAnsi" w:hAnsiTheme="minorHAnsi" w:cstheme="minorHAnsi"/>
        </w:rPr>
        <w:t>A OSC selecionada que não atender aos requisitos previstos na Etapa 3</w:t>
      </w:r>
      <w:r w:rsidRPr="009507A0">
        <w:rPr>
          <w:rFonts w:asciiTheme="minorHAnsi" w:hAnsiTheme="minorHAnsi" w:cstheme="minorHAnsi"/>
          <w:b/>
        </w:rPr>
        <w:t xml:space="preserve"> </w:t>
      </w:r>
      <w:r w:rsidRPr="009507A0">
        <w:rPr>
          <w:rFonts w:asciiTheme="minorHAnsi" w:hAnsiTheme="minorHAnsi" w:cstheme="minorHAnsi"/>
        </w:rPr>
        <w:t xml:space="preserve">da fase de seleção – Tabela I, incluindo os exigidos nos arts. 33 e 34 da Lei Federal nº 13.019/2014, aquela imediatamente mais bem classificada será convidada a aceitar a celebração da parceria nos termos da proposta por ela apresentada. </w:t>
      </w:r>
    </w:p>
    <w:p w:rsidR="00BF6592" w:rsidRPr="009507A0" w:rsidRDefault="00BF6592" w:rsidP="00BF6592">
      <w:pPr>
        <w:widowControl w:val="0"/>
        <w:autoSpaceDE w:val="0"/>
        <w:autoSpaceDN w:val="0"/>
        <w:adjustRightInd w:val="0"/>
        <w:rPr>
          <w:rFonts w:asciiTheme="minorHAnsi" w:hAnsiTheme="minorHAnsi" w:cstheme="minorHAnsi"/>
          <w:b/>
          <w:bCs/>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rPr>
      </w:pPr>
      <w:r w:rsidRPr="009507A0">
        <w:rPr>
          <w:rFonts w:asciiTheme="minorHAnsi" w:hAnsiTheme="minorHAnsi" w:cstheme="minorHAnsi"/>
          <w:b/>
        </w:rPr>
        <w:t>14.4.14</w:t>
      </w:r>
      <w:r w:rsidR="00CF5678" w:rsidRPr="009507A0">
        <w:rPr>
          <w:rFonts w:asciiTheme="minorHAnsi" w:hAnsiTheme="minorHAnsi" w:cstheme="minorHAnsi"/>
          <w:b/>
        </w:rPr>
        <w:t>.</w:t>
      </w:r>
      <w:r w:rsidRPr="009507A0">
        <w:rPr>
          <w:rFonts w:asciiTheme="minorHAnsi" w:hAnsiTheme="minorHAnsi" w:cstheme="minorHAnsi"/>
        </w:rPr>
        <w:t xml:space="preserve"> Caso a OSC convidada aceite celebrar a parceria, proceder-se-á a verificação dos documentos que comprovem o atendimento aos requisitos previstos no item 11 deste Edital.</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r w:rsidRPr="009507A0">
        <w:rPr>
          <w:rFonts w:asciiTheme="minorHAnsi" w:hAnsiTheme="minorHAnsi" w:cstheme="minorHAnsi"/>
        </w:rPr>
        <w:lastRenderedPageBreak/>
        <w:t xml:space="preserve"> </w:t>
      </w: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14.4.14.</w:t>
      </w:r>
      <w:r w:rsidR="00CF5678" w:rsidRPr="009507A0">
        <w:rPr>
          <w:rFonts w:asciiTheme="minorHAnsi" w:hAnsiTheme="minorHAnsi" w:cstheme="minorHAnsi"/>
          <w:b/>
        </w:rPr>
        <w:t>1</w:t>
      </w:r>
      <w:r w:rsidRPr="009507A0">
        <w:rPr>
          <w:rFonts w:asciiTheme="minorHAnsi" w:hAnsiTheme="minorHAnsi" w:cstheme="minorHAnsi"/>
        </w:rPr>
        <w:t xml:space="preserve"> Esse procedimento será seguido, sucessivamente, até que se conclua a seleção prevista no Edital, obedecida a ordem de classificação.</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r w:rsidRPr="009507A0">
        <w:rPr>
          <w:rFonts w:asciiTheme="minorHAnsi" w:hAnsiTheme="minorHAnsi" w:cstheme="minorHAnsi"/>
          <w:b/>
          <w:bCs/>
        </w:rPr>
        <w:t xml:space="preserve">14.5. </w:t>
      </w:r>
      <w:r w:rsidRPr="009507A0">
        <w:rPr>
          <w:rFonts w:asciiTheme="minorHAnsi" w:hAnsiTheme="minorHAnsi" w:cstheme="minorHAnsi"/>
          <w:b/>
          <w:bCs/>
          <w:u w:val="single"/>
        </w:rPr>
        <w:t>ETAPAS 4 E 5. DIVULGAÇÃO DO RESULTADO PRELIMINAR E INTERPOSIÇÃO DE RECURSOS E CONTRARRAZÕES AOS RECURSOS CONTRA O RESULTADO PRELIMINAR</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Cs/>
        </w:rPr>
      </w:pPr>
      <w:r w:rsidRPr="009507A0">
        <w:rPr>
          <w:rFonts w:asciiTheme="minorHAnsi" w:hAnsiTheme="minorHAnsi" w:cstheme="minorHAnsi"/>
          <w:b/>
          <w:bCs/>
        </w:rPr>
        <w:t xml:space="preserve">14.5.1. </w:t>
      </w:r>
      <w:r w:rsidRPr="009507A0">
        <w:rPr>
          <w:rFonts w:asciiTheme="minorHAnsi" w:hAnsiTheme="minorHAnsi" w:cstheme="minorHAnsi"/>
          <w:bCs/>
        </w:rPr>
        <w:t>O resultado preliminar, com a ordem de classificação das Propostas de Plano de Trabalho e respectiva pontuação das OSC’s selecionadas, será publicado no sítio eletrônico da Administração Pública Municipal.</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Cs/>
        </w:rPr>
      </w:pPr>
    </w:p>
    <w:p w:rsidR="00BF6592" w:rsidRPr="009507A0" w:rsidRDefault="00BF6592" w:rsidP="00BF6592">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
          <w:bCs/>
        </w:rPr>
        <w:t xml:space="preserve">14.5.2. </w:t>
      </w:r>
      <w:r w:rsidRPr="009507A0">
        <w:rPr>
          <w:rFonts w:asciiTheme="minorHAnsi" w:hAnsiTheme="minorHAnsi" w:cstheme="minorHAnsi"/>
          <w:bCs/>
        </w:rPr>
        <w:t>A ata de julgamento será publicada no sítio oficial da Prefeitura.</w:t>
      </w:r>
    </w:p>
    <w:p w:rsidR="00BF6592" w:rsidRPr="009507A0" w:rsidRDefault="00BF6592" w:rsidP="00BF6592">
      <w:pPr>
        <w:widowControl w:val="0"/>
        <w:autoSpaceDE w:val="0"/>
        <w:autoSpaceDN w:val="0"/>
        <w:adjustRightInd w:val="0"/>
        <w:jc w:val="both"/>
        <w:rPr>
          <w:rFonts w:asciiTheme="minorHAnsi" w:hAnsiTheme="minorHAnsi" w:cstheme="minorHAnsi"/>
          <w:bCs/>
          <w:color w:val="000000"/>
        </w:rPr>
      </w:pPr>
    </w:p>
    <w:p w:rsidR="00BF6592" w:rsidRPr="009507A0" w:rsidRDefault="00BF6592" w:rsidP="00BF6592">
      <w:pPr>
        <w:jc w:val="both"/>
        <w:rPr>
          <w:rFonts w:asciiTheme="minorHAnsi" w:hAnsiTheme="minorHAnsi" w:cstheme="minorHAnsi"/>
          <w:bCs/>
          <w:color w:val="000000"/>
        </w:rPr>
      </w:pPr>
      <w:r w:rsidRPr="009507A0">
        <w:rPr>
          <w:rFonts w:asciiTheme="minorHAnsi" w:hAnsiTheme="minorHAnsi" w:cstheme="minorHAnsi"/>
          <w:b/>
          <w:bCs/>
          <w:color w:val="000000"/>
        </w:rPr>
        <w:t>14.5.3.</w:t>
      </w:r>
      <w:r w:rsidRPr="009507A0">
        <w:rPr>
          <w:rFonts w:asciiTheme="minorHAnsi" w:hAnsiTheme="minorHAnsi" w:cstheme="minorHAnsi"/>
          <w:bCs/>
          <w:color w:val="000000"/>
        </w:rPr>
        <w:t xml:space="preserve"> Declarado o vencedor, qualquer Organização da Sociedade Civil participante poderá manifestar imediata e motivadamente a intenção de recorrer, quando lhe será concedido o prazo de 5 (cinco) dias para apresentação da razões de recurso, ficando as demais interessadas desde logo intimadas a apresentar contrarrazões em igual número de dias, que começarão ao correr do término do prazo da recorrente.</w:t>
      </w:r>
    </w:p>
    <w:p w:rsidR="00BF6592" w:rsidRPr="009507A0" w:rsidRDefault="00BF6592" w:rsidP="00BF6592">
      <w:pPr>
        <w:widowControl w:val="0"/>
        <w:autoSpaceDE w:val="0"/>
        <w:autoSpaceDN w:val="0"/>
        <w:adjustRightInd w:val="0"/>
        <w:jc w:val="both"/>
        <w:rPr>
          <w:rFonts w:asciiTheme="minorHAnsi" w:hAnsiTheme="minorHAnsi" w:cstheme="minorHAnsi"/>
          <w:bCs/>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Cs/>
        </w:rPr>
      </w:pPr>
      <w:r w:rsidRPr="009507A0">
        <w:rPr>
          <w:rFonts w:asciiTheme="minorHAnsi" w:hAnsiTheme="minorHAnsi" w:cstheme="minorHAnsi"/>
          <w:b/>
          <w:bCs/>
        </w:rPr>
        <w:t>14.5.3.1</w:t>
      </w:r>
      <w:r w:rsidRPr="009507A0">
        <w:rPr>
          <w:rFonts w:asciiTheme="minorHAnsi" w:hAnsiTheme="minorHAnsi" w:cstheme="minorHAnsi"/>
          <w:bCs/>
        </w:rPr>
        <w:t xml:space="preserve">. </w:t>
      </w:r>
      <w:r w:rsidRPr="009507A0">
        <w:rPr>
          <w:rFonts w:asciiTheme="minorHAnsi" w:hAnsiTheme="minorHAnsi" w:cstheme="minorHAnsi"/>
        </w:rPr>
        <w:t>Não será conhecido recurso interposto fora do prazo.</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rPr>
      </w:pPr>
      <w:r w:rsidRPr="009507A0">
        <w:rPr>
          <w:rFonts w:asciiTheme="minorHAnsi" w:hAnsiTheme="minorHAnsi" w:cstheme="minorHAnsi"/>
          <w:b/>
        </w:rPr>
        <w:t>14.5.4.</w:t>
      </w:r>
      <w:r w:rsidRPr="009507A0">
        <w:rPr>
          <w:rFonts w:asciiTheme="minorHAnsi" w:hAnsiTheme="minorHAnsi" w:cstheme="minorHAnsi"/>
        </w:rPr>
        <w:t xml:space="preserve"> É assegurado às OSC’s obter cópia dos elementos dos autos indispensáveis à defesa de seus interesses, arcando somente com os devidos custos. </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rPr>
      </w:pPr>
    </w:p>
    <w:p w:rsidR="00BF6592" w:rsidRPr="009507A0" w:rsidRDefault="00BF6592" w:rsidP="00BF6592">
      <w:pPr>
        <w:jc w:val="both"/>
        <w:rPr>
          <w:rFonts w:asciiTheme="minorHAnsi" w:hAnsiTheme="minorHAnsi" w:cstheme="minorHAnsi"/>
        </w:rPr>
      </w:pPr>
      <w:r w:rsidRPr="009507A0">
        <w:rPr>
          <w:rFonts w:asciiTheme="minorHAnsi" w:hAnsiTheme="minorHAnsi" w:cstheme="minorHAnsi"/>
          <w:b/>
        </w:rPr>
        <w:t>14.5.5.</w:t>
      </w:r>
      <w:r w:rsidRPr="009507A0">
        <w:rPr>
          <w:rFonts w:asciiTheme="minorHAnsi" w:hAnsiTheme="minorHAnsi" w:cstheme="minorHAnsi"/>
        </w:rPr>
        <w:t xml:space="preserve"> Os recursos deverão ser dirigidos à Comissão de Seleção, interpostos mediante petição, devidamente arrazoada e subscrita pelo representante legal da recorrente, que comprovará sua condição como tal.</w:t>
      </w:r>
    </w:p>
    <w:p w:rsidR="00BF6592" w:rsidRPr="009507A0" w:rsidRDefault="00BF6592" w:rsidP="00BF6592">
      <w:pPr>
        <w:widowControl w:val="0"/>
        <w:autoSpaceDE w:val="0"/>
        <w:autoSpaceDN w:val="0"/>
        <w:adjustRightInd w:val="0"/>
        <w:rPr>
          <w:rFonts w:asciiTheme="minorHAnsi" w:hAnsiTheme="minorHAnsi" w:cstheme="minorHAnsi"/>
          <w:b/>
          <w:bCs/>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
          <w:bCs/>
        </w:rPr>
      </w:pPr>
      <w:r w:rsidRPr="009507A0">
        <w:rPr>
          <w:rFonts w:asciiTheme="minorHAnsi" w:hAnsiTheme="minorHAnsi" w:cstheme="minorHAnsi"/>
          <w:b/>
          <w:bCs/>
        </w:rPr>
        <w:t xml:space="preserve">14.6. </w:t>
      </w:r>
      <w:r w:rsidRPr="009507A0">
        <w:rPr>
          <w:rFonts w:asciiTheme="minorHAnsi" w:hAnsiTheme="minorHAnsi" w:cstheme="minorHAnsi"/>
          <w:b/>
          <w:bCs/>
          <w:u w:val="single"/>
        </w:rPr>
        <w:t>ETAPA 6. JULGAMENTO DOS EVENTUAIS RECURSOS</w:t>
      </w:r>
      <w:r w:rsidRPr="009507A0">
        <w:rPr>
          <w:rFonts w:asciiTheme="minorHAnsi" w:hAnsiTheme="minorHAnsi" w:cstheme="minorHAnsi"/>
          <w:b/>
          <w:bCs/>
        </w:rPr>
        <w:t>.</w:t>
      </w: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
          <w:bCs/>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rPr>
      </w:pPr>
      <w:r w:rsidRPr="009507A0">
        <w:rPr>
          <w:rFonts w:asciiTheme="minorHAnsi" w:hAnsiTheme="minorHAnsi" w:cstheme="minorHAnsi"/>
          <w:b/>
          <w:bCs/>
        </w:rPr>
        <w:t xml:space="preserve">14.6.1. </w:t>
      </w:r>
      <w:r w:rsidRPr="009507A0">
        <w:rPr>
          <w:rFonts w:asciiTheme="minorHAnsi" w:hAnsiTheme="minorHAnsi" w:cstheme="minorHAnsi"/>
          <w:bCs/>
        </w:rPr>
        <w:t>A Comissão de Seleção julgará os eventuais recursos, no prazo de 05 (cinco) dias úteis, contados do fim do prazo para recebimento das contrarrazões, podendo reformar a sua decisão ou encaminhar o recurso, devidamente informado, a autoridade superior, com as informações necessárias à decisão final.</w:t>
      </w:r>
      <w:r w:rsidRPr="009507A0">
        <w:rPr>
          <w:rFonts w:asciiTheme="minorHAnsi" w:hAnsiTheme="minorHAnsi" w:cstheme="minorHAnsi"/>
        </w:rPr>
        <w:t xml:space="preserve"> </w:t>
      </w: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14.6.2. </w:t>
      </w:r>
      <w:r w:rsidRPr="009507A0">
        <w:rPr>
          <w:rFonts w:asciiTheme="minorHAnsi" w:hAnsiTheme="minorHAnsi" w:cstheme="minorHAnsi"/>
        </w:rPr>
        <w:t xml:space="preserve">A decisão final do recurso, devidamente motivada, deverá ser proferida no prazo máximo de 05 (cinco) dias úteis, contado do recebimento do recurso. A motivação deve ser explícita, clara e congruente, podendo consistir em declaração de concordância com fundamentos de anteriores pareceres, informações, decisões ou propostas, que, neste caso, </w:t>
      </w:r>
      <w:r w:rsidRPr="009507A0">
        <w:rPr>
          <w:rFonts w:asciiTheme="minorHAnsi" w:hAnsiTheme="minorHAnsi" w:cstheme="minorHAnsi"/>
        </w:rPr>
        <w:lastRenderedPageBreak/>
        <w:t>serão parte integrante do ato decisório.</w:t>
      </w: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rPr>
      </w:pPr>
      <w:r w:rsidRPr="009507A0">
        <w:rPr>
          <w:rFonts w:asciiTheme="minorHAnsi" w:hAnsiTheme="minorHAnsi" w:cstheme="minorHAnsi"/>
          <w:b/>
        </w:rPr>
        <w:t>14.6.3.</w:t>
      </w:r>
      <w:r w:rsidRPr="009507A0">
        <w:rPr>
          <w:rFonts w:asciiTheme="minorHAnsi" w:hAnsiTheme="minorHAnsi" w:cstheme="minorHAnsi"/>
        </w:rPr>
        <w:t xml:space="preserve"> Não caberá novo recurso contra esta decisão. </w:t>
      </w: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
          <w:bCs/>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
          <w:bCs/>
          <w:u w:val="single"/>
        </w:rPr>
      </w:pPr>
      <w:r w:rsidRPr="009507A0">
        <w:rPr>
          <w:rFonts w:asciiTheme="minorHAnsi" w:hAnsiTheme="minorHAnsi" w:cstheme="minorHAnsi"/>
          <w:b/>
          <w:bCs/>
        </w:rPr>
        <w:t xml:space="preserve">14.7. </w:t>
      </w:r>
      <w:r w:rsidRPr="009507A0">
        <w:rPr>
          <w:rFonts w:asciiTheme="minorHAnsi" w:hAnsiTheme="minorHAnsi" w:cstheme="minorHAnsi"/>
          <w:b/>
          <w:bCs/>
          <w:u w:val="single"/>
        </w:rPr>
        <w:t>ETAPA 7: HOMOLOGAÇÃO E PUBLICAÇÃO DO RESULTADO DO JULGAMENTO DAS PROPOSTAS DE PLANO DE TRABALHO E DOS DOCUMENTOS PARA HABILITAÇÃO DAS OSC’S.</w:t>
      </w: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b/>
          <w:bCs/>
          <w:u w:val="single"/>
        </w:rPr>
      </w:pPr>
    </w:p>
    <w:p w:rsidR="00BF6592" w:rsidRPr="009507A0" w:rsidRDefault="00BF6592" w:rsidP="00BF6592">
      <w:pPr>
        <w:widowControl w:val="0"/>
        <w:tabs>
          <w:tab w:val="left" w:pos="284"/>
        </w:tabs>
        <w:autoSpaceDE w:val="0"/>
        <w:autoSpaceDN w:val="0"/>
        <w:adjustRightInd w:val="0"/>
        <w:jc w:val="both"/>
        <w:rPr>
          <w:rFonts w:asciiTheme="minorHAnsi" w:hAnsiTheme="minorHAnsi" w:cstheme="minorHAnsi"/>
        </w:rPr>
      </w:pPr>
      <w:r w:rsidRPr="009507A0">
        <w:rPr>
          <w:rFonts w:asciiTheme="minorHAnsi" w:hAnsiTheme="minorHAnsi" w:cstheme="minorHAnsi"/>
          <w:b/>
          <w:bCs/>
        </w:rPr>
        <w:t xml:space="preserve">14.7.1. </w:t>
      </w:r>
      <w:r w:rsidRPr="009507A0">
        <w:rPr>
          <w:rFonts w:asciiTheme="minorHAnsi" w:hAnsiTheme="minorHAnsi" w:cstheme="minorHAnsi"/>
        </w:rPr>
        <w:t>Após o julgamento dos recursos</w:t>
      </w:r>
      <w:r w:rsidRPr="009507A0">
        <w:rPr>
          <w:rFonts w:asciiTheme="minorHAnsi" w:hAnsiTheme="minorHAnsi" w:cstheme="minorHAnsi"/>
          <w:b/>
          <w:bCs/>
        </w:rPr>
        <w:t xml:space="preserve"> </w:t>
      </w:r>
      <w:r w:rsidRPr="009507A0">
        <w:rPr>
          <w:rFonts w:asciiTheme="minorHAnsi" w:hAnsiTheme="minorHAnsi" w:cstheme="minorHAnsi"/>
        </w:rPr>
        <w:t>ou o transcurso do prazo sem interposição de recurso, o Diretor do Departamento requisitante encaminhará o resultado do julgamento para homologação do Chefe do Poder Executivo e publicará o resultado final de julgamento lavrado em ata, no seu sítio eletrônico, contendo a lista classificatória da(s) OSC(s) cuja proposta de plano de trabalho foi aprovada e selecionada, com a respectiva pontuação e cujos documentos que habilitam a OSC estejam d acordo com o exigido por este Edital.</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tabs>
          <w:tab w:val="left" w:pos="605"/>
        </w:tabs>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14.7.2. </w:t>
      </w:r>
      <w:r w:rsidRPr="009507A0">
        <w:rPr>
          <w:rFonts w:asciiTheme="minorHAnsi" w:hAnsiTheme="minorHAnsi" w:cstheme="minorHAnsi"/>
        </w:rPr>
        <w:t>A homologação do resultado, não gera direito para a OSC à celebração da parceria.</w:t>
      </w:r>
    </w:p>
    <w:p w:rsidR="00BF6592" w:rsidRPr="009507A0" w:rsidRDefault="00BF6592" w:rsidP="00BF6592">
      <w:pPr>
        <w:widowControl w:val="0"/>
        <w:autoSpaceDE w:val="0"/>
        <w:autoSpaceDN w:val="0"/>
        <w:adjustRightInd w:val="0"/>
        <w:rPr>
          <w:rFonts w:asciiTheme="minorHAnsi" w:hAnsiTheme="minorHAnsi" w:cstheme="minorHAnsi"/>
          <w:b/>
          <w:bCs/>
          <w:color w:val="000000"/>
        </w:rPr>
      </w:pPr>
    </w:p>
    <w:p w:rsidR="00BF6592" w:rsidRPr="009507A0" w:rsidRDefault="00BF6592" w:rsidP="00BF6592">
      <w:pPr>
        <w:widowControl w:val="0"/>
        <w:autoSpaceDE w:val="0"/>
        <w:autoSpaceDN w:val="0"/>
        <w:adjustRightInd w:val="0"/>
        <w:rPr>
          <w:rFonts w:asciiTheme="minorHAnsi" w:hAnsiTheme="minorHAnsi" w:cstheme="minorHAnsi"/>
          <w:b/>
          <w:bCs/>
          <w:color w:val="000000"/>
        </w:rPr>
      </w:pPr>
      <w:r w:rsidRPr="009507A0">
        <w:rPr>
          <w:rFonts w:asciiTheme="minorHAnsi" w:hAnsiTheme="minorHAnsi" w:cstheme="minorHAnsi"/>
          <w:b/>
          <w:bCs/>
          <w:color w:val="000000"/>
        </w:rPr>
        <w:t>15. DA FASE DE CELEBRAÇÃO E FORMALIZAÇÃO DO TERMO DE COLABORAÇÃO</w:t>
      </w:r>
    </w:p>
    <w:p w:rsidR="00BF6592" w:rsidRPr="009507A0" w:rsidRDefault="00BF6592" w:rsidP="00BF6592">
      <w:pPr>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rPr>
      </w:pPr>
      <w:r w:rsidRPr="009507A0">
        <w:rPr>
          <w:rFonts w:asciiTheme="minorHAnsi" w:hAnsiTheme="minorHAnsi" w:cstheme="minorHAnsi"/>
          <w:b/>
          <w:bCs/>
        </w:rPr>
        <w:t xml:space="preserve">15.1. </w:t>
      </w:r>
      <w:r w:rsidRPr="009507A0">
        <w:rPr>
          <w:rFonts w:asciiTheme="minorHAnsi" w:hAnsiTheme="minorHAnsi" w:cstheme="minorHAnsi"/>
          <w:bCs/>
        </w:rPr>
        <w:t xml:space="preserve">A celebração e a formalização do Termo de Colaboração dependerão </w:t>
      </w:r>
      <w:r w:rsidRPr="009507A0">
        <w:rPr>
          <w:rFonts w:asciiTheme="minorHAnsi" w:hAnsiTheme="minorHAnsi" w:cstheme="minorHAnsi"/>
        </w:rPr>
        <w:t>das seguintes providências pela Administração Pública Municipal:</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a)</w:t>
      </w:r>
      <w:r w:rsidRPr="009507A0">
        <w:rPr>
          <w:rFonts w:asciiTheme="minorHAnsi" w:hAnsiTheme="minorHAnsi" w:cstheme="minorHAnsi"/>
          <w:bCs/>
          <w:shd w:val="clear" w:color="auto" w:fill="FFFFFF"/>
          <w:lang w:eastAsia="pt-BR"/>
        </w:rPr>
        <w:t xml:space="preserve"> aprovação da Proposta de Plano de Trabalho; </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b)</w:t>
      </w:r>
      <w:r w:rsidRPr="009507A0">
        <w:rPr>
          <w:rFonts w:asciiTheme="minorHAnsi" w:hAnsiTheme="minorHAnsi" w:cstheme="minorHAnsi"/>
          <w:bCs/>
          <w:shd w:val="clear" w:color="auto" w:fill="FFFFFF"/>
          <w:lang w:eastAsia="pt-BR"/>
        </w:rPr>
        <w:t xml:space="preserve"> comprovação de atendimento ao previsto no item 11 deste Edital;</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c)</w:t>
      </w:r>
      <w:r w:rsidRPr="009507A0">
        <w:rPr>
          <w:rFonts w:asciiTheme="minorHAnsi" w:hAnsiTheme="minorHAnsi" w:cstheme="minorHAnsi"/>
          <w:bCs/>
          <w:shd w:val="clear" w:color="auto" w:fill="FFFFFF"/>
          <w:lang w:eastAsia="pt-BR"/>
        </w:rPr>
        <w:t xml:space="preserve"> emissão de parecer de órgão técnico do Departamento responsável pela parceria,</w:t>
      </w:r>
      <w:r w:rsidRPr="009507A0">
        <w:rPr>
          <w:rFonts w:asciiTheme="minorHAnsi" w:hAnsiTheme="minorHAnsi" w:cstheme="minorHAnsi"/>
          <w:bCs/>
          <w:color w:val="FF0000"/>
          <w:shd w:val="clear" w:color="auto" w:fill="FFFFFF"/>
          <w:lang w:eastAsia="pt-BR"/>
        </w:rPr>
        <w:t xml:space="preserve"> </w:t>
      </w:r>
      <w:r w:rsidRPr="009507A0">
        <w:rPr>
          <w:rFonts w:asciiTheme="minorHAnsi" w:hAnsiTheme="minorHAnsi" w:cstheme="minorHAnsi"/>
          <w:bCs/>
          <w:shd w:val="clear" w:color="auto" w:fill="FFFFFF"/>
          <w:lang w:eastAsia="pt-BR"/>
        </w:rPr>
        <w:t>se pronunciando quanto:</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t xml:space="preserve"> </w:t>
      </w: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c.1.)</w:t>
      </w:r>
      <w:r w:rsidRPr="009507A0">
        <w:rPr>
          <w:rFonts w:asciiTheme="minorHAnsi" w:hAnsiTheme="minorHAnsi" w:cstheme="minorHAnsi"/>
          <w:bCs/>
          <w:shd w:val="clear" w:color="auto" w:fill="FFFFFF"/>
          <w:lang w:eastAsia="pt-BR"/>
        </w:rPr>
        <w:t xml:space="preserve"> ao mérito da proposta, em conformidade com a modalidade de parceria adotada;</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c.2.)</w:t>
      </w:r>
      <w:r w:rsidRPr="009507A0">
        <w:rPr>
          <w:rFonts w:asciiTheme="minorHAnsi" w:hAnsiTheme="minorHAnsi" w:cstheme="minorHAnsi"/>
          <w:bCs/>
          <w:shd w:val="clear" w:color="auto" w:fill="FFFFFF"/>
          <w:lang w:eastAsia="pt-BR"/>
        </w:rPr>
        <w:t xml:space="preserve"> a identidade e a reciprocidade de interesse das partes na realização, em mútua cooperação, da parceria proposta; </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c.3.)</w:t>
      </w:r>
      <w:r w:rsidRPr="009507A0">
        <w:rPr>
          <w:rFonts w:asciiTheme="minorHAnsi" w:hAnsiTheme="minorHAnsi" w:cstheme="minorHAnsi"/>
          <w:bCs/>
          <w:shd w:val="clear" w:color="auto" w:fill="FFFFFF"/>
          <w:lang w:eastAsia="pt-BR"/>
        </w:rPr>
        <w:t xml:space="preserve"> a demonstração de que os objetivos e finalidades institucionais e a capacidade técnica e operacional da OSC foram avaliados e são compatíveis com o objeto;</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c.4.)</w:t>
      </w:r>
      <w:r w:rsidRPr="009507A0">
        <w:rPr>
          <w:rFonts w:asciiTheme="minorHAnsi" w:hAnsiTheme="minorHAnsi" w:cstheme="minorHAnsi"/>
          <w:bCs/>
          <w:shd w:val="clear" w:color="auto" w:fill="FFFFFF"/>
          <w:lang w:eastAsia="pt-BR"/>
        </w:rPr>
        <w:t xml:space="preserve"> a viabilidade de sua execução;</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c.5.)</w:t>
      </w:r>
      <w:r w:rsidRPr="009507A0">
        <w:rPr>
          <w:rFonts w:asciiTheme="minorHAnsi" w:hAnsiTheme="minorHAnsi" w:cstheme="minorHAnsi"/>
          <w:bCs/>
          <w:shd w:val="clear" w:color="auto" w:fill="FFFFFF"/>
          <w:lang w:eastAsia="pt-BR"/>
        </w:rPr>
        <w:t xml:space="preserve"> a verificação do cronograma de desembolso;</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c.6.)</w:t>
      </w:r>
      <w:r w:rsidRPr="009507A0">
        <w:rPr>
          <w:rFonts w:asciiTheme="minorHAnsi" w:hAnsiTheme="minorHAnsi" w:cstheme="minorHAnsi"/>
          <w:bCs/>
          <w:shd w:val="clear" w:color="auto" w:fill="FFFFFF"/>
          <w:lang w:eastAsia="pt-BR"/>
        </w:rPr>
        <w:t xml:space="preserve"> a descrição de quais serão os meios disponíveis a serem utilizados para a fiscalização da execução da parceria, assim como dos procedimentos que deverão ser adotados para avaliação da execução física e financeira, no cumprimento das metas e objetivos;</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c.7.)</w:t>
      </w:r>
      <w:r w:rsidRPr="009507A0">
        <w:rPr>
          <w:rFonts w:asciiTheme="minorHAnsi" w:hAnsiTheme="minorHAnsi" w:cstheme="minorHAnsi"/>
          <w:bCs/>
          <w:shd w:val="clear" w:color="auto" w:fill="FFFFFF"/>
          <w:lang w:eastAsia="pt-BR"/>
        </w:rPr>
        <w:t xml:space="preserve"> a designação do gestor da parceria, que deverão ter conhecimento técnico adequado do objeto da parceria;</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c.8.)</w:t>
      </w:r>
      <w:r w:rsidRPr="009507A0">
        <w:rPr>
          <w:rFonts w:asciiTheme="minorHAnsi" w:hAnsiTheme="minorHAnsi" w:cstheme="minorHAnsi"/>
          <w:bCs/>
          <w:shd w:val="clear" w:color="auto" w:fill="FFFFFF"/>
          <w:lang w:eastAsia="pt-BR"/>
        </w:rPr>
        <w:t xml:space="preserve"> a designação da comissão de monitoramento e avaliação da parceria.</w:t>
      </w:r>
      <w:r w:rsidRPr="009507A0">
        <w:rPr>
          <w:rFonts w:asciiTheme="minorHAnsi" w:hAnsiTheme="minorHAnsi" w:cstheme="minorHAnsi"/>
          <w:bCs/>
          <w:shd w:val="clear" w:color="auto" w:fill="FFFFFF"/>
          <w:lang w:eastAsia="pt-BR"/>
        </w:rPr>
        <w:br/>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d)</w:t>
      </w:r>
      <w:r w:rsidRPr="009507A0">
        <w:rPr>
          <w:rFonts w:asciiTheme="minorHAnsi" w:hAnsiTheme="minorHAnsi" w:cstheme="minorHAnsi"/>
          <w:bCs/>
          <w:shd w:val="clear" w:color="auto" w:fill="FFFFFF"/>
          <w:lang w:eastAsia="pt-BR"/>
        </w:rPr>
        <w:t xml:space="preserve"> emissão de parecer jurídico pela Procuradoria do Município de Mococa acerca da possibilidade de celebração da parceria.</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 xml:space="preserve">15.2. </w:t>
      </w:r>
      <w:r w:rsidRPr="009507A0">
        <w:rPr>
          <w:rFonts w:asciiTheme="minorHAnsi" w:hAnsiTheme="minorHAnsi" w:cstheme="minorHAnsi"/>
          <w:bCs/>
          <w:shd w:val="clear" w:color="auto" w:fill="FFFFFF"/>
          <w:lang w:eastAsia="pt-BR"/>
        </w:rPr>
        <w:t>Caso o parecer técnico ou o parecer jurídico de que tratam, respectivamente as alíneas “c” e “d” do subitem 15.1. deste Edital, concluam pela possibilidade de celebração da parceria com ressalvas, deverá o Diretor do Departamento responsável pela parceria, sanar os aspectos ressalvados ou, mediante ato formal, justificar a preservação desses aspectos ou sua exclusão.</w:t>
      </w:r>
    </w:p>
    <w:p w:rsidR="00BF6592" w:rsidRPr="009507A0" w:rsidRDefault="00BF6592" w:rsidP="00BF6592">
      <w:pPr>
        <w:widowControl w:val="0"/>
        <w:autoSpaceDE w:val="0"/>
        <w:autoSpaceDN w:val="0"/>
        <w:adjustRightInd w:val="0"/>
        <w:jc w:val="both"/>
        <w:rPr>
          <w:rFonts w:asciiTheme="minorHAnsi" w:hAnsiTheme="minorHAnsi" w:cstheme="minorHAnsi"/>
          <w:bCs/>
          <w:color w:val="00B050"/>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15.3.</w:t>
      </w:r>
      <w:r w:rsidRPr="009507A0">
        <w:rPr>
          <w:rFonts w:asciiTheme="minorHAnsi" w:hAnsiTheme="minorHAnsi" w:cstheme="minorHAnsi"/>
          <w:bCs/>
          <w:shd w:val="clear" w:color="auto" w:fill="FFFFFF"/>
          <w:lang w:eastAsia="pt-BR"/>
        </w:rPr>
        <w:t xml:space="preserve"> As OSC’s poderão celebrar mais de uma parceria concomitantemente, no mesmo órgão ou em outros, vedada a inclusão da mesma parcela de despesa em mais de um plano de trabalho.</w:t>
      </w:r>
    </w:p>
    <w:p w:rsidR="00BF6592" w:rsidRPr="009507A0" w:rsidRDefault="00BF6592" w:rsidP="00BF6592">
      <w:pPr>
        <w:widowControl w:val="0"/>
        <w:autoSpaceDE w:val="0"/>
        <w:autoSpaceDN w:val="0"/>
        <w:adjustRightInd w:val="0"/>
        <w:jc w:val="both"/>
        <w:rPr>
          <w:rFonts w:asciiTheme="minorHAnsi" w:hAnsiTheme="minorHAnsi" w:cstheme="minorHAnsi"/>
          <w:bCs/>
          <w:color w:val="00B050"/>
        </w:rPr>
      </w:pPr>
    </w:p>
    <w:p w:rsidR="00BF6592" w:rsidRPr="009507A0" w:rsidRDefault="00BF6592" w:rsidP="00BF6592">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
          <w:bCs/>
        </w:rPr>
        <w:t xml:space="preserve">15.4. </w:t>
      </w:r>
      <w:r w:rsidRPr="009507A0">
        <w:rPr>
          <w:rFonts w:asciiTheme="minorHAnsi" w:hAnsiTheme="minorHAnsi" w:cstheme="minorHAnsi"/>
          <w:bCs/>
        </w:rPr>
        <w:t>Será anexada ao processo que originou o Chamamento Público, cópia de todos os Termos de Colaboração que vierem a ser assinados em decorrência deste Edital, e suas eventuais alterações.</w:t>
      </w:r>
    </w:p>
    <w:p w:rsidR="00BF6592" w:rsidRPr="009507A0" w:rsidRDefault="00BF6592" w:rsidP="00BF6592">
      <w:pPr>
        <w:widowControl w:val="0"/>
        <w:autoSpaceDE w:val="0"/>
        <w:autoSpaceDN w:val="0"/>
        <w:adjustRightInd w:val="0"/>
        <w:jc w:val="both"/>
        <w:rPr>
          <w:rFonts w:asciiTheme="minorHAnsi" w:hAnsiTheme="minorHAnsi" w:cstheme="minorHAnsi"/>
          <w:bCs/>
        </w:rPr>
      </w:pPr>
    </w:p>
    <w:p w:rsidR="00BF6592" w:rsidRPr="009507A0" w:rsidRDefault="00BF6592" w:rsidP="00BF6592">
      <w:pPr>
        <w:widowControl w:val="0"/>
        <w:autoSpaceDE w:val="0"/>
        <w:autoSpaceDN w:val="0"/>
        <w:adjustRightInd w:val="0"/>
        <w:jc w:val="both"/>
        <w:rPr>
          <w:rFonts w:asciiTheme="minorHAnsi" w:hAnsiTheme="minorHAnsi" w:cstheme="minorHAnsi"/>
          <w:b/>
          <w:bCs/>
          <w:color w:val="00B050"/>
        </w:rPr>
      </w:pPr>
      <w:r w:rsidRPr="009507A0">
        <w:rPr>
          <w:rFonts w:asciiTheme="minorHAnsi" w:hAnsiTheme="minorHAnsi" w:cstheme="minorHAnsi"/>
          <w:b/>
          <w:bCs/>
        </w:rPr>
        <w:t xml:space="preserve">15.5. </w:t>
      </w:r>
      <w:r w:rsidRPr="009507A0">
        <w:rPr>
          <w:rStyle w:val="Forte"/>
          <w:rFonts w:asciiTheme="minorHAnsi" w:hAnsiTheme="minorHAnsi" w:cstheme="minorHAnsi"/>
          <w:b w:val="0"/>
          <w:bCs/>
          <w:shd w:val="clear" w:color="auto" w:fill="FFFFFF"/>
        </w:rPr>
        <w:t>O processo administrativo que originou o Chamamento Público, deverá ser custodiado pelo Departamento responsável pelo objeto da parceria pactuada, até o término de sua vigência, bem como da juntada de cópia do parecer técnico conclusivo da prestação de contas final, emitido pelo Gestor da parceria e cópia da manifestação conclusiva da Autoridade competente sobre a aprovação das contas.</w:t>
      </w:r>
    </w:p>
    <w:p w:rsidR="00BF6592" w:rsidRPr="009507A0" w:rsidRDefault="00BF6592" w:rsidP="00BF6592">
      <w:pPr>
        <w:widowControl w:val="0"/>
        <w:tabs>
          <w:tab w:val="left" w:pos="720"/>
        </w:tabs>
        <w:autoSpaceDE w:val="0"/>
        <w:autoSpaceDN w:val="0"/>
        <w:adjustRightInd w:val="0"/>
        <w:jc w:val="both"/>
        <w:rPr>
          <w:rFonts w:asciiTheme="minorHAnsi" w:hAnsiTheme="minorHAnsi" w:cstheme="minorHAnsi"/>
          <w:b/>
          <w:bCs/>
        </w:rPr>
      </w:pPr>
    </w:p>
    <w:p w:rsidR="00BF6592" w:rsidRPr="009507A0" w:rsidRDefault="00BF6592" w:rsidP="00BF6592">
      <w:pPr>
        <w:widowControl w:val="0"/>
        <w:tabs>
          <w:tab w:val="left" w:pos="700"/>
        </w:tabs>
        <w:autoSpaceDE w:val="0"/>
        <w:autoSpaceDN w:val="0"/>
        <w:adjustRightInd w:val="0"/>
        <w:jc w:val="both"/>
        <w:rPr>
          <w:rFonts w:asciiTheme="minorHAnsi" w:hAnsiTheme="minorHAnsi" w:cstheme="minorHAnsi"/>
        </w:rPr>
      </w:pPr>
      <w:r w:rsidRPr="009507A0">
        <w:rPr>
          <w:rFonts w:asciiTheme="minorHAnsi" w:hAnsiTheme="minorHAnsi" w:cstheme="minorHAnsi"/>
          <w:b/>
          <w:bCs/>
        </w:rPr>
        <w:t>15.6.</w:t>
      </w:r>
      <w:r w:rsidRPr="009507A0">
        <w:rPr>
          <w:rFonts w:asciiTheme="minorHAnsi" w:hAnsiTheme="minorHAnsi" w:cstheme="minorHAnsi"/>
        </w:rPr>
        <w:tab/>
        <w:t>O extrato do Termo de Colaboração deverá ser publicado no prazo máximo de 05 (cinco) dias a contar de sua assinatura no sitio oficial da prefeitura de Mococa.</w:t>
      </w:r>
    </w:p>
    <w:p w:rsidR="00BF6592" w:rsidRPr="009507A0" w:rsidRDefault="00BF6592" w:rsidP="00BF6592">
      <w:pPr>
        <w:widowControl w:val="0"/>
        <w:tabs>
          <w:tab w:val="left" w:pos="700"/>
        </w:tabs>
        <w:autoSpaceDE w:val="0"/>
        <w:autoSpaceDN w:val="0"/>
        <w:adjustRightInd w:val="0"/>
        <w:rPr>
          <w:rFonts w:asciiTheme="minorHAnsi" w:hAnsiTheme="minorHAnsi" w:cstheme="minorHAnsi"/>
        </w:rPr>
      </w:pPr>
    </w:p>
    <w:p w:rsidR="00BF6592" w:rsidRPr="009507A0" w:rsidRDefault="00BF6592" w:rsidP="00BF6592">
      <w:pPr>
        <w:widowControl w:val="0"/>
        <w:tabs>
          <w:tab w:val="left" w:pos="700"/>
        </w:tabs>
        <w:autoSpaceDE w:val="0"/>
        <w:autoSpaceDN w:val="0"/>
        <w:adjustRightInd w:val="0"/>
        <w:jc w:val="both"/>
        <w:rPr>
          <w:rStyle w:val="Forte"/>
          <w:rFonts w:asciiTheme="minorHAnsi" w:hAnsiTheme="minorHAnsi" w:cstheme="minorHAnsi"/>
          <w:b w:val="0"/>
          <w:bCs/>
          <w:shd w:val="clear" w:color="auto" w:fill="FFFFFF"/>
        </w:rPr>
      </w:pPr>
      <w:r w:rsidRPr="009507A0">
        <w:rPr>
          <w:rFonts w:asciiTheme="minorHAnsi" w:hAnsiTheme="minorHAnsi" w:cstheme="minorHAnsi"/>
          <w:b/>
        </w:rPr>
        <w:t xml:space="preserve">15.6.1. </w:t>
      </w:r>
      <w:r w:rsidRPr="009507A0">
        <w:rPr>
          <w:rStyle w:val="Forte"/>
          <w:rFonts w:asciiTheme="minorHAnsi" w:hAnsiTheme="minorHAnsi" w:cstheme="minorHAnsi"/>
          <w:b w:val="0"/>
          <w:bCs/>
          <w:shd w:val="clear" w:color="auto" w:fill="FFFFFF"/>
        </w:rPr>
        <w:t>Os efeitos desta parceria iniciam ou retroagem à data de vigência estabelecida no Termo de Colaboração.</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rPr>
          <w:rFonts w:asciiTheme="minorHAnsi" w:hAnsiTheme="minorHAnsi" w:cstheme="minorHAnsi"/>
          <w:b/>
        </w:rPr>
      </w:pPr>
      <w:r w:rsidRPr="009507A0">
        <w:rPr>
          <w:rFonts w:asciiTheme="minorHAnsi" w:hAnsiTheme="minorHAnsi" w:cstheme="minorHAnsi"/>
          <w:b/>
        </w:rPr>
        <w:lastRenderedPageBreak/>
        <w:t>16. DA EXECUÇÃO DO TERMO DE COLABORAÇÃO</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16.1. </w:t>
      </w:r>
      <w:r w:rsidRPr="009507A0">
        <w:rPr>
          <w:rFonts w:asciiTheme="minorHAnsi" w:hAnsiTheme="minorHAnsi" w:cstheme="minorHAnsi"/>
        </w:rPr>
        <w:t xml:space="preserve">Os recursos serão liberados em estrita conformidade com o respectivo cronograma de desembolso.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16.2.</w:t>
      </w:r>
      <w:r w:rsidRPr="009507A0">
        <w:rPr>
          <w:rFonts w:asciiTheme="minorHAnsi" w:hAnsiTheme="minorHAnsi" w:cstheme="minorHAnsi"/>
        </w:rPr>
        <w:t xml:space="preserve"> </w:t>
      </w:r>
      <w:r w:rsidRPr="009507A0">
        <w:rPr>
          <w:rFonts w:asciiTheme="minorHAnsi" w:hAnsiTheme="minorHAnsi" w:cstheme="minorHAnsi"/>
          <w:color w:val="000000"/>
        </w:rPr>
        <w:t xml:space="preserve">Os recursos da parceria geridos pela </w:t>
      </w:r>
      <w:r w:rsidRPr="009507A0">
        <w:rPr>
          <w:rFonts w:asciiTheme="minorHAnsi" w:hAnsiTheme="minorHAnsi" w:cstheme="minorHAnsi"/>
          <w:b/>
          <w:color w:val="000000"/>
        </w:rPr>
        <w:t>OSC PARCEIRA</w:t>
      </w:r>
      <w:r w:rsidRPr="009507A0">
        <w:rPr>
          <w:rFonts w:asciiTheme="minorHAnsi" w:hAnsiTheme="minorHAnsi" w:cstheme="minorHAnsi"/>
          <w:color w:val="000000"/>
        </w:rPr>
        <w:t xml:space="preserve"> estão vinculados ao plano de trabalho e não caracterizam receita própria, mantendo a natureza de verbas públicas e devem ser alocados nos seus registros contábeis conforme as Normas Brasileiras de Contabilidade.</w:t>
      </w:r>
    </w:p>
    <w:p w:rsidR="00BF6592" w:rsidRPr="009507A0" w:rsidRDefault="00BF6592" w:rsidP="00BF6592">
      <w:pPr>
        <w:widowControl w:val="0"/>
        <w:autoSpaceDE w:val="0"/>
        <w:autoSpaceDN w:val="0"/>
        <w:adjustRightInd w:val="0"/>
        <w:rPr>
          <w:rFonts w:asciiTheme="minorHAnsi" w:hAnsiTheme="minorHAnsi" w:cstheme="minorHAnsi"/>
          <w:b/>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16.3. </w:t>
      </w:r>
      <w:r w:rsidRPr="009507A0">
        <w:rPr>
          <w:rFonts w:asciiTheme="minorHAnsi" w:hAnsiTheme="minorHAnsi" w:cstheme="minorHAnsi"/>
        </w:rPr>
        <w:t>As despesas serão executadas em estrita observância ao plano de trabalho.</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16.4.</w:t>
      </w:r>
      <w:r w:rsidRPr="009507A0">
        <w:rPr>
          <w:rFonts w:asciiTheme="minorHAnsi" w:hAnsiTheme="minorHAnsi" w:cstheme="minorHAnsi"/>
        </w:rPr>
        <w:t xml:space="preserve"> A movimentação e aplicação financeira dos recursos se darão em conformidade com os artigos 51, 52 e 53 da Lei 13.019 de 31 de julho de 2014 com redação dada pela Lei 13.204 de 2015.</w:t>
      </w:r>
    </w:p>
    <w:p w:rsidR="00BF6592" w:rsidRPr="009507A0" w:rsidRDefault="00BF6592" w:rsidP="00BF6592">
      <w:pPr>
        <w:widowControl w:val="0"/>
        <w:autoSpaceDE w:val="0"/>
        <w:autoSpaceDN w:val="0"/>
        <w:adjustRightInd w:val="0"/>
        <w:jc w:val="both"/>
        <w:rPr>
          <w:rFonts w:asciiTheme="minorHAnsi" w:hAnsiTheme="minorHAnsi" w:cstheme="minorHAnsi"/>
          <w:b/>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16.5. </w:t>
      </w:r>
      <w:r w:rsidRPr="009507A0">
        <w:rPr>
          <w:rFonts w:asciiTheme="minorHAnsi" w:hAnsiTheme="minorHAnsi" w:cstheme="minorHAnsi"/>
        </w:rPr>
        <w:t>As alterações do Termo de Colaboração ou do plano de trabalho aprovado, desde que não haja modificação do objeto da parceria, poderão ser efetuadas atendendo os requisitos previstos nos artigos, 55 e 57 da Lei 13.019 de 31 de julho de 2014 com redação dada pela Lei 13.204 de 2015 e no Decreto Municipal n.º 5.001/2016.</w:t>
      </w:r>
    </w:p>
    <w:p w:rsidR="00BF6592" w:rsidRPr="009507A0" w:rsidRDefault="00BF6592" w:rsidP="00BF6592">
      <w:pPr>
        <w:widowControl w:val="0"/>
        <w:tabs>
          <w:tab w:val="left" w:pos="5812"/>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5812"/>
        </w:tabs>
        <w:autoSpaceDE w:val="0"/>
        <w:autoSpaceDN w:val="0"/>
        <w:adjustRightInd w:val="0"/>
        <w:jc w:val="both"/>
        <w:rPr>
          <w:rFonts w:asciiTheme="minorHAnsi" w:hAnsiTheme="minorHAnsi" w:cstheme="minorHAnsi"/>
          <w:color w:val="000000"/>
        </w:rPr>
      </w:pPr>
      <w:r w:rsidRPr="009507A0">
        <w:rPr>
          <w:rFonts w:asciiTheme="minorHAnsi" w:hAnsiTheme="minorHAnsi" w:cstheme="minorHAnsi"/>
          <w:b/>
        </w:rPr>
        <w:t xml:space="preserve">16.6. </w:t>
      </w:r>
      <w:r w:rsidRPr="009507A0">
        <w:rPr>
          <w:rFonts w:asciiTheme="minorHAnsi" w:hAnsiTheme="minorHAnsi" w:cstheme="minorHAnsi"/>
          <w:color w:val="000000"/>
        </w:rPr>
        <w:t>A prestação de contas dar-se-á nos termos do Capítulo IV da Lei 13.019 de 31 de julho de 2014 com redação dada pela Lei 13.204 de 2015 e nos termos do instrumento de parceria firmado entre as partes.</w:t>
      </w:r>
    </w:p>
    <w:p w:rsidR="00BF6592" w:rsidRPr="009507A0" w:rsidRDefault="00BF6592" w:rsidP="00BF6592">
      <w:pPr>
        <w:widowControl w:val="0"/>
        <w:autoSpaceDE w:val="0"/>
        <w:autoSpaceDN w:val="0"/>
        <w:adjustRightInd w:val="0"/>
        <w:jc w:val="both"/>
        <w:rPr>
          <w:rFonts w:asciiTheme="minorHAnsi" w:hAnsiTheme="minorHAnsi" w:cstheme="minorHAnsi"/>
          <w:color w:val="00B050"/>
        </w:rPr>
      </w:pPr>
    </w:p>
    <w:p w:rsidR="00BF6592" w:rsidRPr="009507A0" w:rsidRDefault="00BF6592" w:rsidP="00BF6592">
      <w:pPr>
        <w:widowControl w:val="0"/>
        <w:autoSpaceDE w:val="0"/>
        <w:autoSpaceDN w:val="0"/>
        <w:adjustRightInd w:val="0"/>
        <w:jc w:val="both"/>
        <w:rPr>
          <w:rFonts w:asciiTheme="minorHAnsi" w:hAnsiTheme="minorHAnsi" w:cstheme="minorHAnsi"/>
          <w:b/>
          <w:color w:val="000000"/>
        </w:rPr>
      </w:pPr>
      <w:r w:rsidRPr="009507A0">
        <w:rPr>
          <w:rFonts w:asciiTheme="minorHAnsi" w:hAnsiTheme="minorHAnsi" w:cstheme="minorHAnsi"/>
          <w:b/>
          <w:color w:val="000000"/>
        </w:rPr>
        <w:t>17. DA COMISSÃO DE MONITORAMENTO E AVALIAÇÃO E DO GESTOR</w:t>
      </w:r>
    </w:p>
    <w:p w:rsidR="00BF6592" w:rsidRPr="009507A0" w:rsidRDefault="00BF6592" w:rsidP="00BF6592">
      <w:pPr>
        <w:widowControl w:val="0"/>
        <w:autoSpaceDE w:val="0"/>
        <w:autoSpaceDN w:val="0"/>
        <w:adjustRightInd w:val="0"/>
        <w:jc w:val="both"/>
        <w:rPr>
          <w:rStyle w:val="Forte"/>
          <w:rFonts w:asciiTheme="minorHAnsi" w:hAnsiTheme="minorHAnsi" w:cstheme="minorHAnsi"/>
          <w:b w:val="0"/>
          <w:bCs/>
          <w:shd w:val="clear" w:color="auto" w:fill="FFFFFF"/>
        </w:rPr>
      </w:pPr>
    </w:p>
    <w:p w:rsidR="00BF6592" w:rsidRPr="009507A0" w:rsidRDefault="00BF6592" w:rsidP="00BF6592">
      <w:pPr>
        <w:widowControl w:val="0"/>
        <w:autoSpaceDE w:val="0"/>
        <w:autoSpaceDN w:val="0"/>
        <w:adjustRightInd w:val="0"/>
        <w:jc w:val="both"/>
        <w:rPr>
          <w:rStyle w:val="Forte"/>
          <w:rFonts w:asciiTheme="minorHAnsi" w:hAnsiTheme="minorHAnsi" w:cstheme="minorHAnsi"/>
          <w:b w:val="0"/>
          <w:bCs/>
          <w:color w:val="000000"/>
          <w:shd w:val="clear" w:color="auto" w:fill="FFFFFF"/>
        </w:rPr>
      </w:pPr>
      <w:r w:rsidRPr="009507A0">
        <w:rPr>
          <w:rStyle w:val="Forte"/>
          <w:rFonts w:asciiTheme="minorHAnsi" w:hAnsiTheme="minorHAnsi" w:cstheme="minorHAnsi"/>
          <w:bCs/>
          <w:color w:val="000000"/>
          <w:shd w:val="clear" w:color="auto" w:fill="FFFFFF"/>
        </w:rPr>
        <w:t>17.1.</w:t>
      </w:r>
      <w:r w:rsidRPr="009507A0">
        <w:rPr>
          <w:rStyle w:val="Forte"/>
          <w:rFonts w:asciiTheme="minorHAnsi" w:hAnsiTheme="minorHAnsi" w:cstheme="minorHAnsi"/>
          <w:b w:val="0"/>
          <w:bCs/>
          <w:color w:val="000000"/>
          <w:shd w:val="clear" w:color="auto" w:fill="FFFFFF"/>
        </w:rPr>
        <w:t xml:space="preserve"> A Comissão de Monitoramento e Avaliação é a instância administrativa colegiada de apoio e acompanhamento da execução das parcerias, cujas atribuições serão voltadas para o aprimoramento dos procedimentos, unificação dos entendimentos, solução de controvérsias, padronização de objetos, custos e indicadores, fomento do controle de resultados e avaliação e homologação dos relatórios técnicos de monitoramento e avaliação.</w:t>
      </w:r>
    </w:p>
    <w:p w:rsidR="00BF6592" w:rsidRPr="009507A0" w:rsidRDefault="00BF6592" w:rsidP="00BF6592">
      <w:pPr>
        <w:widowControl w:val="0"/>
        <w:autoSpaceDE w:val="0"/>
        <w:autoSpaceDN w:val="0"/>
        <w:adjustRightInd w:val="0"/>
        <w:jc w:val="both"/>
        <w:rPr>
          <w:rStyle w:val="Forte"/>
          <w:rFonts w:asciiTheme="minorHAnsi" w:hAnsiTheme="minorHAnsi" w:cstheme="minorHAnsi"/>
          <w:b w:val="0"/>
          <w:bCs/>
          <w:color w:val="000000"/>
          <w:shd w:val="clear" w:color="auto" w:fill="FFFFFF"/>
        </w:rPr>
      </w:pPr>
    </w:p>
    <w:p w:rsidR="00BF6592" w:rsidRPr="009507A0" w:rsidRDefault="00BF6592" w:rsidP="00BF6592">
      <w:pPr>
        <w:widowControl w:val="0"/>
        <w:autoSpaceDE w:val="0"/>
        <w:autoSpaceDN w:val="0"/>
        <w:adjustRightInd w:val="0"/>
        <w:jc w:val="both"/>
        <w:rPr>
          <w:rStyle w:val="Forte"/>
          <w:rFonts w:asciiTheme="minorHAnsi" w:hAnsiTheme="minorHAnsi" w:cstheme="minorHAnsi"/>
          <w:b w:val="0"/>
          <w:bCs/>
          <w:color w:val="000000"/>
          <w:shd w:val="clear" w:color="auto" w:fill="FFFFFF"/>
        </w:rPr>
      </w:pPr>
      <w:r w:rsidRPr="009507A0">
        <w:rPr>
          <w:rStyle w:val="Forte"/>
          <w:rFonts w:asciiTheme="minorHAnsi" w:hAnsiTheme="minorHAnsi" w:cstheme="minorHAnsi"/>
          <w:bCs/>
          <w:color w:val="000000"/>
          <w:shd w:val="clear" w:color="auto" w:fill="FFFFFF"/>
        </w:rPr>
        <w:t xml:space="preserve">17.1.1. </w:t>
      </w:r>
      <w:r w:rsidRPr="009507A0">
        <w:rPr>
          <w:rStyle w:val="Forte"/>
          <w:rFonts w:asciiTheme="minorHAnsi" w:hAnsiTheme="minorHAnsi" w:cstheme="minorHAnsi"/>
          <w:b w:val="0"/>
          <w:bCs/>
          <w:color w:val="000000"/>
          <w:shd w:val="clear" w:color="auto" w:fill="FFFFFF"/>
        </w:rPr>
        <w:t>A equipe de monitoramento e avaliação fará pesquisas de satisfação com os beneficiários do plano de trabalho e utilizará os resultados como subsídio na avaliação da parceria celebrada e do cumprimento dos objetivos pactuados, bem como na reorientação e no ajuste das metas e atividades definidas.</w:t>
      </w:r>
    </w:p>
    <w:p w:rsidR="00BF6592" w:rsidRPr="009507A0" w:rsidRDefault="00BF6592" w:rsidP="00BF6592">
      <w:pPr>
        <w:widowControl w:val="0"/>
        <w:autoSpaceDE w:val="0"/>
        <w:autoSpaceDN w:val="0"/>
        <w:adjustRightInd w:val="0"/>
        <w:jc w:val="both"/>
        <w:rPr>
          <w:rFonts w:asciiTheme="minorHAnsi" w:hAnsiTheme="minorHAnsi" w:cstheme="minorHAnsi"/>
          <w:b/>
          <w:bCs/>
          <w:color w:val="FF0000"/>
        </w:rPr>
      </w:pPr>
    </w:p>
    <w:p w:rsidR="00BF6592" w:rsidRPr="009507A0" w:rsidRDefault="00BF6592" w:rsidP="00BF6592">
      <w:pPr>
        <w:widowControl w:val="0"/>
        <w:autoSpaceDE w:val="0"/>
        <w:autoSpaceDN w:val="0"/>
        <w:adjustRightInd w:val="0"/>
        <w:jc w:val="both"/>
        <w:rPr>
          <w:rFonts w:asciiTheme="minorHAnsi" w:hAnsiTheme="minorHAnsi" w:cstheme="minorHAnsi"/>
          <w:b/>
          <w:bCs/>
        </w:rPr>
      </w:pPr>
      <w:r w:rsidRPr="009507A0">
        <w:rPr>
          <w:rFonts w:asciiTheme="minorHAnsi" w:hAnsiTheme="minorHAnsi" w:cstheme="minorHAnsi"/>
          <w:b/>
          <w:bCs/>
        </w:rPr>
        <w:t>17.2.</w:t>
      </w:r>
      <w:r w:rsidRPr="009507A0">
        <w:rPr>
          <w:rFonts w:asciiTheme="minorHAnsi" w:hAnsiTheme="minorHAnsi" w:cstheme="minorHAnsi"/>
        </w:rPr>
        <w:t xml:space="preserve"> A Comissão de Monitoramento e Avaliação está constituída </w:t>
      </w:r>
      <w:r w:rsidR="00096800" w:rsidRPr="009507A0">
        <w:rPr>
          <w:rFonts w:asciiTheme="minorHAnsi" w:hAnsiTheme="minorHAnsi" w:cstheme="minorHAnsi"/>
        </w:rPr>
        <w:t>mediante Portaria</w:t>
      </w:r>
      <w:r w:rsidRPr="009507A0">
        <w:rPr>
          <w:rFonts w:asciiTheme="minorHAnsi" w:hAnsiTheme="minorHAnsi" w:cstheme="minorHAnsi"/>
        </w:rPr>
        <w:t xml:space="preserve"> expedida </w:t>
      </w:r>
      <w:r w:rsidRPr="009507A0">
        <w:rPr>
          <w:rFonts w:asciiTheme="minorHAnsi" w:hAnsiTheme="minorHAnsi" w:cstheme="minorHAnsi"/>
        </w:rPr>
        <w:lastRenderedPageBreak/>
        <w:t>pelo Excelentíssimo Senhor Prefeito Municipal.</w:t>
      </w:r>
    </w:p>
    <w:p w:rsidR="00BF6592" w:rsidRPr="009507A0" w:rsidRDefault="00BF6592" w:rsidP="00BF6592">
      <w:pPr>
        <w:widowControl w:val="0"/>
        <w:autoSpaceDE w:val="0"/>
        <w:autoSpaceDN w:val="0"/>
        <w:adjustRightInd w:val="0"/>
        <w:rPr>
          <w:rFonts w:asciiTheme="minorHAnsi" w:hAnsiTheme="minorHAnsi" w:cstheme="minorHAnsi"/>
          <w:color w:val="FF0000"/>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Style w:val="Forte"/>
          <w:rFonts w:asciiTheme="minorHAnsi" w:hAnsiTheme="minorHAnsi" w:cstheme="minorHAnsi"/>
          <w:bCs/>
          <w:shd w:val="clear" w:color="auto" w:fill="FFFFFF"/>
        </w:rPr>
        <w:t>17.3.</w:t>
      </w:r>
      <w:r w:rsidRPr="009507A0">
        <w:rPr>
          <w:rStyle w:val="Forte"/>
          <w:rFonts w:asciiTheme="minorHAnsi" w:hAnsiTheme="minorHAnsi" w:cstheme="minorHAnsi"/>
          <w:b w:val="0"/>
          <w:bCs/>
          <w:shd w:val="clear" w:color="auto" w:fill="FFFFFF"/>
        </w:rPr>
        <w:t xml:space="preserve"> O Gestor e seu Suplente foram designados pela Portaria nº 305 de 25 de setembro de 2018</w:t>
      </w:r>
      <w:r w:rsidRPr="009507A0">
        <w:rPr>
          <w:rFonts w:asciiTheme="minorHAnsi" w:hAnsiTheme="minorHAnsi" w:cstheme="minorHAnsi"/>
        </w:rPr>
        <w:t xml:space="preserve"> na forma da Lei 13019/2018.</w:t>
      </w:r>
    </w:p>
    <w:p w:rsidR="00BF6592" w:rsidRPr="009507A0" w:rsidRDefault="00BF6592" w:rsidP="00BF6592">
      <w:pPr>
        <w:widowControl w:val="0"/>
        <w:autoSpaceDE w:val="0"/>
        <w:autoSpaceDN w:val="0"/>
        <w:adjustRightInd w:val="0"/>
        <w:jc w:val="both"/>
        <w:rPr>
          <w:rFonts w:asciiTheme="minorHAnsi" w:hAnsiTheme="minorHAnsi" w:cstheme="minorHAnsi"/>
          <w:b/>
          <w:color w:val="000000"/>
        </w:rPr>
      </w:pPr>
    </w:p>
    <w:p w:rsidR="00BF6592" w:rsidRPr="009507A0" w:rsidRDefault="00BF6592" w:rsidP="00BF6592">
      <w:pPr>
        <w:widowControl w:val="0"/>
        <w:autoSpaceDE w:val="0"/>
        <w:autoSpaceDN w:val="0"/>
        <w:adjustRightInd w:val="0"/>
        <w:jc w:val="both"/>
        <w:rPr>
          <w:rFonts w:asciiTheme="minorHAnsi" w:hAnsiTheme="minorHAnsi" w:cstheme="minorHAnsi"/>
          <w:b/>
          <w:color w:val="000000"/>
        </w:rPr>
      </w:pPr>
      <w:r w:rsidRPr="009507A0">
        <w:rPr>
          <w:rFonts w:asciiTheme="minorHAnsi" w:hAnsiTheme="minorHAnsi" w:cstheme="minorHAnsi"/>
          <w:b/>
          <w:color w:val="000000"/>
        </w:rPr>
        <w:t>18. DAS SANÇÕES ADMINISTRATIVAS</w:t>
      </w:r>
    </w:p>
    <w:p w:rsidR="00BF6592" w:rsidRPr="009507A0" w:rsidRDefault="00BF6592" w:rsidP="00BF6592">
      <w:pPr>
        <w:widowControl w:val="0"/>
        <w:autoSpaceDE w:val="0"/>
        <w:autoSpaceDN w:val="0"/>
        <w:adjustRightInd w:val="0"/>
        <w:jc w:val="both"/>
        <w:rPr>
          <w:rFonts w:asciiTheme="minorHAnsi" w:hAnsiTheme="minorHAnsi" w:cstheme="minorHAnsi"/>
          <w:b/>
          <w:color w:val="000000"/>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Style w:val="Forte"/>
          <w:rFonts w:asciiTheme="minorHAnsi" w:hAnsiTheme="minorHAnsi" w:cstheme="minorHAnsi"/>
          <w:bCs/>
          <w:shd w:val="clear" w:color="auto" w:fill="FFFFFF"/>
        </w:rPr>
        <w:t>18.1.</w:t>
      </w:r>
      <w:r w:rsidRPr="009507A0">
        <w:rPr>
          <w:rStyle w:val="Forte"/>
          <w:rFonts w:asciiTheme="minorHAnsi" w:hAnsiTheme="minorHAnsi" w:cstheme="minorHAnsi"/>
          <w:b w:val="0"/>
          <w:bCs/>
          <w:shd w:val="clear" w:color="auto" w:fill="FFFFFF"/>
        </w:rPr>
        <w:t xml:space="preserve"> </w:t>
      </w:r>
      <w:r w:rsidRPr="009507A0">
        <w:rPr>
          <w:rFonts w:asciiTheme="minorHAnsi" w:hAnsiTheme="minorHAnsi" w:cstheme="minorHAnsi"/>
          <w:bCs/>
          <w:shd w:val="clear" w:color="auto" w:fill="FFFFFF"/>
          <w:lang w:eastAsia="pt-BR"/>
        </w:rPr>
        <w:t>Quando a execução da parceria estiver em desacordo com a Proposta de Plano de Trabalho, com as normas da Lei Federal nº 13.019/2014 e com a legislação específica, a Administração Pública Municipal poderá, garantida a prévia defesa, aplicar à OSC as seguintes sanções:</w:t>
      </w: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a)</w:t>
      </w:r>
      <w:r w:rsidRPr="009507A0">
        <w:rPr>
          <w:rFonts w:asciiTheme="minorHAnsi" w:hAnsiTheme="minorHAnsi" w:cstheme="minorHAnsi"/>
          <w:bCs/>
          <w:shd w:val="clear" w:color="auto" w:fill="FFFFFF"/>
          <w:lang w:eastAsia="pt-BR"/>
        </w:rPr>
        <w:t xml:space="preserve"> advertência;</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b)</w:t>
      </w:r>
      <w:r w:rsidRPr="009507A0">
        <w:rPr>
          <w:rFonts w:asciiTheme="minorHAnsi" w:hAnsiTheme="minorHAnsi" w:cstheme="minorHAnsi"/>
          <w:bCs/>
          <w:shd w:val="clear" w:color="auto" w:fill="FFFFFF"/>
          <w:lang w:eastAsia="pt-BR"/>
        </w:rPr>
        <w:t xml:space="preserve"> suspensão temporária da participação em Chamamento Público e impedimento de celebração de parceria ou contrato com órgãos e entidades da Administração Pública Municipal, por prazo não superior a dois anos; </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c)</w:t>
      </w:r>
      <w:r w:rsidRPr="009507A0">
        <w:rPr>
          <w:rFonts w:asciiTheme="minorHAnsi" w:hAnsiTheme="minorHAnsi" w:cstheme="minorHAnsi"/>
          <w:bCs/>
          <w:shd w:val="clear" w:color="auto" w:fill="FFFFFF"/>
          <w:lang w:eastAsia="pt-BR"/>
        </w:rPr>
        <w:t xml:space="preserve"> declaração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pública pelos prejuízos resultantes e após decorrido o prazo da sanção aplicada com base no inciso II. (Redação dada pela Lei nº 13.204, de 2015)</w:t>
      </w: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18.1.1.</w:t>
      </w:r>
      <w:r w:rsidRPr="009507A0">
        <w:rPr>
          <w:rFonts w:asciiTheme="minorHAnsi" w:hAnsiTheme="minorHAnsi" w:cstheme="minorHAnsi"/>
          <w:bCs/>
          <w:shd w:val="clear" w:color="auto" w:fill="FFFFFF"/>
          <w:lang w:eastAsia="pt-BR"/>
        </w:rPr>
        <w:t xml:space="preserve"> A sanção de advertência tem caráter educativo e preventivo e será aplicada quando verificadas irregularidades que não justifiquem a aplicação de penalidade mais severa.</w:t>
      </w: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 xml:space="preserve">18.1.2. </w:t>
      </w:r>
      <w:r w:rsidRPr="009507A0">
        <w:rPr>
          <w:rFonts w:asciiTheme="minorHAnsi" w:hAnsiTheme="minorHAnsi" w:cstheme="minorHAnsi"/>
          <w:bCs/>
          <w:shd w:val="clear" w:color="auto" w:fill="FFFFFF"/>
          <w:lang w:eastAsia="pt-BR"/>
        </w:rPr>
        <w:t>A sanção de suspensão temporária deverá ser aplicada nos casos em que for verificada fraude na celebração, na execução ou na prestação de contas da parceria, quando não se justificar a imposição de penalidade mais severa, considerando a natureza e a gravidade da infração, as peculiaridades do caso concreto, as circunstâncias agravantes ou atenuantes e os danos.</w:t>
      </w: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18.1.3.</w:t>
      </w:r>
      <w:r w:rsidRPr="009507A0">
        <w:rPr>
          <w:rFonts w:asciiTheme="minorHAnsi" w:hAnsiTheme="minorHAnsi" w:cstheme="minorHAnsi"/>
          <w:bCs/>
          <w:shd w:val="clear" w:color="auto" w:fill="FFFFFF"/>
          <w:lang w:eastAsia="pt-BR"/>
        </w:rPr>
        <w:t xml:space="preserve"> A sanção de advertência é de competência do gestor da parceria.</w:t>
      </w: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18.1.4.</w:t>
      </w:r>
      <w:r w:rsidRPr="009507A0">
        <w:rPr>
          <w:rFonts w:asciiTheme="minorHAnsi" w:hAnsiTheme="minorHAnsi" w:cstheme="minorHAnsi"/>
          <w:bCs/>
          <w:shd w:val="clear" w:color="auto" w:fill="FFFFFF"/>
          <w:lang w:eastAsia="pt-BR"/>
        </w:rPr>
        <w:t xml:space="preserve"> As sanções de suspensão temporária e de declaração de inidoneidade são de </w:t>
      </w:r>
      <w:r w:rsidRPr="009507A0">
        <w:rPr>
          <w:rFonts w:asciiTheme="minorHAnsi" w:hAnsiTheme="minorHAnsi" w:cstheme="minorHAnsi"/>
          <w:bCs/>
          <w:shd w:val="clear" w:color="auto" w:fill="FFFFFF"/>
          <w:lang w:eastAsia="pt-BR"/>
        </w:rPr>
        <w:lastRenderedPageBreak/>
        <w:t>competência exclusiva do Secretário/Diretor Municipal da área finalística ou ao seu equivalente da Administração Indireta.</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18.1.5.</w:t>
      </w:r>
      <w:r w:rsidRPr="009507A0">
        <w:rPr>
          <w:rFonts w:asciiTheme="minorHAnsi" w:hAnsiTheme="minorHAnsi" w:cstheme="minorHAnsi"/>
          <w:bCs/>
          <w:shd w:val="clear" w:color="auto" w:fill="FFFFFF"/>
          <w:lang w:eastAsia="pt-BR"/>
        </w:rPr>
        <w:t xml:space="preserve"> A aplicação das penalidades previstas neste acima poderá ser cumulativa a outras medidas civis, penais e administrativas cabíveis.</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18.2</w:t>
      </w:r>
      <w:r w:rsidRPr="009507A0">
        <w:rPr>
          <w:rFonts w:asciiTheme="minorHAnsi" w:hAnsiTheme="minorHAnsi" w:cstheme="minorHAnsi"/>
          <w:bCs/>
          <w:shd w:val="clear" w:color="auto" w:fill="FFFFFF"/>
          <w:lang w:eastAsia="pt-BR"/>
        </w:rPr>
        <w:t xml:space="preserve">. </w:t>
      </w:r>
      <w:r w:rsidRPr="009507A0">
        <w:rPr>
          <w:rFonts w:asciiTheme="minorHAnsi" w:hAnsiTheme="minorHAnsi" w:cstheme="minorHAnsi"/>
        </w:rPr>
        <w:t xml:space="preserve">Na aplicação de penalidades, serão observados os seguintes procedimentos: </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rPr>
        <w:t>18.2.1.</w:t>
      </w:r>
      <w:r w:rsidRPr="009507A0">
        <w:rPr>
          <w:rFonts w:asciiTheme="minorHAnsi" w:hAnsiTheme="minorHAnsi" w:cstheme="minorHAnsi"/>
        </w:rPr>
        <w:t xml:space="preserve"> Proposta de aplicação da pena, feita pelo gestor da parceria, mediante caracterização da infração imputada à organização da sociedade civil, e exposição dos motivos condutores a tal proposta; </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rPr>
        <w:t>18.2.2</w:t>
      </w:r>
      <w:r w:rsidRPr="009507A0">
        <w:rPr>
          <w:rFonts w:asciiTheme="minorHAnsi" w:hAnsiTheme="minorHAnsi" w:cstheme="minorHAnsi"/>
        </w:rPr>
        <w:t xml:space="preserve">. Notificação à organização da sociedade civil para apresentação de defesa no prazo de cinco dias úteis, exceto quando se tratar de penalidade de declaração de inidoneidade, caso em que o prazo para defesa será de dez dias úteis; </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rPr>
        <w:t>18.2.3</w:t>
      </w:r>
      <w:r w:rsidRPr="009507A0">
        <w:rPr>
          <w:rFonts w:asciiTheme="minorHAnsi" w:hAnsiTheme="minorHAnsi" w:cstheme="minorHAnsi"/>
        </w:rPr>
        <w:t xml:space="preserve">. Manifestação dos órgãos técnicos sobre a defesa apresentada, em qualquer caso, e da área jurídica, quando se tratar de possibilidade de aplicação das sanções previstas nos incisos II e III do art. 73 da Lei Federal nº 13.019/14; </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rPr>
        <w:t>18.2.4.</w:t>
      </w:r>
      <w:r w:rsidRPr="009507A0">
        <w:rPr>
          <w:rFonts w:asciiTheme="minorHAnsi" w:hAnsiTheme="minorHAnsi" w:cstheme="minorHAnsi"/>
        </w:rPr>
        <w:t xml:space="preserve"> Decisão da autoridade competente que, no caso de advertência, é o gestor da parceria, e no caso de suspensão do direito de participação em chamamento público e declaração de inidoneidade é do Chefe do Poder Executivo;</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rPr>
        <w:t>18.2.5.</w:t>
      </w:r>
      <w:r w:rsidRPr="009507A0">
        <w:rPr>
          <w:rFonts w:asciiTheme="minorHAnsi" w:hAnsiTheme="minorHAnsi" w:cstheme="minorHAnsi"/>
        </w:rPr>
        <w:t xml:space="preserve"> Intimação da organização da sociedade civil acerca da penalidade aplicada; </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rPr>
        <w:t>18.2.6.</w:t>
      </w:r>
      <w:r w:rsidRPr="009507A0">
        <w:rPr>
          <w:rFonts w:asciiTheme="minorHAnsi" w:hAnsiTheme="minorHAnsi" w:cstheme="minorHAnsi"/>
        </w:rPr>
        <w:t xml:space="preserve"> Observância do prazo de (quinze) dias para interposição de recurso. </w:t>
      </w:r>
    </w:p>
    <w:p w:rsidR="00BF6592" w:rsidRPr="009507A0" w:rsidRDefault="00BF6592" w:rsidP="00BF6592">
      <w:pPr>
        <w:jc w:val="both"/>
        <w:rPr>
          <w:rFonts w:asciiTheme="minorHAnsi" w:hAnsiTheme="minorHAnsi" w:cstheme="minorHAnsi"/>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rPr>
        <w:t>18.2.7.</w:t>
      </w:r>
      <w:r w:rsidRPr="009507A0">
        <w:rPr>
          <w:rFonts w:asciiTheme="minorHAnsi" w:hAnsiTheme="minorHAnsi" w:cstheme="minorHAnsi"/>
        </w:rPr>
        <w:t xml:space="preserve"> As notificações e intimações de que trata este artigo serão publicadas na Imprensa Oficial do Município e encaminhadas à organização da sociedade civil preferencialmente via correspondência eletrônica</w:t>
      </w:r>
    </w:p>
    <w:p w:rsidR="00BF6592" w:rsidRPr="009507A0" w:rsidRDefault="00BF6592" w:rsidP="00BF6592">
      <w:pPr>
        <w:jc w:val="both"/>
        <w:rPr>
          <w:rFonts w:asciiTheme="minorHAnsi" w:hAnsiTheme="minorHAnsi" w:cstheme="minorHAnsi"/>
          <w:b/>
          <w:bCs/>
          <w:shd w:val="clear" w:color="auto" w:fill="FFFFFF"/>
          <w:lang w:eastAsia="pt-BR"/>
        </w:rPr>
      </w:pPr>
    </w:p>
    <w:p w:rsidR="00BF6592" w:rsidRPr="009507A0" w:rsidRDefault="00BF6592" w:rsidP="00BF6592">
      <w:pPr>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 xml:space="preserve">18.3. </w:t>
      </w:r>
      <w:r w:rsidRPr="009507A0">
        <w:rPr>
          <w:rFonts w:asciiTheme="minorHAnsi" w:hAnsiTheme="minorHAnsi" w:cstheme="minorHAnsi"/>
          <w:bCs/>
          <w:shd w:val="clear" w:color="auto" w:fill="FFFFFF"/>
          <w:lang w:eastAsia="pt-BR"/>
        </w:rPr>
        <w:t>Prescreve em cinco anos, contados a partir da data de apresentação da prestação de contas, a aplicação de penalidade decorrente de infração relacionada à execução da parceria.</w:t>
      </w:r>
    </w:p>
    <w:p w:rsidR="00BF6592" w:rsidRPr="009507A0" w:rsidRDefault="00BF6592" w:rsidP="00BF6592">
      <w:pPr>
        <w:jc w:val="both"/>
        <w:rPr>
          <w:rFonts w:asciiTheme="minorHAnsi" w:hAnsiTheme="minorHAnsi" w:cstheme="minorHAnsi"/>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18.3.1.</w:t>
      </w:r>
      <w:r w:rsidRPr="009507A0">
        <w:rPr>
          <w:rFonts w:asciiTheme="minorHAnsi" w:hAnsiTheme="minorHAnsi" w:cstheme="minorHAnsi"/>
          <w:bCs/>
          <w:shd w:val="clear" w:color="auto" w:fill="FFFFFF"/>
          <w:lang w:eastAsia="pt-BR"/>
        </w:rPr>
        <w:t xml:space="preserve"> A prescrição será interrompida com a edição de ato administrativo voltado à apuração de infração.</w:t>
      </w:r>
    </w:p>
    <w:p w:rsidR="00BF6592" w:rsidRPr="009507A0" w:rsidRDefault="00BF6592" w:rsidP="00BF6592">
      <w:pPr>
        <w:widowControl w:val="0"/>
        <w:autoSpaceDE w:val="0"/>
        <w:autoSpaceDN w:val="0"/>
        <w:adjustRightInd w:val="0"/>
        <w:jc w:val="both"/>
        <w:rPr>
          <w:rFonts w:asciiTheme="minorHAnsi" w:hAnsiTheme="minorHAnsi" w:cstheme="minorHAnsi"/>
          <w:b/>
          <w:color w:val="000000"/>
        </w:rPr>
      </w:pPr>
    </w:p>
    <w:p w:rsidR="00BF6592" w:rsidRPr="009507A0" w:rsidRDefault="00BF6592" w:rsidP="00BF6592">
      <w:pPr>
        <w:widowControl w:val="0"/>
        <w:autoSpaceDE w:val="0"/>
        <w:autoSpaceDN w:val="0"/>
        <w:adjustRightInd w:val="0"/>
        <w:jc w:val="both"/>
        <w:rPr>
          <w:rFonts w:asciiTheme="minorHAnsi" w:hAnsiTheme="minorHAnsi" w:cstheme="minorHAnsi"/>
          <w:b/>
          <w:color w:val="000000"/>
        </w:rPr>
      </w:pPr>
      <w:r w:rsidRPr="009507A0">
        <w:rPr>
          <w:rFonts w:asciiTheme="minorHAnsi" w:hAnsiTheme="minorHAnsi" w:cstheme="minorHAnsi"/>
          <w:b/>
          <w:color w:val="000000"/>
        </w:rPr>
        <w:t>19. DA DENÚNCIA E RESCISÃO, DA ASSUNÇÃO E DA CONCLUSÃO</w:t>
      </w:r>
    </w:p>
    <w:p w:rsidR="00BF6592" w:rsidRPr="009507A0" w:rsidRDefault="00BF6592" w:rsidP="00BF6592">
      <w:pPr>
        <w:widowControl w:val="0"/>
        <w:autoSpaceDE w:val="0"/>
        <w:autoSpaceDN w:val="0"/>
        <w:adjustRightInd w:val="0"/>
        <w:jc w:val="both"/>
        <w:rPr>
          <w:rFonts w:asciiTheme="minorHAnsi" w:hAnsiTheme="minorHAnsi" w:cstheme="minorHAnsi"/>
          <w:b/>
          <w:color w:val="000000"/>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color w:val="000000"/>
        </w:rPr>
        <w:t xml:space="preserve">19.1. </w:t>
      </w:r>
      <w:r w:rsidRPr="009507A0">
        <w:rPr>
          <w:rFonts w:asciiTheme="minorHAnsi" w:hAnsiTheme="minorHAnsi" w:cstheme="minorHAnsi"/>
          <w:bCs/>
          <w:shd w:val="clear" w:color="auto" w:fill="FFFFFF"/>
          <w:lang w:eastAsia="pt-BR"/>
        </w:rPr>
        <w:t>Este instrumento de parceria poderá ser denunciado ou rescindido a qualquer tempo, nos termos do inciso XVI do art. 42 da Lei Federal nº 13.019/2014.</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 xml:space="preserve">19.2. </w:t>
      </w:r>
      <w:r w:rsidRPr="009507A0">
        <w:rPr>
          <w:rFonts w:asciiTheme="minorHAnsi" w:hAnsiTheme="minorHAnsi" w:cstheme="minorHAnsi"/>
          <w:bCs/>
          <w:shd w:val="clear" w:color="auto" w:fill="FFFFFF"/>
          <w:lang w:eastAsia="pt-BR"/>
        </w:rPr>
        <w:t>Na ocorrência de denúncia, os partícipes serão responsáveis somente pelas obrigações relativas ao período em que participaram voluntariamente da parceria, não sendo admissível cláusula obrigatória de permanência ou sancionadora dos denunciantes.</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 xml:space="preserve">19.3. </w:t>
      </w:r>
      <w:r w:rsidRPr="009507A0">
        <w:rPr>
          <w:rFonts w:asciiTheme="minorHAnsi" w:hAnsiTheme="minorHAnsi" w:cstheme="minorHAnsi"/>
          <w:bCs/>
          <w:shd w:val="clear" w:color="auto" w:fill="FFFFFF"/>
          <w:lang w:eastAsia="pt-BR"/>
        </w:rPr>
        <w:t xml:space="preserve">Nas hipóteses de inexecução por culpa exclusiva da </w:t>
      </w:r>
      <w:r w:rsidRPr="009507A0">
        <w:rPr>
          <w:rFonts w:asciiTheme="minorHAnsi" w:hAnsiTheme="minorHAnsi" w:cstheme="minorHAnsi"/>
          <w:b/>
          <w:bCs/>
          <w:shd w:val="clear" w:color="auto" w:fill="FFFFFF"/>
          <w:lang w:eastAsia="pt-BR"/>
        </w:rPr>
        <w:t>OSC</w:t>
      </w:r>
      <w:r w:rsidRPr="009507A0">
        <w:rPr>
          <w:rFonts w:asciiTheme="minorHAnsi" w:hAnsiTheme="minorHAnsi" w:cstheme="minorHAnsi"/>
          <w:bCs/>
          <w:shd w:val="clear" w:color="auto" w:fill="FFFFFF"/>
          <w:lang w:eastAsia="pt-BR"/>
        </w:rPr>
        <w:t xml:space="preserve"> </w:t>
      </w:r>
      <w:r w:rsidRPr="009507A0">
        <w:rPr>
          <w:rFonts w:asciiTheme="minorHAnsi" w:hAnsiTheme="minorHAnsi" w:cstheme="minorHAnsi"/>
          <w:b/>
          <w:bCs/>
          <w:shd w:val="clear" w:color="auto" w:fill="FFFFFF"/>
          <w:lang w:eastAsia="pt-BR"/>
        </w:rPr>
        <w:t>PARCEIRA</w:t>
      </w:r>
      <w:r w:rsidRPr="009507A0">
        <w:rPr>
          <w:rFonts w:asciiTheme="minorHAnsi" w:hAnsiTheme="minorHAnsi" w:cstheme="minorHAnsi"/>
          <w:bCs/>
          <w:shd w:val="clear" w:color="auto" w:fill="FFFFFF"/>
          <w:lang w:eastAsia="pt-BR"/>
        </w:rPr>
        <w:t xml:space="preserve">, a </w:t>
      </w:r>
      <w:r w:rsidRPr="009507A0">
        <w:rPr>
          <w:rFonts w:asciiTheme="minorHAnsi" w:hAnsiTheme="minorHAnsi" w:cstheme="minorHAnsi"/>
          <w:b/>
          <w:bCs/>
          <w:shd w:val="clear" w:color="auto" w:fill="FFFFFF"/>
          <w:lang w:eastAsia="pt-BR"/>
        </w:rPr>
        <w:t xml:space="preserve">PREFEITURA </w:t>
      </w:r>
      <w:r w:rsidRPr="009507A0">
        <w:rPr>
          <w:rFonts w:asciiTheme="minorHAnsi" w:hAnsiTheme="minorHAnsi" w:cstheme="minorHAnsi"/>
          <w:bCs/>
          <w:shd w:val="clear" w:color="auto" w:fill="FFFFFF"/>
          <w:lang w:eastAsia="pt-BR"/>
        </w:rPr>
        <w:t>poderá, exclusivamente para assegurar o atendimento de serviços essenciais à população, por ato próprio e independente de autorização judicial, a fim de realizar ou manter a execução das metas e atividades pactuadas:</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a)</w:t>
      </w:r>
      <w:r w:rsidRPr="009507A0">
        <w:rPr>
          <w:rFonts w:asciiTheme="minorHAnsi" w:hAnsiTheme="minorHAnsi" w:cstheme="minorHAnsi"/>
          <w:bCs/>
          <w:shd w:val="clear" w:color="auto" w:fill="FFFFFF"/>
          <w:lang w:eastAsia="pt-BR"/>
        </w:rPr>
        <w:t xml:space="preserve"> retomar os bens públicos em poder da </w:t>
      </w:r>
      <w:r w:rsidRPr="009507A0">
        <w:rPr>
          <w:rFonts w:asciiTheme="minorHAnsi" w:hAnsiTheme="minorHAnsi" w:cstheme="minorHAnsi"/>
          <w:b/>
          <w:bCs/>
          <w:shd w:val="clear" w:color="auto" w:fill="FFFFFF"/>
          <w:lang w:eastAsia="pt-BR"/>
        </w:rPr>
        <w:t>OSC PARCEIRA</w:t>
      </w:r>
      <w:r w:rsidRPr="009507A0">
        <w:rPr>
          <w:rFonts w:asciiTheme="minorHAnsi" w:hAnsiTheme="minorHAnsi" w:cstheme="minorHAnsi"/>
          <w:bCs/>
          <w:shd w:val="clear" w:color="auto" w:fill="FFFFFF"/>
          <w:lang w:eastAsia="pt-BR"/>
        </w:rPr>
        <w:t>, qualquer que tenha sido a modalidade ou título que concedeu direitos de uso de tais bens;</w:t>
      </w:r>
      <w:r w:rsidRPr="009507A0">
        <w:rPr>
          <w:rFonts w:asciiTheme="minorHAnsi" w:hAnsiTheme="minorHAnsi" w:cstheme="minorHAnsi"/>
          <w:bCs/>
          <w:shd w:val="clear" w:color="auto" w:fill="FFFFFF"/>
          <w:lang w:eastAsia="pt-BR"/>
        </w:rPr>
        <w:br/>
      </w: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b)</w:t>
      </w:r>
      <w:r w:rsidRPr="009507A0">
        <w:rPr>
          <w:rFonts w:asciiTheme="minorHAnsi" w:hAnsiTheme="minorHAnsi" w:cstheme="minorHAnsi"/>
          <w:bCs/>
          <w:shd w:val="clear" w:color="auto" w:fill="FFFFFF"/>
          <w:lang w:eastAsia="pt-BR"/>
        </w:rPr>
        <w:t xml:space="preserve"> assumir a responsabilidade pela execução do restante do objeto previsto no plano de trabalho, no caso de paralisação, de modo a evitar sua descontinuidade, devendo ser considerado na prestação de contas o que foi executado pela </w:t>
      </w:r>
      <w:r w:rsidRPr="009507A0">
        <w:rPr>
          <w:rFonts w:asciiTheme="minorHAnsi" w:hAnsiTheme="minorHAnsi" w:cstheme="minorHAnsi"/>
          <w:b/>
          <w:bCs/>
          <w:shd w:val="clear" w:color="auto" w:fill="FFFFFF"/>
          <w:lang w:eastAsia="pt-BR"/>
        </w:rPr>
        <w:t>OSC PARCEIRA</w:t>
      </w:r>
      <w:r w:rsidRPr="009507A0">
        <w:rPr>
          <w:rFonts w:asciiTheme="minorHAnsi" w:hAnsiTheme="minorHAnsi" w:cstheme="minorHAnsi"/>
          <w:bCs/>
          <w:shd w:val="clear" w:color="auto" w:fill="FFFFFF"/>
          <w:lang w:eastAsia="pt-BR"/>
        </w:rPr>
        <w:t xml:space="preserve"> até o momento em que a </w:t>
      </w:r>
      <w:r w:rsidRPr="009507A0">
        <w:rPr>
          <w:rFonts w:asciiTheme="minorHAnsi" w:hAnsiTheme="minorHAnsi" w:cstheme="minorHAnsi"/>
          <w:b/>
          <w:bCs/>
          <w:shd w:val="clear" w:color="auto" w:fill="FFFFFF"/>
          <w:lang w:eastAsia="pt-BR"/>
        </w:rPr>
        <w:t>PREFEITURA</w:t>
      </w:r>
      <w:r w:rsidRPr="009507A0">
        <w:rPr>
          <w:rFonts w:asciiTheme="minorHAnsi" w:hAnsiTheme="minorHAnsi" w:cstheme="minorHAnsi"/>
          <w:bCs/>
          <w:shd w:val="clear" w:color="auto" w:fill="FFFFFF"/>
          <w:lang w:eastAsia="pt-BR"/>
        </w:rPr>
        <w:t xml:space="preserve"> assumiu essas responsabilidades.</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 xml:space="preserve">19.3.1. </w:t>
      </w:r>
      <w:r w:rsidRPr="009507A0">
        <w:rPr>
          <w:rFonts w:asciiTheme="minorHAnsi" w:hAnsiTheme="minorHAnsi" w:cstheme="minorHAnsi"/>
          <w:bCs/>
          <w:shd w:val="clear" w:color="auto" w:fill="FFFFFF"/>
          <w:lang w:eastAsia="pt-BR"/>
        </w:rPr>
        <w:t xml:space="preserve">No caso da transferência da responsabilidade pela execução do restante do objeto da parceria, a </w:t>
      </w:r>
      <w:r w:rsidRPr="009507A0">
        <w:rPr>
          <w:rFonts w:asciiTheme="minorHAnsi" w:hAnsiTheme="minorHAnsi" w:cstheme="minorHAnsi"/>
          <w:b/>
          <w:bCs/>
          <w:shd w:val="clear" w:color="auto" w:fill="FFFFFF"/>
          <w:lang w:eastAsia="pt-BR"/>
        </w:rPr>
        <w:t>PREFEITURA</w:t>
      </w:r>
      <w:r w:rsidRPr="009507A0">
        <w:rPr>
          <w:rFonts w:asciiTheme="minorHAnsi" w:hAnsiTheme="minorHAnsi" w:cstheme="minorHAnsi"/>
          <w:bCs/>
          <w:shd w:val="clear" w:color="auto" w:fill="FFFFFF"/>
          <w:lang w:eastAsia="pt-BR"/>
        </w:rPr>
        <w:t>, deverá convocar OSC Proponente deste Chamamento Público, desde que atendida a ordem de classificação e mantidas as mesmas condições do instrumento anterior.</w:t>
      </w:r>
      <w:r w:rsidRPr="009507A0">
        <w:rPr>
          <w:rFonts w:asciiTheme="minorHAnsi" w:hAnsiTheme="minorHAnsi" w:cstheme="minorHAnsi"/>
          <w:bCs/>
          <w:shd w:val="clear" w:color="auto" w:fill="FFFFFF"/>
          <w:lang w:eastAsia="pt-BR"/>
        </w:rPr>
        <w:br/>
      </w: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19.3.1.1.</w:t>
      </w:r>
      <w:r w:rsidRPr="009507A0">
        <w:rPr>
          <w:rFonts w:asciiTheme="minorHAnsi" w:hAnsiTheme="minorHAnsi" w:cstheme="minorHAnsi"/>
          <w:bCs/>
          <w:shd w:val="clear" w:color="auto" w:fill="FFFFFF"/>
          <w:lang w:eastAsia="pt-BR"/>
        </w:rPr>
        <w:t xml:space="preserve"> Na impossibilidade justificada da convocação de que trata o subitem 19.3.1. ou na ausência de interesse das OSC’s convocadas, a </w:t>
      </w:r>
      <w:r w:rsidRPr="009507A0">
        <w:rPr>
          <w:rFonts w:asciiTheme="minorHAnsi" w:hAnsiTheme="minorHAnsi" w:cstheme="minorHAnsi"/>
          <w:b/>
          <w:bCs/>
          <w:shd w:val="clear" w:color="auto" w:fill="FFFFFF"/>
          <w:lang w:eastAsia="pt-BR"/>
        </w:rPr>
        <w:t>PREFEITURA</w:t>
      </w:r>
      <w:r w:rsidRPr="009507A0">
        <w:rPr>
          <w:rFonts w:asciiTheme="minorHAnsi" w:hAnsiTheme="minorHAnsi" w:cstheme="minorHAnsi"/>
          <w:bCs/>
          <w:shd w:val="clear" w:color="auto" w:fill="FFFFFF"/>
          <w:lang w:eastAsia="pt-BR"/>
        </w:rPr>
        <w:t xml:space="preserve"> assumirá diretamente a execução do objeto ou realizará novo Chamamento Público.</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19.4.</w:t>
      </w:r>
      <w:r w:rsidRPr="009507A0">
        <w:rPr>
          <w:rFonts w:asciiTheme="minorHAnsi" w:hAnsiTheme="minorHAnsi" w:cstheme="minorHAnsi"/>
          <w:bCs/>
          <w:shd w:val="clear" w:color="auto" w:fill="FFFFFF"/>
          <w:lang w:eastAsia="pt-BR"/>
        </w:rPr>
        <w:t xml:space="preserve"> Quando da conclusão, denúncia ou rescisão da parceria, os saldos financeiros remanescentes, inclusive os provenientes das receitas obtidas das aplicações financeiras realizadas, serão devolvidos ao Tesouro Municipal, no prazo improrrogável de 30 (trinta) dias, sob pena de imediata instauração de tomada de contas especial.</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19.4.1.</w:t>
      </w:r>
      <w:r w:rsidRPr="009507A0">
        <w:rPr>
          <w:rFonts w:asciiTheme="minorHAnsi" w:hAnsiTheme="minorHAnsi" w:cstheme="minorHAnsi"/>
          <w:bCs/>
          <w:shd w:val="clear" w:color="auto" w:fill="FFFFFF"/>
          <w:lang w:eastAsia="pt-BR"/>
        </w:rPr>
        <w:t xml:space="preserve"> Na devolução de que trata o subitem 19.4.</w:t>
      </w:r>
      <w:r w:rsidRPr="009507A0">
        <w:rPr>
          <w:rFonts w:asciiTheme="minorHAnsi" w:hAnsiTheme="minorHAnsi" w:cstheme="minorHAnsi"/>
          <w:b/>
          <w:bCs/>
          <w:shd w:val="clear" w:color="auto" w:fill="FFFFFF"/>
          <w:lang w:eastAsia="pt-BR"/>
        </w:rPr>
        <w:t>,</w:t>
      </w:r>
      <w:r w:rsidRPr="009507A0">
        <w:rPr>
          <w:rFonts w:asciiTheme="minorHAnsi" w:hAnsiTheme="minorHAnsi" w:cstheme="minorHAnsi"/>
          <w:bCs/>
          <w:shd w:val="clear" w:color="auto" w:fill="FFFFFF"/>
          <w:lang w:eastAsia="pt-BR"/>
        </w:rPr>
        <w:t xml:space="preserve"> observada a vinculação legal dos recursos, deverá ser:</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a)</w:t>
      </w:r>
      <w:r w:rsidRPr="009507A0">
        <w:rPr>
          <w:rFonts w:asciiTheme="minorHAnsi" w:hAnsiTheme="minorHAnsi" w:cstheme="minorHAnsi"/>
          <w:bCs/>
          <w:shd w:val="clear" w:color="auto" w:fill="FFFFFF"/>
          <w:lang w:eastAsia="pt-BR"/>
        </w:rPr>
        <w:t xml:space="preserve"> estornada a despesa orçamentária, quando se tratar de devolução de recursos do próprio </w:t>
      </w:r>
      <w:r w:rsidRPr="009507A0">
        <w:rPr>
          <w:rFonts w:asciiTheme="minorHAnsi" w:hAnsiTheme="minorHAnsi" w:cstheme="minorHAnsi"/>
          <w:bCs/>
          <w:shd w:val="clear" w:color="auto" w:fill="FFFFFF"/>
          <w:lang w:eastAsia="pt-BR"/>
        </w:rPr>
        <w:lastRenderedPageBreak/>
        <w:t>exercício; ou</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b)</w:t>
      </w:r>
      <w:r w:rsidRPr="009507A0">
        <w:rPr>
          <w:rFonts w:asciiTheme="minorHAnsi" w:hAnsiTheme="minorHAnsi" w:cstheme="minorHAnsi"/>
          <w:bCs/>
          <w:shd w:val="clear" w:color="auto" w:fill="FFFFFF"/>
          <w:lang w:eastAsia="pt-BR"/>
        </w:rPr>
        <w:t xml:space="preserve"> registrada a receita orçamentária, quando se tratar de devolução de recursos de exercícios anteriores.</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rPr>
        <w:t>20. DO SISTEMA DE PROVISIONAMENTO DE VERBAS RESCISÓRIAS</w:t>
      </w:r>
    </w:p>
    <w:p w:rsidR="00BF6592" w:rsidRPr="009507A0" w:rsidRDefault="00BF6592" w:rsidP="00BF6592">
      <w:pPr>
        <w:widowControl w:val="0"/>
        <w:autoSpaceDE w:val="0"/>
        <w:autoSpaceDN w:val="0"/>
        <w:adjustRightInd w:val="0"/>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20.1.</w:t>
      </w:r>
      <w:r w:rsidRPr="009507A0">
        <w:rPr>
          <w:rFonts w:asciiTheme="minorHAnsi" w:hAnsiTheme="minorHAnsi" w:cstheme="minorHAnsi"/>
          <w:bCs/>
          <w:shd w:val="clear" w:color="auto" w:fill="FFFFFF"/>
          <w:lang w:eastAsia="pt-BR"/>
        </w:rPr>
        <w:t xml:space="preserve"> No caso da parceria prever despesa com pagamento das equipes de trabalho, a </w:t>
      </w:r>
      <w:r w:rsidRPr="009507A0">
        <w:rPr>
          <w:rFonts w:asciiTheme="minorHAnsi" w:hAnsiTheme="minorHAnsi" w:cstheme="minorHAnsi"/>
          <w:b/>
          <w:bCs/>
          <w:shd w:val="clear" w:color="auto" w:fill="FFFFFF"/>
          <w:lang w:eastAsia="pt-BR"/>
        </w:rPr>
        <w:t xml:space="preserve">OSC PARCEIRA </w:t>
      </w:r>
      <w:r w:rsidRPr="009507A0">
        <w:rPr>
          <w:rFonts w:asciiTheme="minorHAnsi" w:hAnsiTheme="minorHAnsi" w:cstheme="minorHAnsi"/>
          <w:bCs/>
          <w:shd w:val="clear" w:color="auto" w:fill="FFFFFF"/>
          <w:lang w:eastAsia="pt-BR"/>
        </w:rPr>
        <w:t>deverá adotar sistemática de provisionamento de recursos para o pagamento futuro de verbas rescisórias, mediante escrituração contábil específica.</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20.1.1.</w:t>
      </w:r>
      <w:r w:rsidRPr="009507A0">
        <w:rPr>
          <w:rFonts w:asciiTheme="minorHAnsi" w:hAnsiTheme="minorHAnsi" w:cstheme="minorHAnsi"/>
          <w:bCs/>
          <w:shd w:val="clear" w:color="auto" w:fill="FFFFFF"/>
          <w:lang w:eastAsia="pt-BR"/>
        </w:rPr>
        <w:t xml:space="preserve"> O pagamento das verbas rescisórias de que trata o subitem 20.1., ainda que após o término da execução da parceria, será proporcional ao período de atuação do profissional na execução das metas previstas no plano de trabalho.</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 xml:space="preserve">20.2. </w:t>
      </w:r>
      <w:r w:rsidRPr="009507A0">
        <w:rPr>
          <w:rFonts w:asciiTheme="minorHAnsi" w:hAnsiTheme="minorHAnsi" w:cstheme="minorHAnsi"/>
          <w:bCs/>
          <w:shd w:val="clear" w:color="auto" w:fill="FFFFFF"/>
          <w:lang w:eastAsia="pt-BR"/>
        </w:rPr>
        <w:t>O montante da escrituração contábil específica será equivalente ao somatório dos valores das provisões previstas no plano de trabalho para o período de vigência da parceria, tais como 13º salário, férias, respectivos encargos e multa rescisória do FGTS nos casos de rescisão sem justa causa.</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 xml:space="preserve">20.3. </w:t>
      </w:r>
      <w:r w:rsidRPr="009507A0">
        <w:rPr>
          <w:rFonts w:asciiTheme="minorHAnsi" w:hAnsiTheme="minorHAnsi" w:cstheme="minorHAnsi"/>
          <w:bCs/>
          <w:shd w:val="clear" w:color="auto" w:fill="FFFFFF"/>
          <w:lang w:eastAsia="pt-BR"/>
        </w:rPr>
        <w:t xml:space="preserve">Para pagamento das verbas rescisórias de empregados mantidos na </w:t>
      </w:r>
      <w:r w:rsidRPr="009507A0">
        <w:rPr>
          <w:rFonts w:asciiTheme="minorHAnsi" w:hAnsiTheme="minorHAnsi" w:cstheme="minorHAnsi"/>
          <w:b/>
          <w:bCs/>
          <w:shd w:val="clear" w:color="auto" w:fill="FFFFFF"/>
          <w:lang w:eastAsia="pt-BR"/>
        </w:rPr>
        <w:t>OSC PARCEIRA</w:t>
      </w:r>
      <w:r w:rsidRPr="009507A0">
        <w:rPr>
          <w:rFonts w:asciiTheme="minorHAnsi" w:hAnsiTheme="minorHAnsi" w:cstheme="minorHAnsi"/>
          <w:bCs/>
          <w:shd w:val="clear" w:color="auto" w:fill="FFFFFF"/>
          <w:lang w:eastAsia="pt-BR"/>
        </w:rPr>
        <w:t xml:space="preserve"> após o encerramento da vigência da parceria, a </w:t>
      </w:r>
      <w:r w:rsidRPr="009507A0">
        <w:rPr>
          <w:rFonts w:asciiTheme="minorHAnsi" w:hAnsiTheme="minorHAnsi" w:cstheme="minorHAnsi"/>
          <w:b/>
          <w:bCs/>
          <w:shd w:val="clear" w:color="auto" w:fill="FFFFFF"/>
          <w:lang w:eastAsia="pt-BR"/>
        </w:rPr>
        <w:t>OSC PARCEIRA</w:t>
      </w:r>
      <w:r w:rsidRPr="009507A0">
        <w:rPr>
          <w:rFonts w:asciiTheme="minorHAnsi" w:hAnsiTheme="minorHAnsi" w:cstheme="minorHAnsi"/>
          <w:bCs/>
          <w:shd w:val="clear" w:color="auto" w:fill="FFFFFF"/>
          <w:lang w:eastAsia="pt-BR"/>
        </w:rPr>
        <w:t xml:space="preserve"> deverá efetuar a transferência dos valores da conta corrente específica da parceria para a sua conta institucional, apresentando:</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577C45">
      <w:pPr>
        <w:widowControl w:val="0"/>
        <w:numPr>
          <w:ilvl w:val="0"/>
          <w:numId w:val="4"/>
        </w:numPr>
        <w:suppressAutoHyphens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t>planilha de cálculo, elaborada por profissional da área de contabilidade, de recursos humanos ou outra área possuidora de competência técnica adequada na realização do cálculo, que indique a relação dos valores proporcionais ao tempo trabalhado e benefícios futuros, para cada empregado;</w:t>
      </w:r>
    </w:p>
    <w:p w:rsidR="00BF6592" w:rsidRPr="009507A0" w:rsidRDefault="00BF6592" w:rsidP="00BF6592">
      <w:pPr>
        <w:widowControl w:val="0"/>
        <w:autoSpaceDE w:val="0"/>
        <w:autoSpaceDN w:val="0"/>
        <w:adjustRightInd w:val="0"/>
        <w:ind w:left="36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b)</w:t>
      </w:r>
      <w:r w:rsidRPr="009507A0">
        <w:rPr>
          <w:rFonts w:asciiTheme="minorHAnsi" w:hAnsiTheme="minorHAnsi" w:cstheme="minorHAnsi"/>
          <w:bCs/>
          <w:shd w:val="clear" w:color="auto" w:fill="FFFFFF"/>
          <w:lang w:eastAsia="pt-BR"/>
        </w:rPr>
        <w:t xml:space="preserve"> comprovante de transferência dos valores provisionados em escrituração contábil específica, para a conta institucional da </w:t>
      </w:r>
      <w:r w:rsidRPr="009507A0">
        <w:rPr>
          <w:rFonts w:asciiTheme="minorHAnsi" w:hAnsiTheme="minorHAnsi" w:cstheme="minorHAnsi"/>
          <w:b/>
          <w:bCs/>
          <w:shd w:val="clear" w:color="auto" w:fill="FFFFFF"/>
          <w:lang w:eastAsia="pt-BR"/>
        </w:rPr>
        <w:t>OSC PARCEIRA</w:t>
      </w:r>
      <w:r w:rsidRPr="009507A0">
        <w:rPr>
          <w:rFonts w:asciiTheme="minorHAnsi" w:hAnsiTheme="minorHAnsi" w:cstheme="minorHAnsi"/>
          <w:bCs/>
          <w:shd w:val="clear" w:color="auto" w:fill="FFFFFF"/>
          <w:lang w:eastAsia="pt-BR"/>
        </w:rPr>
        <w:t>, ao término da parceria;</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c)</w:t>
      </w:r>
      <w:r w:rsidRPr="009507A0">
        <w:rPr>
          <w:rFonts w:asciiTheme="minorHAnsi" w:hAnsiTheme="minorHAnsi" w:cstheme="minorHAnsi"/>
          <w:bCs/>
          <w:shd w:val="clear" w:color="auto" w:fill="FFFFFF"/>
          <w:lang w:eastAsia="pt-BR"/>
        </w:rPr>
        <w:t xml:space="preserve"> documento que demonstre a ciência dos empregados quanto ao ato da transferência dos recursos financeiros para o pagamento das verbas rescisórias, referentes ao período da parceria;</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d)</w:t>
      </w:r>
      <w:r w:rsidRPr="009507A0">
        <w:rPr>
          <w:rFonts w:asciiTheme="minorHAnsi" w:hAnsiTheme="minorHAnsi" w:cstheme="minorHAnsi"/>
          <w:bCs/>
          <w:shd w:val="clear" w:color="auto" w:fill="FFFFFF"/>
          <w:lang w:eastAsia="pt-BR"/>
        </w:rPr>
        <w:t xml:space="preserve"> declaração do representante legal da </w:t>
      </w:r>
      <w:r w:rsidRPr="009507A0">
        <w:rPr>
          <w:rFonts w:asciiTheme="minorHAnsi" w:hAnsiTheme="minorHAnsi" w:cstheme="minorHAnsi"/>
          <w:b/>
          <w:bCs/>
          <w:shd w:val="clear" w:color="auto" w:fill="FFFFFF"/>
          <w:lang w:eastAsia="pt-BR"/>
        </w:rPr>
        <w:t>OSC PARCEIRA</w:t>
      </w:r>
      <w:r w:rsidRPr="009507A0">
        <w:rPr>
          <w:rFonts w:asciiTheme="minorHAnsi" w:hAnsiTheme="minorHAnsi" w:cstheme="minorHAnsi"/>
          <w:bCs/>
          <w:shd w:val="clear" w:color="auto" w:fill="FFFFFF"/>
          <w:lang w:eastAsia="pt-BR"/>
        </w:rPr>
        <w:t xml:space="preserve"> que ateste a quitação pela Administração Pública Municipal, do passivo trabalhista de que trata o subitem 20.2;</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lastRenderedPageBreak/>
        <w:t>e)</w:t>
      </w:r>
      <w:r w:rsidRPr="009507A0">
        <w:rPr>
          <w:rFonts w:asciiTheme="minorHAnsi" w:hAnsiTheme="minorHAnsi" w:cstheme="minorHAnsi"/>
          <w:bCs/>
          <w:shd w:val="clear" w:color="auto" w:fill="FFFFFF"/>
          <w:lang w:eastAsia="pt-BR"/>
        </w:rPr>
        <w:t xml:space="preserve"> declaração do representante legal da </w:t>
      </w:r>
      <w:r w:rsidRPr="009507A0">
        <w:rPr>
          <w:rFonts w:asciiTheme="minorHAnsi" w:hAnsiTheme="minorHAnsi" w:cstheme="minorHAnsi"/>
          <w:b/>
          <w:bCs/>
          <w:shd w:val="clear" w:color="auto" w:fill="FFFFFF"/>
          <w:lang w:eastAsia="pt-BR"/>
        </w:rPr>
        <w:t>OSC PARCEIRA</w:t>
      </w:r>
      <w:r w:rsidRPr="009507A0">
        <w:rPr>
          <w:rFonts w:asciiTheme="minorHAnsi" w:hAnsiTheme="minorHAnsi" w:cstheme="minorHAnsi"/>
          <w:bCs/>
          <w:shd w:val="clear" w:color="auto" w:fill="FFFFFF"/>
          <w:lang w:eastAsia="pt-BR"/>
        </w:rPr>
        <w:t xml:space="preserve">, firmada sob as penas da lei, de que a </w:t>
      </w:r>
      <w:r w:rsidRPr="009507A0">
        <w:rPr>
          <w:rFonts w:asciiTheme="minorHAnsi" w:hAnsiTheme="minorHAnsi" w:cstheme="minorHAnsi"/>
          <w:b/>
          <w:bCs/>
          <w:shd w:val="clear" w:color="auto" w:fill="FFFFFF"/>
          <w:lang w:eastAsia="pt-BR"/>
        </w:rPr>
        <w:t>OSC PARCEIRA</w:t>
      </w:r>
      <w:r w:rsidRPr="009507A0">
        <w:rPr>
          <w:rFonts w:asciiTheme="minorHAnsi" w:hAnsiTheme="minorHAnsi" w:cstheme="minorHAnsi"/>
          <w:bCs/>
          <w:shd w:val="clear" w:color="auto" w:fill="FFFFFF"/>
          <w:lang w:eastAsia="pt-BR"/>
        </w:rPr>
        <w:t xml:space="preserve"> fica integralmente responsável pelas obrigações trabalhistas e pelo pagamento posterior ao empregado.</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 xml:space="preserve">20.3.1. </w:t>
      </w:r>
      <w:r w:rsidRPr="009507A0">
        <w:rPr>
          <w:rFonts w:asciiTheme="minorHAnsi" w:hAnsiTheme="minorHAnsi" w:cstheme="minorHAnsi"/>
          <w:bCs/>
          <w:shd w:val="clear" w:color="auto" w:fill="FFFFFF"/>
          <w:lang w:eastAsia="pt-BR"/>
        </w:rPr>
        <w:t>Os valores de que trata o subitem 20.3</w:t>
      </w:r>
      <w:r w:rsidRPr="009507A0">
        <w:rPr>
          <w:rFonts w:asciiTheme="minorHAnsi" w:hAnsiTheme="minorHAnsi" w:cstheme="minorHAnsi"/>
          <w:b/>
          <w:bCs/>
          <w:shd w:val="clear" w:color="auto" w:fill="FFFFFF"/>
          <w:lang w:eastAsia="pt-BR"/>
        </w:rPr>
        <w:t>.</w:t>
      </w:r>
      <w:r w:rsidRPr="009507A0">
        <w:rPr>
          <w:rFonts w:asciiTheme="minorHAnsi" w:hAnsiTheme="minorHAnsi" w:cstheme="minorHAnsi"/>
          <w:bCs/>
          <w:shd w:val="clear" w:color="auto" w:fill="FFFFFF"/>
          <w:lang w:eastAsia="pt-BR"/>
        </w:rPr>
        <w:t>, somente poderão ser utilizados para pagamento de verbas rescisórias.</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Cs/>
          <w:shd w:val="clear" w:color="auto" w:fill="FFFFFF"/>
          <w:lang w:eastAsia="pt-BR"/>
        </w:rPr>
        <w:br/>
      </w:r>
      <w:r w:rsidRPr="009507A0">
        <w:rPr>
          <w:rFonts w:asciiTheme="minorHAnsi" w:hAnsiTheme="minorHAnsi" w:cstheme="minorHAnsi"/>
          <w:b/>
          <w:bCs/>
          <w:shd w:val="clear" w:color="auto" w:fill="FFFFFF"/>
          <w:lang w:eastAsia="pt-BR"/>
        </w:rPr>
        <w:t>20.3.2.</w:t>
      </w:r>
      <w:r w:rsidRPr="009507A0">
        <w:rPr>
          <w:rFonts w:asciiTheme="minorHAnsi" w:hAnsiTheme="minorHAnsi" w:cstheme="minorHAnsi"/>
          <w:bCs/>
          <w:shd w:val="clear" w:color="auto" w:fill="FFFFFF"/>
          <w:lang w:eastAsia="pt-BR"/>
        </w:rPr>
        <w:t xml:space="preserve"> Os documentos de que tratam as alíneas “a” a “e”, do subitem 20.3</w:t>
      </w:r>
      <w:r w:rsidRPr="009507A0">
        <w:rPr>
          <w:rFonts w:asciiTheme="minorHAnsi" w:hAnsiTheme="minorHAnsi" w:cstheme="minorHAnsi"/>
          <w:b/>
          <w:bCs/>
          <w:shd w:val="clear" w:color="auto" w:fill="FFFFFF"/>
          <w:lang w:eastAsia="pt-BR"/>
        </w:rPr>
        <w:t>.</w:t>
      </w:r>
      <w:r w:rsidRPr="009507A0">
        <w:rPr>
          <w:rFonts w:asciiTheme="minorHAnsi" w:hAnsiTheme="minorHAnsi" w:cstheme="minorHAnsi"/>
          <w:bCs/>
          <w:shd w:val="clear" w:color="auto" w:fill="FFFFFF"/>
          <w:lang w:eastAsia="pt-BR"/>
        </w:rPr>
        <w:t>, deverão constar na prestação de contas final.</w:t>
      </w: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p>
    <w:p w:rsidR="00BF6592" w:rsidRPr="009507A0" w:rsidRDefault="00BF6592" w:rsidP="00BF6592">
      <w:pPr>
        <w:widowControl w:val="0"/>
        <w:autoSpaceDE w:val="0"/>
        <w:autoSpaceDN w:val="0"/>
        <w:adjustRightInd w:val="0"/>
        <w:jc w:val="both"/>
        <w:rPr>
          <w:rFonts w:asciiTheme="minorHAnsi" w:hAnsiTheme="minorHAnsi" w:cstheme="minorHAnsi"/>
          <w:bCs/>
          <w:shd w:val="clear" w:color="auto" w:fill="FFFFFF"/>
          <w:lang w:eastAsia="pt-BR"/>
        </w:rPr>
      </w:pPr>
      <w:r w:rsidRPr="009507A0">
        <w:rPr>
          <w:rFonts w:asciiTheme="minorHAnsi" w:hAnsiTheme="minorHAnsi" w:cstheme="minorHAnsi"/>
          <w:b/>
          <w:bCs/>
          <w:shd w:val="clear" w:color="auto" w:fill="FFFFFF"/>
          <w:lang w:eastAsia="pt-BR"/>
        </w:rPr>
        <w:t xml:space="preserve">20.4. </w:t>
      </w:r>
      <w:r w:rsidRPr="009507A0">
        <w:rPr>
          <w:rFonts w:asciiTheme="minorHAnsi" w:hAnsiTheme="minorHAnsi" w:cstheme="minorHAnsi"/>
          <w:bCs/>
          <w:shd w:val="clear" w:color="auto" w:fill="FFFFFF"/>
          <w:lang w:eastAsia="pt-BR"/>
        </w:rPr>
        <w:t xml:space="preserve">O uso indevido e a malversação dos recursos vinculados para liquidação de verbas rescisórias caracterizam apropriação indébita por parte da </w:t>
      </w:r>
      <w:r w:rsidRPr="009507A0">
        <w:rPr>
          <w:rFonts w:asciiTheme="minorHAnsi" w:hAnsiTheme="minorHAnsi" w:cstheme="minorHAnsi"/>
          <w:b/>
          <w:bCs/>
          <w:shd w:val="clear" w:color="auto" w:fill="FFFFFF"/>
          <w:lang w:eastAsia="pt-BR"/>
        </w:rPr>
        <w:t>OSC PARCEIRA</w:t>
      </w:r>
      <w:r w:rsidRPr="009507A0">
        <w:rPr>
          <w:rFonts w:asciiTheme="minorHAnsi" w:hAnsiTheme="minorHAnsi" w:cstheme="minorHAnsi"/>
          <w:bCs/>
          <w:shd w:val="clear" w:color="auto" w:fill="FFFFFF"/>
          <w:lang w:eastAsia="pt-BR"/>
        </w:rPr>
        <w:t>, devendo seus representantes legais responder administrativa, penal e civilmente por tal irregularidade.</w:t>
      </w:r>
    </w:p>
    <w:p w:rsidR="00BF6592" w:rsidRPr="009507A0" w:rsidRDefault="00BF6592" w:rsidP="00BF6592">
      <w:pPr>
        <w:widowControl w:val="0"/>
        <w:autoSpaceDE w:val="0"/>
        <w:autoSpaceDN w:val="0"/>
        <w:adjustRightInd w:val="0"/>
        <w:jc w:val="both"/>
        <w:rPr>
          <w:rFonts w:asciiTheme="minorHAnsi" w:hAnsiTheme="minorHAnsi" w:cstheme="minorHAnsi"/>
          <w:b/>
          <w:bCs/>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bCs/>
        </w:rPr>
        <w:t xml:space="preserve">21. DA </w:t>
      </w:r>
      <w:r w:rsidR="008E2018" w:rsidRPr="009507A0">
        <w:rPr>
          <w:rFonts w:asciiTheme="minorHAnsi" w:hAnsiTheme="minorHAnsi" w:cstheme="minorHAnsi"/>
          <w:b/>
          <w:bCs/>
        </w:rPr>
        <w:t>DOTAÇÃO</w:t>
      </w:r>
      <w:r w:rsidRPr="009507A0">
        <w:rPr>
          <w:rFonts w:asciiTheme="minorHAnsi" w:hAnsiTheme="minorHAnsi" w:cstheme="minorHAnsi"/>
          <w:b/>
          <w:bCs/>
        </w:rPr>
        <w:t xml:space="preserve"> ORÇAMENTÁRIA E VALOR PREVISTO PARA A REALIZAÇÃO DO OBJETO</w:t>
      </w:r>
    </w:p>
    <w:p w:rsidR="00BF6592" w:rsidRPr="009507A0" w:rsidRDefault="00BF6592" w:rsidP="00BF6592">
      <w:pPr>
        <w:widowControl w:val="0"/>
        <w:autoSpaceDE w:val="0"/>
        <w:autoSpaceDN w:val="0"/>
        <w:adjustRightInd w:val="0"/>
        <w:rPr>
          <w:rFonts w:asciiTheme="minorHAnsi" w:hAnsiTheme="minorHAnsi" w:cstheme="minorHAnsi"/>
        </w:rPr>
      </w:pPr>
    </w:p>
    <w:p w:rsidR="000A67B9" w:rsidRPr="009507A0" w:rsidRDefault="00BF6592" w:rsidP="00BF6592">
      <w:pPr>
        <w:widowControl w:val="0"/>
        <w:tabs>
          <w:tab w:val="left" w:pos="566"/>
        </w:tabs>
        <w:autoSpaceDE w:val="0"/>
        <w:autoSpaceDN w:val="0"/>
        <w:adjustRightInd w:val="0"/>
        <w:jc w:val="both"/>
        <w:rPr>
          <w:rFonts w:asciiTheme="minorHAnsi" w:hAnsiTheme="minorHAnsi" w:cstheme="minorHAnsi"/>
        </w:rPr>
      </w:pPr>
      <w:r w:rsidRPr="009507A0">
        <w:rPr>
          <w:rFonts w:asciiTheme="minorHAnsi" w:hAnsiTheme="minorHAnsi" w:cstheme="minorHAnsi"/>
          <w:b/>
        </w:rPr>
        <w:t>21.1.</w:t>
      </w:r>
      <w:r w:rsidRPr="009507A0">
        <w:rPr>
          <w:rFonts w:asciiTheme="minorHAnsi" w:hAnsiTheme="minorHAnsi" w:cstheme="minorHAnsi"/>
        </w:rPr>
        <w:tab/>
        <w:t xml:space="preserve">Os recursos destinados à execução das parcerias de que tratam este Edital são provenientes do orçamento </w:t>
      </w:r>
      <w:r w:rsidR="000A67B9" w:rsidRPr="009507A0">
        <w:rPr>
          <w:rFonts w:asciiTheme="minorHAnsi" w:hAnsiTheme="minorHAnsi" w:cstheme="minorHAnsi"/>
        </w:rPr>
        <w:t>da</w:t>
      </w:r>
      <w:r w:rsidRPr="009507A0">
        <w:rPr>
          <w:rFonts w:asciiTheme="minorHAnsi" w:hAnsiTheme="minorHAnsi" w:cstheme="minorHAnsi"/>
        </w:rPr>
        <w:t xml:space="preserve"> Prefeitura</w:t>
      </w:r>
      <w:r w:rsidR="000A67B9" w:rsidRPr="009507A0">
        <w:rPr>
          <w:rFonts w:asciiTheme="minorHAnsi" w:hAnsiTheme="minorHAnsi" w:cstheme="minorHAnsi"/>
        </w:rPr>
        <w:t xml:space="preserve"> de Mococa</w:t>
      </w:r>
      <w:r w:rsidRPr="009507A0">
        <w:rPr>
          <w:rFonts w:asciiTheme="minorHAnsi" w:hAnsiTheme="minorHAnsi" w:cstheme="minorHAnsi"/>
        </w:rPr>
        <w:t xml:space="preserve">, e onerará a Ficha n.º </w:t>
      </w:r>
      <w:r w:rsidR="00F15E1D">
        <w:rPr>
          <w:rFonts w:asciiTheme="minorHAnsi" w:hAnsiTheme="minorHAnsi" w:cstheme="minorHAnsi"/>
        </w:rPr>
        <w:t>556</w:t>
      </w:r>
      <w:r w:rsidR="00971E49" w:rsidRPr="009507A0">
        <w:rPr>
          <w:rFonts w:asciiTheme="minorHAnsi" w:hAnsiTheme="minorHAnsi" w:cstheme="minorHAnsi"/>
        </w:rPr>
        <w:t>,</w:t>
      </w:r>
      <w:r w:rsidR="000A67B9" w:rsidRPr="009507A0">
        <w:rPr>
          <w:rFonts w:asciiTheme="minorHAnsi" w:hAnsiTheme="minorHAnsi" w:cstheme="minorHAnsi"/>
        </w:rPr>
        <w:t xml:space="preserve"> elemento econômico 3.3.50.43.00.00.00.00.00.06.0500.000000, pertencente ao Departamento de Desenvolvimento Social e Habitação, referente ao exercício financeiro de 2018.</w:t>
      </w:r>
    </w:p>
    <w:p w:rsidR="00BF6592" w:rsidRPr="009507A0" w:rsidRDefault="00BF6592" w:rsidP="00BF6592">
      <w:pPr>
        <w:widowControl w:val="0"/>
        <w:autoSpaceDE w:val="0"/>
        <w:autoSpaceDN w:val="0"/>
        <w:adjustRightInd w:val="0"/>
        <w:jc w:val="both"/>
        <w:rPr>
          <w:rFonts w:asciiTheme="minorHAnsi" w:hAnsiTheme="minorHAnsi" w:cstheme="minorHAnsi"/>
          <w:b/>
          <w:bCs/>
        </w:rPr>
      </w:pPr>
    </w:p>
    <w:p w:rsidR="00BF6592" w:rsidRPr="002469BC" w:rsidRDefault="00BF6592" w:rsidP="00BF6592">
      <w:pPr>
        <w:widowControl w:val="0"/>
        <w:tabs>
          <w:tab w:val="left" w:pos="566"/>
        </w:tabs>
        <w:autoSpaceDE w:val="0"/>
        <w:autoSpaceDN w:val="0"/>
        <w:adjustRightInd w:val="0"/>
        <w:jc w:val="both"/>
        <w:rPr>
          <w:rFonts w:asciiTheme="minorHAnsi" w:hAnsiTheme="minorHAnsi" w:cstheme="minorHAnsi"/>
          <w:b/>
          <w:bCs/>
        </w:rPr>
      </w:pPr>
      <w:r w:rsidRPr="002469BC">
        <w:rPr>
          <w:rFonts w:asciiTheme="minorHAnsi" w:hAnsiTheme="minorHAnsi" w:cstheme="minorHAnsi"/>
          <w:b/>
        </w:rPr>
        <w:t xml:space="preserve">21.2. </w:t>
      </w:r>
      <w:r w:rsidRPr="002469BC">
        <w:rPr>
          <w:rFonts w:asciiTheme="minorHAnsi" w:hAnsiTheme="minorHAnsi" w:cstheme="minorHAnsi"/>
        </w:rPr>
        <w:t>O valor total de recursos dis</w:t>
      </w:r>
      <w:r w:rsidR="002469BC" w:rsidRPr="002469BC">
        <w:rPr>
          <w:rFonts w:asciiTheme="minorHAnsi" w:hAnsiTheme="minorHAnsi" w:cstheme="minorHAnsi"/>
        </w:rPr>
        <w:t xml:space="preserve">ponibilizados será de </w:t>
      </w:r>
      <w:r w:rsidR="00FC1320" w:rsidRPr="00FC1320">
        <w:rPr>
          <w:rFonts w:asciiTheme="minorHAnsi" w:hAnsiTheme="minorHAnsi"/>
        </w:rPr>
        <w:t>R$ 132.000,00 (cento e trinta e dois mil reais).</w:t>
      </w:r>
      <w:r w:rsidR="00620ACA" w:rsidRPr="002469BC">
        <w:rPr>
          <w:rFonts w:asciiTheme="minorHAnsi" w:hAnsiTheme="minorHAnsi" w:cstheme="minorHAnsi"/>
        </w:rPr>
        <w:t xml:space="preserve"> durante o exercício de 2018.</w:t>
      </w:r>
    </w:p>
    <w:p w:rsidR="009507A0" w:rsidRPr="009507A0" w:rsidRDefault="009507A0" w:rsidP="00BF6592">
      <w:pPr>
        <w:widowControl w:val="0"/>
        <w:tabs>
          <w:tab w:val="left" w:pos="560"/>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560"/>
        </w:tabs>
        <w:autoSpaceDE w:val="0"/>
        <w:autoSpaceDN w:val="0"/>
        <w:adjustRightInd w:val="0"/>
        <w:jc w:val="both"/>
        <w:rPr>
          <w:rFonts w:asciiTheme="minorHAnsi" w:hAnsiTheme="minorHAnsi" w:cstheme="minorHAnsi"/>
        </w:rPr>
      </w:pPr>
      <w:r w:rsidRPr="009507A0">
        <w:rPr>
          <w:rFonts w:asciiTheme="minorHAnsi" w:hAnsiTheme="minorHAnsi" w:cstheme="minorHAnsi"/>
          <w:b/>
        </w:rPr>
        <w:t xml:space="preserve">21.3. </w:t>
      </w:r>
      <w:r w:rsidRPr="009507A0">
        <w:rPr>
          <w:rFonts w:asciiTheme="minorHAnsi" w:hAnsiTheme="minorHAnsi" w:cstheme="minorHAnsi"/>
        </w:rPr>
        <w:t xml:space="preserve">O </w:t>
      </w:r>
      <w:r w:rsidRPr="009507A0">
        <w:rPr>
          <w:rFonts w:asciiTheme="minorHAnsi" w:hAnsiTheme="minorHAnsi" w:cstheme="minorHAnsi"/>
          <w:b/>
          <w:u w:val="single"/>
        </w:rPr>
        <w:t>valor teto</w:t>
      </w:r>
      <w:r w:rsidRPr="009507A0">
        <w:rPr>
          <w:rFonts w:asciiTheme="minorHAnsi" w:hAnsiTheme="minorHAnsi" w:cstheme="minorHAnsi"/>
        </w:rPr>
        <w:t xml:space="preserve"> para a realização do objeto do Termo de Colaboração é o previsto no subitem 21.2. O exato valor a ser repassado será definido no Termo de Colaboração, observada a Proposta de Plano de Trabalho apresentada pela OSC selecionada.</w:t>
      </w:r>
    </w:p>
    <w:p w:rsidR="00BF6592" w:rsidRPr="009507A0" w:rsidRDefault="00BF6592" w:rsidP="00BF6592">
      <w:pPr>
        <w:widowControl w:val="0"/>
        <w:tabs>
          <w:tab w:val="left" w:pos="631"/>
        </w:tabs>
        <w:autoSpaceDE w:val="0"/>
        <w:autoSpaceDN w:val="0"/>
        <w:adjustRightInd w:val="0"/>
        <w:jc w:val="both"/>
        <w:rPr>
          <w:rFonts w:asciiTheme="minorHAnsi" w:hAnsiTheme="minorHAnsi" w:cstheme="minorHAnsi"/>
          <w:b/>
          <w:bCs/>
        </w:rPr>
      </w:pPr>
    </w:p>
    <w:p w:rsidR="00BF6592" w:rsidRPr="009507A0" w:rsidRDefault="00BF6592" w:rsidP="000A63E2">
      <w:pPr>
        <w:widowControl w:val="0"/>
        <w:tabs>
          <w:tab w:val="left" w:pos="631"/>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21.4.</w:t>
      </w:r>
      <w:r w:rsidRPr="009507A0">
        <w:rPr>
          <w:rFonts w:asciiTheme="minorHAnsi" w:hAnsiTheme="minorHAnsi" w:cstheme="minorHAnsi"/>
        </w:rPr>
        <w:t xml:space="preserve"> Eventuais saldos financeiros remanescentes dos recursos públicos transferidos, inclusive os provenientes das receitas obtidas das aplicações financeiras realizadas, serão devolvidos à PREFEITURA, por ocasião da conclusão, denúncia, rescisão ou extinção da parceria, nos termos do art. 52 da Lei Federal nº 13.019/2014.  </w:t>
      </w:r>
    </w:p>
    <w:p w:rsidR="008E2018" w:rsidRPr="009507A0" w:rsidRDefault="008E2018" w:rsidP="00BF6592">
      <w:pPr>
        <w:widowControl w:val="0"/>
        <w:tabs>
          <w:tab w:val="left" w:pos="528"/>
        </w:tabs>
        <w:autoSpaceDE w:val="0"/>
        <w:autoSpaceDN w:val="0"/>
        <w:adjustRightInd w:val="0"/>
        <w:jc w:val="both"/>
        <w:rPr>
          <w:rFonts w:asciiTheme="minorHAnsi" w:hAnsiTheme="minorHAnsi" w:cstheme="minorHAnsi"/>
          <w:b/>
        </w:rPr>
      </w:pPr>
    </w:p>
    <w:p w:rsidR="00BF6592" w:rsidRPr="009507A0" w:rsidRDefault="00BF6592" w:rsidP="00BF6592">
      <w:pPr>
        <w:widowControl w:val="0"/>
        <w:tabs>
          <w:tab w:val="left" w:pos="528"/>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 xml:space="preserve">21.5. </w:t>
      </w:r>
      <w:r w:rsidRPr="009507A0">
        <w:rPr>
          <w:rFonts w:asciiTheme="minorHAnsi" w:hAnsiTheme="minorHAnsi" w:cstheme="minorHAnsi"/>
        </w:rPr>
        <w:t xml:space="preserve">O instrumento de parceria será celebrado de acordo com a disponibilidade orçamentária e financeira, respeitado o interesse público e desde que caracterizadas a oportunidade e conveniência administrativas. A seleção de propostas não obriga a administração pública a firmar o instrumento de parceria com quaisquer dos Proponentes, os quais não têm direito subjetivo ao repasse financeiro. </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tabs>
          <w:tab w:val="left" w:pos="560"/>
        </w:tabs>
        <w:autoSpaceDE w:val="0"/>
        <w:autoSpaceDN w:val="0"/>
        <w:adjustRightInd w:val="0"/>
        <w:jc w:val="both"/>
        <w:rPr>
          <w:rFonts w:asciiTheme="minorHAnsi" w:hAnsiTheme="minorHAnsi" w:cstheme="minorHAnsi"/>
          <w:b/>
          <w:bCs/>
        </w:rPr>
      </w:pPr>
      <w:r w:rsidRPr="009507A0">
        <w:rPr>
          <w:rFonts w:asciiTheme="minorHAnsi" w:hAnsiTheme="minorHAnsi" w:cstheme="minorHAnsi"/>
          <w:b/>
          <w:bCs/>
        </w:rPr>
        <w:lastRenderedPageBreak/>
        <w:t>22.</w:t>
      </w:r>
      <w:r w:rsidRPr="009507A0">
        <w:rPr>
          <w:rFonts w:asciiTheme="minorHAnsi" w:hAnsiTheme="minorHAnsi" w:cstheme="minorHAnsi"/>
          <w:b/>
          <w:bCs/>
        </w:rPr>
        <w:tab/>
        <w:t xml:space="preserve">DAS DISPOSIÇÕES FINAIS </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
          <w:bCs/>
        </w:rPr>
        <w:t>22.1.</w:t>
      </w:r>
      <w:r w:rsidRPr="009507A0">
        <w:rPr>
          <w:rFonts w:asciiTheme="minorHAnsi" w:hAnsiTheme="minorHAnsi" w:cstheme="minorHAnsi"/>
        </w:rPr>
        <w:tab/>
        <w:t xml:space="preserve">Na contagem dos prazos, exclui-se o dia do início e inclui-se o do vencimento. </w:t>
      </w:r>
    </w:p>
    <w:p w:rsidR="00BF6592" w:rsidRPr="009507A0" w:rsidRDefault="00BF6592" w:rsidP="00BF6592">
      <w:pPr>
        <w:widowControl w:val="0"/>
        <w:autoSpaceDE w:val="0"/>
        <w:autoSpaceDN w:val="0"/>
        <w:adjustRightInd w:val="0"/>
        <w:jc w:val="both"/>
        <w:rPr>
          <w:rFonts w:asciiTheme="minorHAnsi" w:hAnsiTheme="minorHAnsi" w:cstheme="minorHAnsi"/>
        </w:rPr>
      </w:pPr>
    </w:p>
    <w:p w:rsidR="00BF6592" w:rsidRPr="009507A0" w:rsidRDefault="00BF6592" w:rsidP="00BF6592">
      <w:pPr>
        <w:widowControl w:val="0"/>
        <w:autoSpaceDE w:val="0"/>
        <w:autoSpaceDN w:val="0"/>
        <w:adjustRightInd w:val="0"/>
        <w:jc w:val="both"/>
        <w:rPr>
          <w:rFonts w:asciiTheme="minorHAnsi" w:hAnsiTheme="minorHAnsi" w:cstheme="minorHAnsi"/>
          <w:b/>
          <w:bCs/>
        </w:rPr>
      </w:pPr>
      <w:r w:rsidRPr="009507A0">
        <w:rPr>
          <w:rFonts w:asciiTheme="minorHAnsi" w:hAnsiTheme="minorHAnsi" w:cstheme="minorHAnsi"/>
          <w:b/>
        </w:rPr>
        <w:t xml:space="preserve">22.1.1. </w:t>
      </w:r>
      <w:r w:rsidRPr="009507A0">
        <w:rPr>
          <w:rFonts w:asciiTheme="minorHAnsi" w:hAnsiTheme="minorHAnsi" w:cstheme="minorHAnsi"/>
        </w:rPr>
        <w:t xml:space="preserve">Os prazos se iniciam e expiram exclusivamente em dia útil no âmbito da </w:t>
      </w:r>
      <w:r w:rsidRPr="009507A0">
        <w:rPr>
          <w:rFonts w:asciiTheme="minorHAnsi" w:hAnsiTheme="minorHAnsi" w:cstheme="minorHAnsi"/>
          <w:b/>
        </w:rPr>
        <w:t>PREFEITURA</w:t>
      </w:r>
      <w:r w:rsidRPr="009507A0">
        <w:rPr>
          <w:rFonts w:asciiTheme="minorHAnsi" w:hAnsiTheme="minorHAnsi" w:cstheme="minorHAnsi"/>
        </w:rPr>
        <w:t xml:space="preserve">. </w:t>
      </w:r>
    </w:p>
    <w:p w:rsidR="00BF6592" w:rsidRPr="009507A0" w:rsidRDefault="00BF6592" w:rsidP="00BF6592">
      <w:pPr>
        <w:widowControl w:val="0"/>
        <w:autoSpaceDE w:val="0"/>
        <w:autoSpaceDN w:val="0"/>
        <w:adjustRightInd w:val="0"/>
        <w:rPr>
          <w:rFonts w:asciiTheme="minorHAnsi" w:hAnsiTheme="minorHAnsi" w:cstheme="minorHAnsi"/>
        </w:rPr>
      </w:pPr>
    </w:p>
    <w:p w:rsidR="00BF6592" w:rsidRPr="009507A0" w:rsidRDefault="00BF6592" w:rsidP="00BF6592">
      <w:pPr>
        <w:widowControl w:val="0"/>
        <w:tabs>
          <w:tab w:val="left" w:pos="576"/>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22.2.</w:t>
      </w:r>
      <w:r w:rsidRPr="009507A0">
        <w:rPr>
          <w:rFonts w:asciiTheme="minorHAnsi" w:hAnsiTheme="minorHAnsi" w:cstheme="minorHAnsi"/>
        </w:rPr>
        <w:tab/>
        <w:t xml:space="preserve">A qualquer tempo, o presente Edital poderá ser revogado por interesse público ou anulado, no todo ou em parte, por vício insanável, sem que isso implique direito a indenização ou reclamação de qualquer natureza. </w:t>
      </w: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b/>
          <w:bCs/>
        </w:rPr>
      </w:pP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rPr>
      </w:pPr>
      <w:r w:rsidRPr="009507A0">
        <w:rPr>
          <w:rFonts w:asciiTheme="minorHAnsi" w:hAnsiTheme="minorHAnsi" w:cstheme="minorHAnsi"/>
          <w:b/>
          <w:bCs/>
        </w:rPr>
        <w:t>22</w:t>
      </w:r>
      <w:r w:rsidRPr="009507A0">
        <w:rPr>
          <w:rFonts w:asciiTheme="minorHAnsi" w:hAnsiTheme="minorHAnsi" w:cstheme="minorHAnsi"/>
          <w:b/>
        </w:rPr>
        <w:t>.3.</w:t>
      </w:r>
      <w:r w:rsidRPr="009507A0">
        <w:rPr>
          <w:rFonts w:asciiTheme="minorHAnsi" w:hAnsiTheme="minorHAnsi" w:cstheme="minorHAnsi"/>
        </w:rPr>
        <w:tab/>
        <w:t>A OSC Proponente é responsável pela fidelidade e legitimidade das informações prestadas e dos documentos apresentados em qualquer fase deste Chamamento Público.</w:t>
      </w: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rPr>
      </w:pPr>
      <w:r w:rsidRPr="009507A0">
        <w:rPr>
          <w:rFonts w:asciiTheme="minorHAnsi" w:hAnsiTheme="minorHAnsi" w:cstheme="minorHAnsi"/>
          <w:b/>
        </w:rPr>
        <w:t>22.3.1.</w:t>
      </w:r>
      <w:r w:rsidRPr="009507A0">
        <w:rPr>
          <w:rFonts w:asciiTheme="minorHAnsi" w:hAnsiTheme="minorHAnsi" w:cstheme="minorHAnsi"/>
        </w:rPr>
        <w:t xml:space="preserve"> A falsidade de qualquer documento apresentado ou a inverdade das informações nele contidas poderá acarretar a eliminação da Proposta de Plano de Trabalho apresentada, a aplicação das sanções administrativas cabíveis e a comunicação do fato às Autoridades competentes, inclusive para apuração do cometimento de eventual crime.</w:t>
      </w: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rPr>
      </w:pP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rPr>
      </w:pPr>
      <w:r w:rsidRPr="009507A0">
        <w:rPr>
          <w:rFonts w:asciiTheme="minorHAnsi" w:hAnsiTheme="minorHAnsi" w:cstheme="minorHAnsi"/>
          <w:b/>
        </w:rPr>
        <w:t>22.3.2.</w:t>
      </w:r>
      <w:r w:rsidRPr="009507A0">
        <w:rPr>
          <w:rFonts w:asciiTheme="minorHAnsi" w:hAnsiTheme="minorHAnsi" w:cstheme="minorHAnsi"/>
        </w:rPr>
        <w:t xml:space="preserve"> Caso a descoberta da falsidade ou inverdade ocorra após a celebração da parceria, o fato poderá dar ensejo à rescisão do instrumento, rejeição das contas e/ou aplicação das sanções de que trata o art. 73 da Lei nº 13.019 de 31 de julho de 2014.</w:t>
      </w: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b/>
        </w:rPr>
      </w:pPr>
    </w:p>
    <w:p w:rsidR="00BF6592" w:rsidRPr="009507A0" w:rsidRDefault="00BF6592" w:rsidP="00BF6592">
      <w:pPr>
        <w:widowControl w:val="0"/>
        <w:tabs>
          <w:tab w:val="left" w:pos="566"/>
        </w:tabs>
        <w:autoSpaceDE w:val="0"/>
        <w:autoSpaceDN w:val="0"/>
        <w:adjustRightInd w:val="0"/>
        <w:jc w:val="both"/>
        <w:rPr>
          <w:rFonts w:asciiTheme="minorHAnsi" w:hAnsiTheme="minorHAnsi" w:cstheme="minorHAnsi"/>
          <w:b/>
          <w:bCs/>
        </w:rPr>
      </w:pPr>
      <w:r w:rsidRPr="009507A0">
        <w:rPr>
          <w:rFonts w:asciiTheme="minorHAnsi" w:hAnsiTheme="minorHAnsi" w:cstheme="minorHAnsi"/>
          <w:b/>
        </w:rPr>
        <w:t>22.4.</w:t>
      </w:r>
      <w:r w:rsidRPr="009507A0">
        <w:rPr>
          <w:rFonts w:asciiTheme="minorHAnsi" w:hAnsiTheme="minorHAnsi" w:cstheme="minorHAnsi"/>
          <w:b/>
        </w:rPr>
        <w:tab/>
      </w:r>
      <w:r w:rsidRPr="009507A0">
        <w:rPr>
          <w:rFonts w:asciiTheme="minorHAnsi" w:hAnsiTheme="minorHAnsi" w:cstheme="minorHAnsi"/>
        </w:rPr>
        <w:t xml:space="preserve">Todos os custos decorrentes da elaboração das Propostas de Plano de Trabalho e quaisquer outras despesas correlatas à participação no Chamamento Público serão de inteira responsabilidade das OSC’s Proponentes, não cabendo nenhuma indenização, remuneração ou apoio por parte da Administração Pública Municipal. </w:t>
      </w:r>
    </w:p>
    <w:p w:rsidR="00620ACA" w:rsidRPr="009507A0" w:rsidRDefault="00620ACA" w:rsidP="000A63E2">
      <w:pPr>
        <w:widowControl w:val="0"/>
        <w:autoSpaceDE w:val="0"/>
        <w:autoSpaceDN w:val="0"/>
        <w:adjustRightInd w:val="0"/>
        <w:rPr>
          <w:rFonts w:asciiTheme="minorHAnsi" w:hAnsiTheme="minorHAnsi" w:cstheme="minorHAnsi"/>
        </w:rPr>
      </w:pPr>
    </w:p>
    <w:p w:rsidR="00620ACA" w:rsidRPr="009507A0" w:rsidRDefault="00620ACA" w:rsidP="000A63E2">
      <w:pPr>
        <w:widowControl w:val="0"/>
        <w:autoSpaceDE w:val="0"/>
        <w:autoSpaceDN w:val="0"/>
        <w:adjustRightInd w:val="0"/>
        <w:rPr>
          <w:rFonts w:asciiTheme="minorHAnsi" w:hAnsiTheme="minorHAnsi" w:cstheme="minorHAnsi"/>
        </w:rPr>
      </w:pPr>
    </w:p>
    <w:p w:rsidR="00620ACA" w:rsidRPr="009507A0" w:rsidRDefault="00620ACA" w:rsidP="000A63E2">
      <w:pPr>
        <w:widowControl w:val="0"/>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 xml:space="preserve">Mococa-SP, </w:t>
      </w:r>
      <w:r w:rsidR="000A67B9" w:rsidRPr="009507A0">
        <w:rPr>
          <w:rFonts w:asciiTheme="minorHAnsi" w:hAnsiTheme="minorHAnsi" w:cstheme="minorHAnsi"/>
        </w:rPr>
        <w:t>31</w:t>
      </w:r>
      <w:r w:rsidRPr="009507A0">
        <w:rPr>
          <w:rFonts w:asciiTheme="minorHAnsi" w:hAnsiTheme="minorHAnsi" w:cstheme="minorHAnsi"/>
        </w:rPr>
        <w:t xml:space="preserve"> de janeiro de 2018.</w:t>
      </w:r>
    </w:p>
    <w:p w:rsidR="00BF6592" w:rsidRPr="009507A0" w:rsidRDefault="00BF6592" w:rsidP="00BF6592">
      <w:pPr>
        <w:widowControl w:val="0"/>
        <w:tabs>
          <w:tab w:val="left" w:pos="5910"/>
        </w:tabs>
        <w:autoSpaceDE w:val="0"/>
        <w:autoSpaceDN w:val="0"/>
        <w:adjustRightInd w:val="0"/>
        <w:rPr>
          <w:rFonts w:asciiTheme="minorHAnsi" w:hAnsiTheme="minorHAnsi" w:cstheme="minorHAnsi"/>
        </w:rPr>
      </w:pPr>
      <w:r w:rsidRPr="009507A0">
        <w:rPr>
          <w:rFonts w:asciiTheme="minorHAnsi" w:hAnsiTheme="minorHAnsi" w:cstheme="minorHAnsi"/>
        </w:rPr>
        <w:tab/>
      </w:r>
    </w:p>
    <w:p w:rsidR="00620ACA" w:rsidRPr="009507A0" w:rsidRDefault="00620ACA" w:rsidP="00BF6592">
      <w:pPr>
        <w:widowControl w:val="0"/>
        <w:tabs>
          <w:tab w:val="left" w:pos="5910"/>
        </w:tabs>
        <w:autoSpaceDE w:val="0"/>
        <w:autoSpaceDN w:val="0"/>
        <w:adjustRightInd w:val="0"/>
        <w:rPr>
          <w:rFonts w:asciiTheme="minorHAnsi" w:hAnsiTheme="minorHAnsi" w:cstheme="minorHAnsi"/>
        </w:rPr>
      </w:pPr>
    </w:p>
    <w:p w:rsidR="00BF6592" w:rsidRPr="009507A0" w:rsidRDefault="00BF6592" w:rsidP="00BF6592">
      <w:pPr>
        <w:widowControl w:val="0"/>
        <w:autoSpaceDE w:val="0"/>
        <w:autoSpaceDN w:val="0"/>
        <w:adjustRightInd w:val="0"/>
        <w:rPr>
          <w:rFonts w:asciiTheme="minorHAnsi" w:hAnsiTheme="minorHAnsi" w:cstheme="minorHAnsi"/>
          <w:b/>
        </w:rPr>
      </w:pPr>
    </w:p>
    <w:p w:rsidR="00BF6592" w:rsidRPr="009507A0" w:rsidRDefault="00BF6592" w:rsidP="00BF659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WANDERLEY MARTINS FERNANDES JÚNIOR</w:t>
      </w:r>
    </w:p>
    <w:p w:rsidR="00BF6592" w:rsidRPr="009507A0" w:rsidRDefault="00BF6592" w:rsidP="000A67B9">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Prefeito Municipal</w:t>
      </w:r>
    </w:p>
    <w:p w:rsidR="00620ACA" w:rsidRPr="009507A0" w:rsidRDefault="00620ACA" w:rsidP="00BF6592">
      <w:pPr>
        <w:widowControl w:val="0"/>
        <w:autoSpaceDE w:val="0"/>
        <w:autoSpaceDN w:val="0"/>
        <w:adjustRightInd w:val="0"/>
        <w:jc w:val="center"/>
        <w:rPr>
          <w:rFonts w:asciiTheme="minorHAnsi" w:hAnsiTheme="minorHAnsi" w:cstheme="minorHAnsi"/>
          <w:b/>
        </w:rPr>
      </w:pPr>
    </w:p>
    <w:p w:rsidR="00620ACA" w:rsidRPr="009507A0" w:rsidRDefault="00620ACA" w:rsidP="00BF6592">
      <w:pPr>
        <w:widowControl w:val="0"/>
        <w:autoSpaceDE w:val="0"/>
        <w:autoSpaceDN w:val="0"/>
        <w:adjustRightInd w:val="0"/>
        <w:jc w:val="center"/>
        <w:rPr>
          <w:rFonts w:asciiTheme="minorHAnsi" w:hAnsiTheme="minorHAnsi" w:cstheme="minorHAnsi"/>
          <w:b/>
        </w:rPr>
      </w:pPr>
    </w:p>
    <w:p w:rsidR="00620ACA" w:rsidRPr="009507A0" w:rsidRDefault="00620ACA" w:rsidP="00BF6592">
      <w:pPr>
        <w:widowControl w:val="0"/>
        <w:autoSpaceDE w:val="0"/>
        <w:autoSpaceDN w:val="0"/>
        <w:adjustRightInd w:val="0"/>
        <w:jc w:val="center"/>
        <w:rPr>
          <w:rFonts w:asciiTheme="minorHAnsi" w:hAnsiTheme="minorHAnsi" w:cstheme="minorHAnsi"/>
          <w:b/>
        </w:rPr>
      </w:pPr>
    </w:p>
    <w:p w:rsidR="00620ACA" w:rsidRPr="009507A0" w:rsidRDefault="00620ACA" w:rsidP="00BF6592">
      <w:pPr>
        <w:widowControl w:val="0"/>
        <w:autoSpaceDE w:val="0"/>
        <w:autoSpaceDN w:val="0"/>
        <w:adjustRightInd w:val="0"/>
        <w:jc w:val="center"/>
        <w:rPr>
          <w:rFonts w:asciiTheme="minorHAnsi" w:hAnsiTheme="minorHAnsi" w:cstheme="minorHAnsi"/>
          <w:b/>
        </w:rPr>
      </w:pPr>
    </w:p>
    <w:p w:rsidR="00BF6592" w:rsidRPr="009507A0" w:rsidRDefault="00BF6592" w:rsidP="00BF659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lastRenderedPageBreak/>
        <w:t>ANEXO I</w:t>
      </w:r>
    </w:p>
    <w:p w:rsidR="00BF6592" w:rsidRPr="009507A0" w:rsidRDefault="00BF6592" w:rsidP="00BF6592">
      <w:pPr>
        <w:widowControl w:val="0"/>
        <w:autoSpaceDE w:val="0"/>
        <w:autoSpaceDN w:val="0"/>
        <w:adjustRightInd w:val="0"/>
        <w:jc w:val="center"/>
        <w:rPr>
          <w:rFonts w:asciiTheme="minorHAnsi" w:hAnsiTheme="minorHAnsi" w:cstheme="minorHAnsi"/>
          <w:b/>
        </w:rPr>
      </w:pPr>
    </w:p>
    <w:p w:rsidR="000A67B9" w:rsidRPr="009507A0" w:rsidRDefault="000A67B9" w:rsidP="00BF659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TERMO DE REFERÊNCIA</w:t>
      </w:r>
    </w:p>
    <w:p w:rsidR="00BF6592" w:rsidRPr="009507A0" w:rsidRDefault="00AC1E46" w:rsidP="00BF659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 xml:space="preserve">MEMORIAL DESCRITIVO </w:t>
      </w:r>
      <w:r w:rsidR="00BF6592" w:rsidRPr="009507A0">
        <w:rPr>
          <w:rFonts w:asciiTheme="minorHAnsi" w:hAnsiTheme="minorHAnsi" w:cstheme="minorHAnsi"/>
          <w:b/>
        </w:rPr>
        <w:t>DO OBJETO</w:t>
      </w:r>
    </w:p>
    <w:p w:rsidR="00CB47A3" w:rsidRPr="002469BC" w:rsidRDefault="00CB47A3" w:rsidP="002469BC">
      <w:pPr>
        <w:jc w:val="both"/>
        <w:rPr>
          <w:rFonts w:asciiTheme="minorHAnsi" w:hAnsiTheme="minorHAnsi" w:cstheme="minorHAnsi"/>
        </w:rPr>
      </w:pPr>
    </w:p>
    <w:p w:rsidR="009258E3" w:rsidRPr="009258E3" w:rsidRDefault="009258E3" w:rsidP="009258E3">
      <w:pPr>
        <w:ind w:firstLine="709"/>
        <w:jc w:val="both"/>
        <w:rPr>
          <w:rFonts w:asciiTheme="minorHAnsi" w:hAnsiTheme="minorHAnsi" w:cstheme="minorHAnsi"/>
        </w:rPr>
      </w:pPr>
      <w:r w:rsidRPr="009258E3">
        <w:rPr>
          <w:rFonts w:asciiTheme="minorHAnsi" w:hAnsiTheme="minorHAnsi" w:cstheme="minorHAnsi"/>
        </w:rPr>
        <w:t>O Serviço de Convivência e Fortalecimento de Vínculos é um serviço realizado em grupos, de acordo com seu ciclo de vida, a fim de complementar o trabalho social com famílias e prevenir a ocorrência de situações de risco social. Organiza-se de modo a ampliar trocas culturais e de vivênciais, desenvolver o sentimento de pertença e de identidade, fortalecer vínculos familiares e incentivar a socialização e a convivência comunitária. Possui caráter preventivo e proativo, com vistas ao alcance de alternativas emancipatórias para o enfrentamento da vulnerabilidade social. Deve prever o desenvolvimento de ações intergeracionais e a heterogeneidade (grupos por sexo, pessoas com deficiência, etnia, raça, etc). Possui articulação com o PAIF.</w:t>
      </w:r>
    </w:p>
    <w:p w:rsidR="00432D31" w:rsidRPr="00432D31" w:rsidRDefault="00432D31" w:rsidP="00432D31">
      <w:pPr>
        <w:ind w:firstLine="709"/>
        <w:jc w:val="both"/>
        <w:rPr>
          <w:rFonts w:asciiTheme="minorHAnsi" w:hAnsiTheme="minorHAnsi"/>
        </w:rPr>
      </w:pPr>
      <w:r w:rsidRPr="00432D31">
        <w:rPr>
          <w:rFonts w:asciiTheme="minorHAnsi" w:hAnsiTheme="minorHAnsi"/>
        </w:rPr>
        <w:t xml:space="preserve">O serviço será financiado com recursos financeiros provenientes do Governo Municipal e deverá contemplar a oferta total de </w:t>
      </w:r>
      <w:r w:rsidRPr="00432D31">
        <w:rPr>
          <w:rFonts w:asciiTheme="minorHAnsi" w:hAnsiTheme="minorHAnsi"/>
          <w:b/>
        </w:rPr>
        <w:t>100 (cem)</w:t>
      </w:r>
      <w:r w:rsidRPr="00432D31">
        <w:rPr>
          <w:rFonts w:asciiTheme="minorHAnsi" w:hAnsiTheme="minorHAnsi"/>
        </w:rPr>
        <w:t xml:space="preserve"> vagas para crianças e adolescentes, tendo como valor mensal de referência R$ 110,00 (cento e dez reais) por usuário e será aferido com base na capacidade de atendimento do município, podendo receber o valor total de </w:t>
      </w:r>
      <w:r w:rsidRPr="00432D31">
        <w:rPr>
          <w:rFonts w:asciiTheme="minorHAnsi" w:hAnsiTheme="minorHAnsi"/>
          <w:b/>
        </w:rPr>
        <w:t>R$ 132.000,00</w:t>
      </w:r>
      <w:r w:rsidRPr="00432D31">
        <w:rPr>
          <w:rFonts w:asciiTheme="minorHAnsi" w:hAnsiTheme="minorHAnsi"/>
        </w:rPr>
        <w:t xml:space="preserve"> (cento e trinta e dois mil reais). </w:t>
      </w:r>
    </w:p>
    <w:p w:rsidR="009258E3" w:rsidRPr="009258E3" w:rsidRDefault="009258E3" w:rsidP="009258E3">
      <w:pPr>
        <w:ind w:firstLine="709"/>
        <w:jc w:val="both"/>
        <w:rPr>
          <w:rFonts w:asciiTheme="minorHAnsi" w:hAnsiTheme="minorHAnsi" w:cstheme="minorHAnsi"/>
          <w:b/>
          <w:u w:val="single"/>
        </w:rPr>
      </w:pPr>
    </w:p>
    <w:p w:rsidR="009258E3" w:rsidRDefault="009258E3" w:rsidP="009258E3">
      <w:pPr>
        <w:numPr>
          <w:ilvl w:val="0"/>
          <w:numId w:val="33"/>
        </w:numPr>
        <w:suppressAutoHyphens w:val="0"/>
        <w:jc w:val="both"/>
        <w:rPr>
          <w:rFonts w:asciiTheme="minorHAnsi" w:hAnsiTheme="minorHAnsi" w:cstheme="minorHAnsi"/>
          <w:b/>
          <w:u w:val="single"/>
        </w:rPr>
      </w:pPr>
      <w:r w:rsidRPr="009258E3">
        <w:rPr>
          <w:rFonts w:asciiTheme="minorHAnsi" w:hAnsiTheme="minorHAnsi" w:cstheme="minorHAnsi"/>
          <w:b/>
          <w:u w:val="single"/>
        </w:rPr>
        <w:t>DESCRIÇÃO DO SERVIÇO:</w:t>
      </w:r>
    </w:p>
    <w:p w:rsidR="009258E3" w:rsidRPr="009258E3" w:rsidRDefault="009258E3" w:rsidP="009258E3">
      <w:pPr>
        <w:suppressAutoHyphens w:val="0"/>
        <w:ind w:left="720"/>
        <w:jc w:val="both"/>
        <w:rPr>
          <w:rFonts w:asciiTheme="minorHAnsi" w:hAnsiTheme="minorHAnsi" w:cstheme="minorHAnsi"/>
          <w:b/>
          <w:u w:val="single"/>
        </w:rPr>
      </w:pPr>
    </w:p>
    <w:p w:rsidR="009258E3" w:rsidRPr="009258E3" w:rsidRDefault="009258E3" w:rsidP="009258E3">
      <w:pPr>
        <w:ind w:firstLine="708"/>
        <w:jc w:val="both"/>
        <w:rPr>
          <w:rFonts w:asciiTheme="minorHAnsi" w:hAnsiTheme="minorHAnsi" w:cstheme="minorHAnsi"/>
        </w:rPr>
      </w:pPr>
      <w:r w:rsidRPr="009258E3">
        <w:rPr>
          <w:rFonts w:asciiTheme="minorHAnsi" w:hAnsiTheme="minorHAnsi" w:cstheme="minorHAnsi"/>
        </w:rPr>
        <w:t>Tem por foco a constituição de espaço de convivência, formação para a participação e cidadania, desenvolvimento do protagonismo e da autonomia das crianças e adolescentes. As intervenções devem ser pautadas em experiências lúdicas, culturais e esportivas como formas de expressão, interação, aprendizagem, sociabilidade e proteção social. As atividades devem contribuir para re-significar vivências de isolamento e de violação de direitos, bem como propiciar experiências favorecedoras do desenvolvimento de sociabilidade e na prevenção de situações de risco social.</w:t>
      </w:r>
    </w:p>
    <w:p w:rsidR="009258E3" w:rsidRPr="009258E3" w:rsidRDefault="009258E3" w:rsidP="009258E3">
      <w:pPr>
        <w:ind w:firstLine="708"/>
        <w:jc w:val="both"/>
        <w:rPr>
          <w:rFonts w:asciiTheme="minorHAnsi" w:hAnsiTheme="minorHAnsi" w:cstheme="minorHAnsi"/>
        </w:rPr>
      </w:pPr>
      <w:r w:rsidRPr="009258E3">
        <w:rPr>
          <w:rFonts w:asciiTheme="minorHAnsi" w:hAnsiTheme="minorHAnsi" w:cstheme="minorHAnsi"/>
        </w:rPr>
        <w:t xml:space="preserve">O SCFV, de acordo com a </w:t>
      </w:r>
      <w:r w:rsidRPr="009258E3">
        <w:rPr>
          <w:rFonts w:asciiTheme="minorHAnsi" w:hAnsiTheme="minorHAnsi" w:cstheme="minorHAnsi"/>
          <w:u w:val="single"/>
        </w:rPr>
        <w:t>Tipificação Nacional de Serviços Socioassistenciais</w:t>
      </w:r>
      <w:r w:rsidRPr="009258E3">
        <w:rPr>
          <w:rFonts w:asciiTheme="minorHAnsi" w:hAnsiTheme="minorHAnsi" w:cstheme="minorHAnsi"/>
        </w:rPr>
        <w:t>, deve ser desenvolvido conforme a faixa etária:</w:t>
      </w:r>
    </w:p>
    <w:p w:rsidR="009258E3" w:rsidRPr="009258E3" w:rsidRDefault="009258E3" w:rsidP="009258E3">
      <w:pPr>
        <w:pStyle w:val="PargrafodaLista"/>
        <w:numPr>
          <w:ilvl w:val="0"/>
          <w:numId w:val="17"/>
        </w:numPr>
        <w:suppressAutoHyphens w:val="0"/>
        <w:jc w:val="both"/>
        <w:rPr>
          <w:rFonts w:asciiTheme="minorHAnsi" w:hAnsiTheme="minorHAnsi" w:cstheme="minorHAnsi"/>
        </w:rPr>
      </w:pPr>
      <w:r w:rsidRPr="009258E3">
        <w:rPr>
          <w:rFonts w:asciiTheme="minorHAnsi" w:hAnsiTheme="minorHAnsi" w:cstheme="minorHAnsi"/>
          <w:b/>
        </w:rPr>
        <w:t>De 06 a 15 anos</w:t>
      </w:r>
      <w:r w:rsidRPr="009258E3">
        <w:rPr>
          <w:rFonts w:asciiTheme="minorHAnsi" w:hAnsiTheme="minorHAnsi" w:cstheme="minorHAnsi"/>
        </w:rPr>
        <w:t xml:space="preserve">: Tem por foco a constituição de espaço de convivência, formação para a participação e cidadania, desenvolvimento do protagonismo e da autonomia das crianças e adolescentes, a partir dos interesses, demandas e potencialidades dessa faixa etária. As intervenções devem ser pautadas em experiências lúdicas, culturais e esportivas como formas de expressão, interação, aprendizagem, sociabilidade e proteção social. Inclui crianças e adolescentes com deficiência, retirados do trabalho infantil ou submetidos a outras violações, cujas atividades contribuem para re-significar vivências de </w:t>
      </w:r>
      <w:r w:rsidRPr="009258E3">
        <w:rPr>
          <w:rFonts w:asciiTheme="minorHAnsi" w:hAnsiTheme="minorHAnsi" w:cstheme="minorHAnsi"/>
        </w:rPr>
        <w:lastRenderedPageBreak/>
        <w:t>isolamento e de violação de direitos, bem como propiciar experiências favorecedoras do desenvolvimento de sociabilidades e na prevenção de situações de risco social.</w:t>
      </w:r>
    </w:p>
    <w:p w:rsidR="009258E3" w:rsidRPr="009258E3" w:rsidRDefault="009258E3" w:rsidP="009258E3">
      <w:pPr>
        <w:pStyle w:val="PargrafodaLista"/>
        <w:numPr>
          <w:ilvl w:val="0"/>
          <w:numId w:val="17"/>
        </w:numPr>
        <w:suppressAutoHyphens w:val="0"/>
        <w:jc w:val="both"/>
        <w:rPr>
          <w:rFonts w:asciiTheme="minorHAnsi" w:hAnsiTheme="minorHAnsi" w:cstheme="minorHAnsi"/>
        </w:rPr>
      </w:pPr>
      <w:r w:rsidRPr="009258E3">
        <w:rPr>
          <w:rFonts w:asciiTheme="minorHAnsi" w:hAnsiTheme="minorHAnsi" w:cstheme="minorHAnsi"/>
          <w:b/>
        </w:rPr>
        <w:t>De 15 a 17 anos</w:t>
      </w:r>
      <w:r w:rsidRPr="009258E3">
        <w:rPr>
          <w:rFonts w:asciiTheme="minorHAnsi" w:hAnsiTheme="minorHAnsi" w:cstheme="minorHAnsi"/>
        </w:rPr>
        <w:t>: Tem por foco o fortalecimento da convivência familiar e comunitária e contribui para o retorno ou permanência dos adolescentes e jovens na escola, por meio do desenvolvimento de atividades que estimulem a convivência social, a participação cidadã e uma formação geral para o mundo do trabalho. As atividades devem abordar as questões relevantes sobre a juventude, contribuindo para a construção de novos conhecimentos e formação de atitudes e valores que reflitam no desenvolvimento integral do jovem. As atividades também devem desenvolver habilidades gerais, tais como a capacidade comunicativa e a inclusão digital de modo a orientar o jovem para a escolha profissional, bem como realizar ações com foco na convivência social por meio da arte-cultura e esporte-lazer. As intervenções devem valorizar a pluralidade e a singularidade da condição juvenil e suas formas particulares de sociabilidade; sensibilizar para os desafios da realidade social, cultural, ambiental e política de seu meio social; criar oportunidades de acesso a direitos; estimular práticas associativas e as diferentes formas de expressão dos interesses, posicionamentos e visões de mundo de jovens no espaço público.</w:t>
      </w:r>
    </w:p>
    <w:p w:rsidR="009258E3" w:rsidRPr="009258E3" w:rsidRDefault="009258E3" w:rsidP="009258E3">
      <w:pPr>
        <w:ind w:firstLine="708"/>
        <w:jc w:val="both"/>
        <w:rPr>
          <w:rFonts w:asciiTheme="minorHAnsi" w:hAnsiTheme="minorHAnsi" w:cstheme="minorHAnsi"/>
        </w:rPr>
      </w:pPr>
      <w:r w:rsidRPr="009258E3">
        <w:rPr>
          <w:rFonts w:asciiTheme="minorHAnsi" w:hAnsiTheme="minorHAnsi" w:cstheme="minorHAnsi"/>
        </w:rPr>
        <w:t xml:space="preserve"> </w:t>
      </w:r>
    </w:p>
    <w:p w:rsidR="009258E3" w:rsidRDefault="009258E3" w:rsidP="009258E3">
      <w:pPr>
        <w:numPr>
          <w:ilvl w:val="0"/>
          <w:numId w:val="33"/>
        </w:numPr>
        <w:suppressAutoHyphens w:val="0"/>
        <w:jc w:val="both"/>
        <w:rPr>
          <w:rFonts w:asciiTheme="minorHAnsi" w:hAnsiTheme="minorHAnsi" w:cstheme="minorHAnsi"/>
          <w:b/>
          <w:u w:val="single"/>
        </w:rPr>
      </w:pPr>
      <w:r w:rsidRPr="009258E3">
        <w:rPr>
          <w:rFonts w:asciiTheme="minorHAnsi" w:hAnsiTheme="minorHAnsi" w:cstheme="minorHAnsi"/>
          <w:b/>
          <w:u w:val="single"/>
        </w:rPr>
        <w:t>PÚBLICO ALVO:</w:t>
      </w:r>
    </w:p>
    <w:p w:rsidR="009258E3" w:rsidRPr="009258E3" w:rsidRDefault="009258E3" w:rsidP="009258E3">
      <w:pPr>
        <w:suppressAutoHyphens w:val="0"/>
        <w:ind w:left="720"/>
        <w:jc w:val="both"/>
        <w:rPr>
          <w:rFonts w:asciiTheme="minorHAnsi" w:hAnsiTheme="minorHAnsi" w:cstheme="minorHAnsi"/>
          <w:b/>
          <w:u w:val="single"/>
        </w:rPr>
      </w:pPr>
    </w:p>
    <w:p w:rsidR="00FC1320" w:rsidRPr="00FC1320" w:rsidRDefault="00FC1320" w:rsidP="00FC1320">
      <w:pPr>
        <w:pStyle w:val="PargrafodaLista"/>
        <w:ind w:left="0" w:firstLine="720"/>
        <w:jc w:val="both"/>
        <w:rPr>
          <w:rFonts w:asciiTheme="minorHAnsi" w:hAnsiTheme="minorHAnsi"/>
        </w:rPr>
      </w:pPr>
      <w:r w:rsidRPr="00FC1320">
        <w:rPr>
          <w:rFonts w:asciiTheme="minorHAnsi" w:hAnsiTheme="minorHAnsi"/>
        </w:rPr>
        <w:t xml:space="preserve">O atendimento deverá ofertar </w:t>
      </w:r>
      <w:r w:rsidRPr="00FC1320">
        <w:rPr>
          <w:rFonts w:asciiTheme="minorHAnsi" w:hAnsiTheme="minorHAnsi"/>
          <w:b/>
        </w:rPr>
        <w:t>100 (cem) vagas</w:t>
      </w:r>
      <w:r w:rsidRPr="00FC1320">
        <w:rPr>
          <w:rFonts w:asciiTheme="minorHAnsi" w:hAnsiTheme="minorHAnsi"/>
        </w:rPr>
        <w:t xml:space="preserve">, para ambos os sexos, em projeto único, no </w:t>
      </w:r>
      <w:r w:rsidRPr="00FC1320">
        <w:rPr>
          <w:rFonts w:asciiTheme="minorHAnsi" w:hAnsiTheme="minorHAnsi"/>
          <w:b/>
        </w:rPr>
        <w:t>Distrito de São Benedito das Areias</w:t>
      </w:r>
      <w:r w:rsidRPr="00FC1320">
        <w:rPr>
          <w:rFonts w:asciiTheme="minorHAnsi" w:hAnsiTheme="minorHAnsi"/>
        </w:rPr>
        <w:t xml:space="preserve">, para usuários na faixa etária de 06 a 15 anos e de 15 a 17 anos, podendo incluir crianças e adolescentes com deficiência ou submetidos a violações, beneficiários de Programas/Benefício de Transferência de Renda e usuários encaminhados pela Rede de Proteção Social, bem como CRAS, CREAS, Departamento de Desenvolvimento Social e Habitação, e demais órgãos da rede direta e indireta.  </w:t>
      </w:r>
    </w:p>
    <w:p w:rsidR="009258E3" w:rsidRDefault="009258E3" w:rsidP="009258E3">
      <w:pPr>
        <w:pStyle w:val="PargrafodaLista"/>
        <w:ind w:left="0" w:firstLine="720"/>
        <w:jc w:val="both"/>
        <w:rPr>
          <w:rFonts w:asciiTheme="minorHAnsi" w:hAnsiTheme="minorHAnsi" w:cstheme="minorHAnsi"/>
        </w:rPr>
      </w:pPr>
      <w:r w:rsidRPr="009258E3">
        <w:rPr>
          <w:rFonts w:asciiTheme="minorHAnsi" w:hAnsiTheme="minorHAnsi" w:cstheme="minorHAnsi"/>
        </w:rPr>
        <w:t xml:space="preserve">.  </w:t>
      </w:r>
    </w:p>
    <w:p w:rsidR="009258E3" w:rsidRPr="009258E3" w:rsidRDefault="009258E3" w:rsidP="009258E3">
      <w:pPr>
        <w:pStyle w:val="PargrafodaLista"/>
        <w:ind w:left="0" w:firstLine="720"/>
        <w:jc w:val="both"/>
        <w:rPr>
          <w:rFonts w:asciiTheme="minorHAnsi" w:hAnsiTheme="minorHAnsi" w:cstheme="minorHAnsi"/>
        </w:rPr>
      </w:pPr>
    </w:p>
    <w:p w:rsidR="009258E3" w:rsidRDefault="009258E3" w:rsidP="009258E3">
      <w:pPr>
        <w:pStyle w:val="PargrafodaLista"/>
        <w:numPr>
          <w:ilvl w:val="0"/>
          <w:numId w:val="33"/>
        </w:numPr>
        <w:suppressAutoHyphens w:val="0"/>
        <w:jc w:val="both"/>
        <w:rPr>
          <w:rFonts w:asciiTheme="minorHAnsi" w:hAnsiTheme="minorHAnsi" w:cstheme="minorHAnsi"/>
          <w:b/>
          <w:u w:val="single"/>
        </w:rPr>
      </w:pPr>
      <w:r w:rsidRPr="009258E3">
        <w:rPr>
          <w:rFonts w:asciiTheme="minorHAnsi" w:hAnsiTheme="minorHAnsi" w:cstheme="minorHAnsi"/>
          <w:b/>
          <w:u w:val="single"/>
        </w:rPr>
        <w:t>OBJETIVOS:</w:t>
      </w:r>
    </w:p>
    <w:p w:rsidR="009258E3" w:rsidRPr="009258E3" w:rsidRDefault="009258E3" w:rsidP="009258E3">
      <w:pPr>
        <w:pStyle w:val="PargrafodaLista"/>
        <w:suppressAutoHyphens w:val="0"/>
        <w:jc w:val="both"/>
        <w:rPr>
          <w:rFonts w:asciiTheme="minorHAnsi" w:hAnsiTheme="minorHAnsi" w:cstheme="minorHAnsi"/>
          <w:b/>
          <w:u w:val="single"/>
        </w:rPr>
      </w:pPr>
    </w:p>
    <w:p w:rsidR="009258E3" w:rsidRPr="009258E3" w:rsidRDefault="009258E3" w:rsidP="009258E3">
      <w:pPr>
        <w:pStyle w:val="PargrafodaLista"/>
        <w:ind w:left="0" w:firstLine="720"/>
        <w:jc w:val="both"/>
        <w:rPr>
          <w:rFonts w:asciiTheme="minorHAnsi" w:hAnsiTheme="minorHAnsi" w:cstheme="minorHAnsi"/>
        </w:rPr>
      </w:pPr>
      <w:r w:rsidRPr="009258E3">
        <w:rPr>
          <w:rFonts w:asciiTheme="minorHAnsi" w:hAnsiTheme="minorHAnsi" w:cstheme="minorHAnsi"/>
        </w:rPr>
        <w:t>Complementar o trabalho social com família, prevenindo a ocorrência de situações de risco social e fortalecendo a convivência familiar e comunitária; possibilitar acessos a experiências e manifestações artísticas, culturais, esportivas e de lazer, com vistas ao desenvolvimento de novas sociabilidades; e, favorecer o desenvolvimento de atividades intergeracionais, propiciando trocas de experiências e vivências, fortalecendo o respeito e a solidariedade.</w:t>
      </w:r>
    </w:p>
    <w:p w:rsidR="009258E3" w:rsidRPr="009258E3" w:rsidRDefault="009258E3" w:rsidP="009258E3">
      <w:pPr>
        <w:ind w:firstLine="709"/>
        <w:jc w:val="both"/>
        <w:rPr>
          <w:rFonts w:asciiTheme="minorHAnsi" w:hAnsiTheme="minorHAnsi" w:cstheme="minorHAnsi"/>
        </w:rPr>
      </w:pPr>
    </w:p>
    <w:p w:rsidR="009258E3" w:rsidRPr="009258E3" w:rsidRDefault="009258E3" w:rsidP="009258E3">
      <w:pPr>
        <w:pStyle w:val="PargrafodaLista"/>
        <w:numPr>
          <w:ilvl w:val="1"/>
          <w:numId w:val="33"/>
        </w:numPr>
        <w:suppressAutoHyphens w:val="0"/>
        <w:jc w:val="both"/>
        <w:rPr>
          <w:rFonts w:asciiTheme="minorHAnsi" w:hAnsiTheme="minorHAnsi" w:cstheme="minorHAnsi"/>
          <w:b/>
        </w:rPr>
      </w:pPr>
      <w:r w:rsidRPr="009258E3">
        <w:rPr>
          <w:rFonts w:asciiTheme="minorHAnsi" w:hAnsiTheme="minorHAnsi" w:cstheme="minorHAnsi"/>
          <w:b/>
          <w:u w:val="single"/>
        </w:rPr>
        <w:t>Objetivos Específicos</w:t>
      </w:r>
      <w:r w:rsidRPr="009258E3">
        <w:rPr>
          <w:rFonts w:asciiTheme="minorHAnsi" w:hAnsiTheme="minorHAnsi" w:cstheme="minorHAnsi"/>
          <w:b/>
        </w:rPr>
        <w:t>:</w:t>
      </w:r>
    </w:p>
    <w:p w:rsidR="009258E3" w:rsidRPr="009258E3" w:rsidRDefault="009258E3" w:rsidP="009258E3">
      <w:pPr>
        <w:pStyle w:val="PargrafodaLista"/>
        <w:numPr>
          <w:ilvl w:val="0"/>
          <w:numId w:val="29"/>
        </w:numPr>
        <w:suppressAutoHyphens w:val="0"/>
        <w:jc w:val="both"/>
        <w:rPr>
          <w:rFonts w:asciiTheme="minorHAnsi" w:hAnsiTheme="minorHAnsi" w:cstheme="minorHAnsi"/>
        </w:rPr>
      </w:pPr>
      <w:r w:rsidRPr="009258E3">
        <w:rPr>
          <w:rFonts w:asciiTheme="minorHAnsi" w:hAnsiTheme="minorHAnsi" w:cstheme="minorHAnsi"/>
          <w:b/>
        </w:rPr>
        <w:t>Objetivos específicos para crianças e adolescentes de 6 a 15 anos</w:t>
      </w:r>
      <w:r w:rsidRPr="009258E3">
        <w:rPr>
          <w:rFonts w:asciiTheme="minorHAnsi" w:hAnsiTheme="minorHAnsi" w:cstheme="minorHAnsi"/>
        </w:rPr>
        <w:t>: Complementar as ações da família e comunidade na proteção e desenvolvimento de crianças e adolescentes e no fortalecimento dos vínculos familiares e sociais; Assegurar espaços de referência para o convívio grupal, comunitário e social e o desenvolvimento de relações de afetividade, solidariedade e respeito mútuo; Possibilitar a ampliação do universo informacional, artístico e cultural das crianças e adolescentes, bem como estimular o desenvolvimento de potencialidades, habilidades, talentos e propiciar sua formação cidadã; Estimular a participação na vida pública do território e desenvolver competências para a compreensão crítica da realidade social e do mundo contemporâneo; Contribuir para a inserção, reinserção e permanência do jovem no sistema educacional.</w:t>
      </w:r>
    </w:p>
    <w:p w:rsidR="009258E3" w:rsidRPr="009258E3" w:rsidRDefault="009258E3" w:rsidP="009258E3">
      <w:pPr>
        <w:pStyle w:val="PargrafodaLista"/>
        <w:numPr>
          <w:ilvl w:val="0"/>
          <w:numId w:val="29"/>
        </w:numPr>
        <w:suppressAutoHyphens w:val="0"/>
        <w:jc w:val="both"/>
        <w:rPr>
          <w:rFonts w:asciiTheme="minorHAnsi" w:hAnsiTheme="minorHAnsi" w:cstheme="minorHAnsi"/>
        </w:rPr>
      </w:pPr>
      <w:r w:rsidRPr="009258E3">
        <w:rPr>
          <w:rFonts w:asciiTheme="minorHAnsi" w:hAnsiTheme="minorHAnsi" w:cstheme="minorHAnsi"/>
          <w:b/>
        </w:rPr>
        <w:t>Objetivos específicos para adolescentes e jovens de 15 a 17 anos</w:t>
      </w:r>
      <w:r w:rsidRPr="009258E3">
        <w:rPr>
          <w:rFonts w:asciiTheme="minorHAnsi" w:hAnsiTheme="minorHAnsi" w:cstheme="minorHAnsi"/>
        </w:rPr>
        <w:t>: Complementar as ações da família, e comunidade na proteção e desenvolvimento de crianças e adolescentes e no fortalecimento dos vínculos familiares e sociais; Assegurar espaços de referência para o convívio grupal, comunitário e social e o desenvolvimento de relações de afetividade, solidariedade e respeito mútuo; Possibilitar a ampliação do universo informacional, artístico e cultural dos jovens, bem como estimular o desenvolvimento de potencialidades, habilidades, talentos e propiciar sua formação cidadã; Propiciar vivências para o alcance de autonomia e protagonismo social; Estimular a participação na vida pública do território e desenvolver competências para a compreensão crítica da realidade social e do mundo contemporâneo; Possibilitar o reconhecimento do trabalho e da educação como direito de cidadania e desenvolver conhecimentos sobre o mundo do trabalho e competências específicas básicas; Contribuir para a inserção, reinserção e permanência do jovem no sistema educacional.</w:t>
      </w:r>
    </w:p>
    <w:p w:rsidR="009258E3" w:rsidRDefault="009258E3" w:rsidP="009258E3">
      <w:pPr>
        <w:pStyle w:val="PargrafodaLista"/>
        <w:numPr>
          <w:ilvl w:val="0"/>
          <w:numId w:val="33"/>
        </w:numPr>
        <w:suppressAutoHyphens w:val="0"/>
        <w:jc w:val="both"/>
        <w:rPr>
          <w:rFonts w:asciiTheme="minorHAnsi" w:hAnsiTheme="minorHAnsi" w:cstheme="minorHAnsi"/>
          <w:b/>
          <w:u w:val="single"/>
        </w:rPr>
      </w:pPr>
      <w:r w:rsidRPr="009258E3">
        <w:rPr>
          <w:rFonts w:asciiTheme="minorHAnsi" w:hAnsiTheme="minorHAnsi" w:cstheme="minorHAnsi"/>
          <w:b/>
          <w:u w:val="single"/>
        </w:rPr>
        <w:t xml:space="preserve">METAS: </w:t>
      </w:r>
    </w:p>
    <w:p w:rsidR="009258E3" w:rsidRPr="009258E3" w:rsidRDefault="009258E3" w:rsidP="009258E3">
      <w:pPr>
        <w:pStyle w:val="PargrafodaLista"/>
        <w:suppressAutoHyphens w:val="0"/>
        <w:jc w:val="both"/>
        <w:rPr>
          <w:rFonts w:asciiTheme="minorHAnsi" w:hAnsiTheme="minorHAnsi" w:cstheme="minorHAnsi"/>
          <w:b/>
          <w:u w:val="single"/>
        </w:rPr>
      </w:pPr>
    </w:p>
    <w:p w:rsidR="00FC1320" w:rsidRPr="00FC1320" w:rsidRDefault="00FC1320" w:rsidP="00FC1320">
      <w:pPr>
        <w:pStyle w:val="PargrafodaLista"/>
        <w:ind w:left="0" w:firstLine="720"/>
        <w:jc w:val="both"/>
        <w:rPr>
          <w:rFonts w:asciiTheme="minorHAnsi" w:hAnsiTheme="minorHAnsi"/>
        </w:rPr>
      </w:pPr>
      <w:r w:rsidRPr="00FC1320">
        <w:rPr>
          <w:rFonts w:asciiTheme="minorHAnsi" w:hAnsiTheme="minorHAnsi"/>
        </w:rPr>
        <w:t xml:space="preserve">Atender através do Serviço de Convivência e Fortalecimento de Vínculos </w:t>
      </w:r>
      <w:r w:rsidRPr="00FC1320">
        <w:rPr>
          <w:rFonts w:asciiTheme="minorHAnsi" w:hAnsiTheme="minorHAnsi"/>
          <w:b/>
        </w:rPr>
        <w:t>100 (cem)</w:t>
      </w:r>
      <w:r w:rsidRPr="00FC1320">
        <w:rPr>
          <w:rFonts w:asciiTheme="minorHAnsi" w:hAnsiTheme="minorHAnsi"/>
        </w:rPr>
        <w:t xml:space="preserve"> crianças e adolescentes do </w:t>
      </w:r>
      <w:r w:rsidRPr="00FC1320">
        <w:rPr>
          <w:rFonts w:asciiTheme="minorHAnsi" w:hAnsiTheme="minorHAnsi"/>
          <w:b/>
        </w:rPr>
        <w:t>Distrito de São Benedito das Areias</w:t>
      </w:r>
      <w:r w:rsidRPr="00FC1320">
        <w:rPr>
          <w:rFonts w:asciiTheme="minorHAnsi" w:hAnsiTheme="minorHAnsi"/>
        </w:rPr>
        <w:t xml:space="preserve">, podendo ser encaminhados pela Rede de Proteção Social Básica e/ou Especial, beneficiários de Benefícios e Programas Sociais ou que estejam em situação de vulnerabilidade social. </w:t>
      </w:r>
    </w:p>
    <w:p w:rsidR="009258E3" w:rsidRPr="009258E3" w:rsidRDefault="009258E3" w:rsidP="009258E3">
      <w:pPr>
        <w:pStyle w:val="PargrafodaLista"/>
        <w:ind w:left="0" w:firstLine="720"/>
        <w:jc w:val="both"/>
        <w:rPr>
          <w:rFonts w:asciiTheme="minorHAnsi" w:hAnsiTheme="minorHAnsi" w:cstheme="minorHAnsi"/>
        </w:rPr>
      </w:pPr>
    </w:p>
    <w:p w:rsidR="009258E3" w:rsidRPr="009258E3" w:rsidRDefault="009258E3" w:rsidP="009258E3">
      <w:pPr>
        <w:pStyle w:val="PargrafodaLista"/>
        <w:numPr>
          <w:ilvl w:val="1"/>
          <w:numId w:val="33"/>
        </w:numPr>
        <w:suppressAutoHyphens w:val="0"/>
        <w:jc w:val="both"/>
        <w:rPr>
          <w:rFonts w:asciiTheme="minorHAnsi" w:hAnsiTheme="minorHAnsi" w:cstheme="minorHAnsi"/>
          <w:b/>
        </w:rPr>
      </w:pPr>
      <w:r w:rsidRPr="009258E3">
        <w:rPr>
          <w:rFonts w:asciiTheme="minorHAnsi" w:hAnsiTheme="minorHAnsi" w:cstheme="minorHAnsi"/>
          <w:b/>
        </w:rPr>
        <w:t>Trabalho Social:</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Busca ativa;</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Acolhida e Escuta;</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lastRenderedPageBreak/>
        <w:t>Trabalho com famílias por meio de entrevistas e visitas domiciliares;</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Adoção de metodologias participativas e dialógicas de trabalho com crianças e adolescentes;</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Orientações e Encaminhamentos;</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Fortalecimento da função protetiva da família;</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Desenvolvimento do convívio grupal, familiar e comunitário;</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Identificação e encaminhamento das famílias de crianças e adolescentes com perfil para inserção no Benefício de Prestação Continuada (BPC) e nos Programas de Transferência de Renda, quando for o caso;</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Elaboração de Plano de Individual de Atendimento (PIA) para crianças e adolescentes beneficiários do BPC e/ou oriundos de famílias beneficiárias de programas de transferência de renda, que necessitem de acompanhamento social domiciliar;</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Realização de grupos de convívio e fortalecimento de vínculos;</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Mobilização e fortalecimento de redes sociais de apoio;</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Elaboração de relatórios e manutenção de prontuários, banco de dados dos usuários;</w:t>
      </w:r>
    </w:p>
    <w:p w:rsidR="009258E3" w:rsidRPr="009258E3" w:rsidRDefault="009258E3" w:rsidP="009258E3">
      <w:pPr>
        <w:pStyle w:val="PargrafodaLista"/>
        <w:numPr>
          <w:ilvl w:val="0"/>
          <w:numId w:val="25"/>
        </w:numPr>
        <w:suppressAutoHyphens w:val="0"/>
        <w:jc w:val="both"/>
        <w:rPr>
          <w:rFonts w:asciiTheme="minorHAnsi" w:hAnsiTheme="minorHAnsi" w:cstheme="minorHAnsi"/>
        </w:rPr>
      </w:pPr>
      <w:r w:rsidRPr="009258E3">
        <w:rPr>
          <w:rFonts w:asciiTheme="minorHAnsi" w:hAnsiTheme="minorHAnsi" w:cstheme="minorHAnsi"/>
        </w:rPr>
        <w:t>Articulação com o CRAS de referência.</w:t>
      </w:r>
    </w:p>
    <w:p w:rsidR="009258E3" w:rsidRPr="009258E3" w:rsidRDefault="009258E3" w:rsidP="009258E3">
      <w:pPr>
        <w:pStyle w:val="PargrafodaLista"/>
        <w:ind w:left="1800"/>
        <w:jc w:val="both"/>
        <w:rPr>
          <w:rFonts w:asciiTheme="minorHAnsi" w:hAnsiTheme="minorHAnsi" w:cstheme="minorHAnsi"/>
        </w:rPr>
      </w:pPr>
    </w:p>
    <w:p w:rsidR="009258E3" w:rsidRPr="009258E3" w:rsidRDefault="009258E3" w:rsidP="009258E3">
      <w:pPr>
        <w:pStyle w:val="PargrafodaLista"/>
        <w:numPr>
          <w:ilvl w:val="1"/>
          <w:numId w:val="33"/>
        </w:numPr>
        <w:suppressAutoHyphens w:val="0"/>
        <w:jc w:val="both"/>
        <w:rPr>
          <w:rFonts w:asciiTheme="minorHAnsi" w:hAnsiTheme="minorHAnsi" w:cstheme="minorHAnsi"/>
          <w:b/>
        </w:rPr>
      </w:pPr>
      <w:r w:rsidRPr="009258E3">
        <w:rPr>
          <w:rFonts w:asciiTheme="minorHAnsi" w:hAnsiTheme="minorHAnsi" w:cstheme="minorHAnsi"/>
          <w:b/>
        </w:rPr>
        <w:t>Trabalho Socioeducativo:</w:t>
      </w:r>
    </w:p>
    <w:p w:rsidR="009258E3" w:rsidRPr="009258E3" w:rsidRDefault="009258E3" w:rsidP="009258E3">
      <w:pPr>
        <w:pStyle w:val="PargrafodaLista"/>
        <w:numPr>
          <w:ilvl w:val="0"/>
          <w:numId w:val="26"/>
        </w:numPr>
        <w:suppressAutoHyphens w:val="0"/>
        <w:jc w:val="both"/>
        <w:rPr>
          <w:rFonts w:asciiTheme="minorHAnsi" w:hAnsiTheme="minorHAnsi" w:cstheme="minorHAnsi"/>
        </w:rPr>
      </w:pPr>
      <w:r w:rsidRPr="009258E3">
        <w:rPr>
          <w:rFonts w:asciiTheme="minorHAnsi" w:hAnsiTheme="minorHAnsi" w:cstheme="minorHAnsi"/>
        </w:rPr>
        <w:t>Promoção de experiências para o autoconhecimento e autocuidado;</w:t>
      </w:r>
    </w:p>
    <w:p w:rsidR="009258E3" w:rsidRPr="009258E3" w:rsidRDefault="009258E3" w:rsidP="009258E3">
      <w:pPr>
        <w:pStyle w:val="PargrafodaLista"/>
        <w:numPr>
          <w:ilvl w:val="0"/>
          <w:numId w:val="26"/>
        </w:numPr>
        <w:suppressAutoHyphens w:val="0"/>
        <w:jc w:val="both"/>
        <w:rPr>
          <w:rFonts w:asciiTheme="minorHAnsi" w:hAnsiTheme="minorHAnsi" w:cstheme="minorHAnsi"/>
        </w:rPr>
      </w:pPr>
      <w:r w:rsidRPr="009258E3">
        <w:rPr>
          <w:rFonts w:asciiTheme="minorHAnsi" w:hAnsiTheme="minorHAnsi" w:cstheme="minorHAnsi"/>
        </w:rPr>
        <w:t>Produção de informação, comunicação e defesa de direitos;</w:t>
      </w:r>
    </w:p>
    <w:p w:rsidR="009258E3" w:rsidRPr="009258E3" w:rsidRDefault="009258E3" w:rsidP="009258E3">
      <w:pPr>
        <w:pStyle w:val="PargrafodaLista"/>
        <w:numPr>
          <w:ilvl w:val="0"/>
          <w:numId w:val="26"/>
        </w:numPr>
        <w:suppressAutoHyphens w:val="0"/>
        <w:jc w:val="both"/>
        <w:rPr>
          <w:rFonts w:asciiTheme="minorHAnsi" w:hAnsiTheme="minorHAnsi" w:cstheme="minorHAnsi"/>
        </w:rPr>
      </w:pPr>
      <w:r w:rsidRPr="009258E3">
        <w:rPr>
          <w:rFonts w:asciiTheme="minorHAnsi" w:hAnsiTheme="minorHAnsi" w:cstheme="minorHAnsi"/>
        </w:rPr>
        <w:t>Reconhecimento dos recursos do território e apropriação dos mesmos pelas crianças e adolescentes;</w:t>
      </w:r>
    </w:p>
    <w:p w:rsidR="009258E3" w:rsidRPr="009258E3" w:rsidRDefault="009258E3" w:rsidP="009258E3">
      <w:pPr>
        <w:pStyle w:val="PargrafodaLista"/>
        <w:numPr>
          <w:ilvl w:val="0"/>
          <w:numId w:val="26"/>
        </w:numPr>
        <w:suppressAutoHyphens w:val="0"/>
        <w:jc w:val="both"/>
        <w:rPr>
          <w:rFonts w:asciiTheme="minorHAnsi" w:hAnsiTheme="minorHAnsi" w:cstheme="minorHAnsi"/>
        </w:rPr>
      </w:pPr>
      <w:r w:rsidRPr="009258E3">
        <w:rPr>
          <w:rFonts w:asciiTheme="minorHAnsi" w:hAnsiTheme="minorHAnsi" w:cstheme="minorHAnsi"/>
        </w:rPr>
        <w:t>Desenvolvimento de ações sociais pautadas pelo respeito a si próprio e aos outros, fundamentadas em princípios éticos de justiça e cidadania;</w:t>
      </w:r>
    </w:p>
    <w:p w:rsidR="009258E3" w:rsidRPr="009258E3" w:rsidRDefault="009258E3" w:rsidP="009258E3">
      <w:pPr>
        <w:pStyle w:val="PargrafodaLista"/>
        <w:numPr>
          <w:ilvl w:val="0"/>
          <w:numId w:val="26"/>
        </w:numPr>
        <w:suppressAutoHyphens w:val="0"/>
        <w:jc w:val="both"/>
        <w:rPr>
          <w:rFonts w:asciiTheme="minorHAnsi" w:hAnsiTheme="minorHAnsi" w:cstheme="minorHAnsi"/>
        </w:rPr>
      </w:pPr>
      <w:r w:rsidRPr="009258E3">
        <w:rPr>
          <w:rFonts w:asciiTheme="minorHAnsi" w:hAnsiTheme="minorHAnsi" w:cstheme="minorHAnsi"/>
        </w:rPr>
        <w:t>Desenvolvimento de ações sociais e experiências que possibilitem o desenvolvimento de potencialidades e ampliação do universo informacional e cultural;</w:t>
      </w:r>
    </w:p>
    <w:p w:rsidR="009258E3" w:rsidRPr="009258E3" w:rsidRDefault="009258E3" w:rsidP="009258E3">
      <w:pPr>
        <w:pStyle w:val="PargrafodaLista"/>
        <w:numPr>
          <w:ilvl w:val="0"/>
          <w:numId w:val="26"/>
        </w:numPr>
        <w:suppressAutoHyphens w:val="0"/>
        <w:jc w:val="both"/>
        <w:rPr>
          <w:rFonts w:asciiTheme="minorHAnsi" w:hAnsiTheme="minorHAnsi" w:cstheme="minorHAnsi"/>
        </w:rPr>
      </w:pPr>
      <w:r w:rsidRPr="009258E3">
        <w:rPr>
          <w:rFonts w:asciiTheme="minorHAnsi" w:hAnsiTheme="minorHAnsi" w:cstheme="minorHAnsi"/>
        </w:rPr>
        <w:t>Desenvolvimento de ações sociais de relacionamento e convivência em grupo, bem como a administração de conflitos por meio de diálogo, compartilhando outros modos de pensar, agir e atuar.</w:t>
      </w:r>
    </w:p>
    <w:p w:rsidR="009258E3" w:rsidRPr="009258E3" w:rsidRDefault="009258E3" w:rsidP="009258E3">
      <w:pPr>
        <w:pStyle w:val="PargrafodaLista"/>
        <w:ind w:left="1800"/>
        <w:jc w:val="both"/>
        <w:rPr>
          <w:rFonts w:asciiTheme="minorHAnsi" w:hAnsiTheme="minorHAnsi" w:cstheme="minorHAnsi"/>
        </w:rPr>
      </w:pPr>
    </w:p>
    <w:p w:rsidR="009258E3" w:rsidRPr="009258E3" w:rsidRDefault="009258E3" w:rsidP="009258E3">
      <w:pPr>
        <w:pStyle w:val="PargrafodaLista"/>
        <w:numPr>
          <w:ilvl w:val="0"/>
          <w:numId w:val="33"/>
        </w:numPr>
        <w:suppressAutoHyphens w:val="0"/>
        <w:jc w:val="both"/>
        <w:rPr>
          <w:rFonts w:asciiTheme="minorHAnsi" w:hAnsiTheme="minorHAnsi" w:cstheme="minorHAnsi"/>
          <w:b/>
        </w:rPr>
      </w:pPr>
      <w:r w:rsidRPr="009258E3">
        <w:rPr>
          <w:rFonts w:asciiTheme="minorHAnsi" w:hAnsiTheme="minorHAnsi" w:cstheme="minorHAnsi"/>
          <w:b/>
          <w:u w:val="single"/>
        </w:rPr>
        <w:t xml:space="preserve">CENTRO DE REFERÊNCIA DE ASSISTÊNCIA SOCIAL (CRAS): </w:t>
      </w:r>
    </w:p>
    <w:p w:rsidR="009258E3" w:rsidRPr="009258E3" w:rsidRDefault="009258E3" w:rsidP="009258E3">
      <w:pPr>
        <w:pStyle w:val="PargrafodaLista"/>
        <w:suppressAutoHyphens w:val="0"/>
        <w:jc w:val="both"/>
        <w:rPr>
          <w:rFonts w:asciiTheme="minorHAnsi" w:hAnsiTheme="minorHAnsi" w:cstheme="minorHAnsi"/>
          <w:b/>
        </w:rPr>
      </w:pPr>
    </w:p>
    <w:p w:rsidR="009258E3" w:rsidRPr="009258E3" w:rsidRDefault="009258E3" w:rsidP="009258E3">
      <w:pPr>
        <w:pStyle w:val="PargrafodaLista"/>
        <w:ind w:left="0" w:firstLine="720"/>
        <w:jc w:val="both"/>
        <w:rPr>
          <w:rFonts w:asciiTheme="minorHAnsi" w:hAnsiTheme="minorHAnsi" w:cstheme="minorHAnsi"/>
        </w:rPr>
      </w:pPr>
      <w:r w:rsidRPr="009258E3">
        <w:rPr>
          <w:rFonts w:asciiTheme="minorHAnsi" w:hAnsiTheme="minorHAnsi" w:cstheme="minorHAnsi"/>
        </w:rPr>
        <w:t>O CRAS é a unidade estatal e instância responsável pela mobilização intersetorial. A efetividade do trabalho social está condicionada a capacidade de articulação entre os setores da política de assistência social e demais políticas públicas, alcançando assim a convergência da ação governamental, como pacto de ação coletiva, necessária ao alcance da cidadania.</w:t>
      </w:r>
    </w:p>
    <w:p w:rsidR="009258E3" w:rsidRDefault="009258E3" w:rsidP="009258E3">
      <w:pPr>
        <w:pStyle w:val="PargrafodaLista"/>
        <w:ind w:left="0" w:firstLine="720"/>
        <w:jc w:val="both"/>
        <w:rPr>
          <w:rFonts w:asciiTheme="minorHAnsi" w:hAnsiTheme="minorHAnsi" w:cstheme="minorHAnsi"/>
        </w:rPr>
      </w:pPr>
      <w:r w:rsidRPr="009258E3">
        <w:rPr>
          <w:rFonts w:asciiTheme="minorHAnsi" w:hAnsiTheme="minorHAnsi" w:cstheme="minorHAnsi"/>
        </w:rPr>
        <w:lastRenderedPageBreak/>
        <w:t>O serviço estará em permanente articulação com o CRAS, objetivando a observância dos encaminhamentos realizados por este equipamento público, bem como a resolutividade das necessidades apresentadas pelas crianças/adolescentes/família. Deverá desenvolver junto com o CRAS a articulação com a rede de proteção social do território na perspectiva da intersetorialidade, e com os serviços, benefícios e programas, visando o fortalecimento de vínculo familiar e a sustentabilidade das ações desenvolvidas, de forma a superar as condições de vulnerabilidades de seus usuários.</w:t>
      </w:r>
    </w:p>
    <w:p w:rsidR="009258E3" w:rsidRPr="009258E3" w:rsidRDefault="009258E3" w:rsidP="009258E3">
      <w:pPr>
        <w:pStyle w:val="PargrafodaLista"/>
        <w:ind w:left="0" w:firstLine="720"/>
        <w:jc w:val="both"/>
        <w:rPr>
          <w:rFonts w:asciiTheme="minorHAnsi" w:hAnsiTheme="minorHAnsi" w:cstheme="minorHAnsi"/>
        </w:rPr>
      </w:pPr>
    </w:p>
    <w:p w:rsidR="009258E3" w:rsidRPr="009258E3" w:rsidRDefault="009258E3" w:rsidP="009258E3">
      <w:pPr>
        <w:numPr>
          <w:ilvl w:val="0"/>
          <w:numId w:val="33"/>
        </w:numPr>
        <w:suppressAutoHyphens w:val="0"/>
        <w:jc w:val="both"/>
        <w:rPr>
          <w:rFonts w:asciiTheme="minorHAnsi" w:hAnsiTheme="minorHAnsi" w:cstheme="minorHAnsi"/>
          <w:b/>
          <w:u w:val="single"/>
        </w:rPr>
      </w:pPr>
      <w:r w:rsidRPr="009258E3">
        <w:rPr>
          <w:rFonts w:asciiTheme="minorHAnsi" w:hAnsiTheme="minorHAnsi" w:cstheme="minorHAnsi"/>
          <w:b/>
          <w:u w:val="single"/>
        </w:rPr>
        <w:t>PROVISÕES:</w:t>
      </w:r>
    </w:p>
    <w:p w:rsidR="009258E3" w:rsidRPr="009258E3" w:rsidRDefault="009258E3" w:rsidP="009258E3">
      <w:pPr>
        <w:numPr>
          <w:ilvl w:val="0"/>
          <w:numId w:val="12"/>
        </w:numPr>
        <w:suppressAutoHyphens w:val="0"/>
        <w:jc w:val="both"/>
        <w:rPr>
          <w:rFonts w:asciiTheme="minorHAnsi" w:hAnsiTheme="minorHAnsi" w:cstheme="minorHAnsi"/>
          <w:u w:val="single"/>
        </w:rPr>
      </w:pPr>
      <w:r w:rsidRPr="009258E3">
        <w:rPr>
          <w:rFonts w:asciiTheme="minorHAnsi" w:hAnsiTheme="minorHAnsi" w:cstheme="minorHAnsi"/>
          <w:b/>
          <w:u w:val="single"/>
        </w:rPr>
        <w:t>Recursos Humanos:</w:t>
      </w:r>
      <w:r w:rsidRPr="009258E3">
        <w:rPr>
          <w:rFonts w:asciiTheme="minorHAnsi" w:hAnsiTheme="minorHAnsi" w:cstheme="minorHAnsi"/>
        </w:rPr>
        <w:t xml:space="preserve"> os profissionais que compõem a equipe de serviço devem ter conhecimento e habilidades para desenvolver o trabalho proposto pelo SCFV (Tipificação Nacional de Serviços Socioassistenciais – Resolução n° 109, de 11/11/2009) junto ao público de todas as faixas etárias.</w:t>
      </w:r>
    </w:p>
    <w:p w:rsidR="009258E3" w:rsidRPr="009258E3" w:rsidRDefault="009258E3" w:rsidP="009258E3">
      <w:pPr>
        <w:ind w:left="1440" w:firstLine="360"/>
        <w:jc w:val="both"/>
        <w:rPr>
          <w:rFonts w:asciiTheme="minorHAnsi" w:hAnsiTheme="minorHAnsi" w:cstheme="minorHAnsi"/>
          <w:b/>
          <w:u w:val="single"/>
        </w:rPr>
      </w:pPr>
    </w:p>
    <w:p w:rsidR="009258E3" w:rsidRPr="009258E3" w:rsidRDefault="009258E3" w:rsidP="009258E3">
      <w:pPr>
        <w:ind w:left="1440" w:firstLine="360"/>
        <w:jc w:val="both"/>
        <w:rPr>
          <w:rFonts w:asciiTheme="minorHAnsi" w:hAnsiTheme="minorHAnsi" w:cstheme="minorHAnsi"/>
          <w:b/>
          <w:u w:val="single"/>
        </w:rPr>
      </w:pPr>
      <w:r w:rsidRPr="009258E3">
        <w:rPr>
          <w:rFonts w:asciiTheme="minorHAnsi" w:hAnsiTheme="minorHAnsi" w:cstheme="minorHAnsi"/>
          <w:b/>
          <w:u w:val="single"/>
        </w:rPr>
        <w:t>Equipe Mínima Exigida:</w:t>
      </w:r>
    </w:p>
    <w:p w:rsidR="009258E3" w:rsidRPr="009258E3" w:rsidRDefault="009258E3" w:rsidP="009258E3">
      <w:pPr>
        <w:numPr>
          <w:ilvl w:val="1"/>
          <w:numId w:val="12"/>
        </w:numPr>
        <w:suppressAutoHyphens w:val="0"/>
        <w:jc w:val="both"/>
        <w:rPr>
          <w:rFonts w:asciiTheme="minorHAnsi" w:hAnsiTheme="minorHAnsi" w:cstheme="minorHAnsi"/>
          <w:u w:val="single"/>
        </w:rPr>
      </w:pPr>
      <w:r w:rsidRPr="009258E3">
        <w:rPr>
          <w:rFonts w:asciiTheme="minorHAnsi" w:hAnsiTheme="minorHAnsi" w:cstheme="minorHAnsi"/>
        </w:rPr>
        <w:t>01 Coordenador – Nível Superior;</w:t>
      </w:r>
    </w:p>
    <w:p w:rsidR="009258E3" w:rsidRPr="009258E3" w:rsidRDefault="009258E3" w:rsidP="009258E3">
      <w:pPr>
        <w:numPr>
          <w:ilvl w:val="1"/>
          <w:numId w:val="12"/>
        </w:numPr>
        <w:suppressAutoHyphens w:val="0"/>
        <w:jc w:val="both"/>
        <w:rPr>
          <w:rFonts w:asciiTheme="minorHAnsi" w:hAnsiTheme="minorHAnsi" w:cstheme="minorHAnsi"/>
          <w:u w:val="single"/>
        </w:rPr>
      </w:pPr>
      <w:r w:rsidRPr="009258E3">
        <w:rPr>
          <w:rFonts w:asciiTheme="minorHAnsi" w:hAnsiTheme="minorHAnsi" w:cstheme="minorHAnsi"/>
        </w:rPr>
        <w:t>01 Assistente Social;</w:t>
      </w:r>
    </w:p>
    <w:p w:rsidR="009258E3" w:rsidRPr="009258E3" w:rsidRDefault="009258E3" w:rsidP="009258E3">
      <w:pPr>
        <w:numPr>
          <w:ilvl w:val="1"/>
          <w:numId w:val="12"/>
        </w:numPr>
        <w:suppressAutoHyphens w:val="0"/>
        <w:jc w:val="both"/>
        <w:rPr>
          <w:rFonts w:asciiTheme="minorHAnsi" w:hAnsiTheme="minorHAnsi" w:cstheme="minorHAnsi"/>
          <w:u w:val="single"/>
        </w:rPr>
      </w:pPr>
      <w:r w:rsidRPr="009258E3">
        <w:rPr>
          <w:rFonts w:asciiTheme="minorHAnsi" w:hAnsiTheme="minorHAnsi" w:cstheme="minorHAnsi"/>
        </w:rPr>
        <w:t>01 Psicólogo;</w:t>
      </w:r>
    </w:p>
    <w:p w:rsidR="009258E3" w:rsidRPr="009258E3" w:rsidRDefault="009258E3" w:rsidP="009258E3">
      <w:pPr>
        <w:ind w:firstLine="708"/>
        <w:jc w:val="both"/>
        <w:rPr>
          <w:rFonts w:asciiTheme="minorHAnsi" w:hAnsiTheme="minorHAnsi" w:cstheme="minorHAnsi"/>
          <w:b/>
          <w:u w:val="single"/>
        </w:rPr>
      </w:pPr>
    </w:p>
    <w:p w:rsidR="009258E3" w:rsidRPr="009258E3" w:rsidRDefault="009258E3" w:rsidP="009258E3">
      <w:pPr>
        <w:ind w:left="709"/>
        <w:jc w:val="both"/>
        <w:rPr>
          <w:rFonts w:asciiTheme="minorHAnsi" w:hAnsiTheme="minorHAnsi" w:cstheme="minorHAnsi"/>
        </w:rPr>
      </w:pPr>
      <w:r w:rsidRPr="009258E3">
        <w:rPr>
          <w:rFonts w:asciiTheme="minorHAnsi" w:hAnsiTheme="minorHAnsi" w:cstheme="minorHAnsi"/>
          <w:b/>
          <w:u w:val="single"/>
        </w:rPr>
        <w:t>Observação 1:</w:t>
      </w:r>
      <w:r w:rsidRPr="009258E3">
        <w:rPr>
          <w:rFonts w:asciiTheme="minorHAnsi" w:hAnsiTheme="minorHAnsi" w:cstheme="minorHAnsi"/>
        </w:rPr>
        <w:t xml:space="preserve"> Os salários dos profissionais devem seguir as Convenções Sindicais Coletivas de cada categoria profissional. Em caso omisso, considerar o teto do funcionalismo público municipal.</w:t>
      </w:r>
    </w:p>
    <w:p w:rsidR="009258E3" w:rsidRPr="009258E3" w:rsidRDefault="009258E3" w:rsidP="009258E3">
      <w:pPr>
        <w:ind w:firstLine="708"/>
        <w:jc w:val="both"/>
        <w:rPr>
          <w:rFonts w:asciiTheme="minorHAnsi" w:hAnsiTheme="minorHAnsi" w:cstheme="minorHAnsi"/>
          <w:b/>
          <w:u w:val="single"/>
        </w:rPr>
      </w:pPr>
      <w:r w:rsidRPr="009258E3">
        <w:rPr>
          <w:rFonts w:asciiTheme="minorHAnsi" w:hAnsiTheme="minorHAnsi" w:cstheme="minorHAnsi"/>
          <w:b/>
          <w:u w:val="single"/>
        </w:rPr>
        <w:t xml:space="preserve"> </w:t>
      </w:r>
    </w:p>
    <w:p w:rsidR="009258E3" w:rsidRPr="009258E3" w:rsidRDefault="009258E3" w:rsidP="009258E3">
      <w:pPr>
        <w:numPr>
          <w:ilvl w:val="0"/>
          <w:numId w:val="12"/>
        </w:numPr>
        <w:suppressAutoHyphens w:val="0"/>
        <w:ind w:left="709" w:hanging="283"/>
        <w:jc w:val="both"/>
        <w:rPr>
          <w:rFonts w:asciiTheme="minorHAnsi" w:hAnsiTheme="minorHAnsi" w:cstheme="minorHAnsi"/>
        </w:rPr>
      </w:pPr>
      <w:r w:rsidRPr="009258E3">
        <w:rPr>
          <w:rFonts w:asciiTheme="minorHAnsi" w:hAnsiTheme="minorHAnsi" w:cstheme="minorHAnsi"/>
          <w:b/>
          <w:u w:val="single"/>
        </w:rPr>
        <w:t>Estrutura Física:</w:t>
      </w:r>
      <w:r w:rsidRPr="009258E3">
        <w:rPr>
          <w:rFonts w:asciiTheme="minorHAnsi" w:hAnsiTheme="minorHAnsi" w:cstheme="minorHAnsi"/>
        </w:rPr>
        <w:t xml:space="preserve"> Sala(s) de atendimento individualizado, sala(s) de atividades coletivas e comunitárias e instalações sanitárias, com adequada iluminação, ventilação, conservação, privacidade, salubridade, limpeza e acessibilidade. O ambiente físico ainda poderá possuir outras características de acordo com a regulação específica do serviço.</w:t>
      </w:r>
    </w:p>
    <w:p w:rsidR="009258E3" w:rsidRPr="009258E3" w:rsidRDefault="009258E3" w:rsidP="009258E3">
      <w:pPr>
        <w:ind w:left="709"/>
        <w:jc w:val="both"/>
        <w:rPr>
          <w:rFonts w:asciiTheme="minorHAnsi" w:hAnsiTheme="minorHAnsi" w:cstheme="minorHAnsi"/>
        </w:rPr>
      </w:pPr>
    </w:p>
    <w:p w:rsidR="009258E3" w:rsidRPr="009258E3" w:rsidRDefault="009258E3" w:rsidP="009258E3">
      <w:pPr>
        <w:numPr>
          <w:ilvl w:val="0"/>
          <w:numId w:val="12"/>
        </w:numPr>
        <w:suppressAutoHyphens w:val="0"/>
        <w:ind w:left="709" w:hanging="283"/>
        <w:jc w:val="both"/>
        <w:rPr>
          <w:rFonts w:asciiTheme="minorHAnsi" w:hAnsiTheme="minorHAnsi" w:cstheme="minorHAnsi"/>
        </w:rPr>
      </w:pPr>
      <w:r w:rsidRPr="009258E3">
        <w:rPr>
          <w:rFonts w:asciiTheme="minorHAnsi" w:hAnsiTheme="minorHAnsi" w:cstheme="minorHAnsi"/>
          <w:b/>
          <w:u w:val="single"/>
        </w:rPr>
        <w:t>Recursos Materiais:</w:t>
      </w:r>
      <w:r w:rsidRPr="009258E3">
        <w:rPr>
          <w:rFonts w:asciiTheme="minorHAnsi" w:hAnsiTheme="minorHAnsi" w:cstheme="minorHAnsi"/>
        </w:rPr>
        <w:t xml:space="preserve"> Materiais permanentes e de consumo necessário ao desenvolvimento do serviço, tais como: mobiliários, computadores, artigos pedagógicos, culturais e esportivos; banco de dados de usuários de: Benefícios e Serviços Socioassistenciais, Cadastro Único dos Programas Sociais, Cadastro de Beneficiários do BPC.</w:t>
      </w:r>
    </w:p>
    <w:p w:rsidR="009258E3" w:rsidRPr="009258E3" w:rsidRDefault="009258E3" w:rsidP="009258E3">
      <w:pPr>
        <w:pStyle w:val="PargrafodaLista"/>
        <w:rPr>
          <w:rFonts w:asciiTheme="minorHAnsi" w:hAnsiTheme="minorHAnsi" w:cstheme="minorHAnsi"/>
          <w:b/>
          <w:u w:val="single"/>
        </w:rPr>
      </w:pPr>
    </w:p>
    <w:p w:rsidR="009258E3" w:rsidRPr="009258E3" w:rsidRDefault="009258E3" w:rsidP="009258E3">
      <w:pPr>
        <w:numPr>
          <w:ilvl w:val="0"/>
          <w:numId w:val="12"/>
        </w:numPr>
        <w:suppressAutoHyphens w:val="0"/>
        <w:ind w:left="709" w:hanging="283"/>
        <w:jc w:val="both"/>
        <w:rPr>
          <w:rFonts w:asciiTheme="minorHAnsi" w:hAnsiTheme="minorHAnsi" w:cstheme="minorHAnsi"/>
        </w:rPr>
      </w:pPr>
      <w:r w:rsidRPr="009258E3">
        <w:rPr>
          <w:rFonts w:asciiTheme="minorHAnsi" w:hAnsiTheme="minorHAnsi" w:cstheme="minorHAnsi"/>
          <w:b/>
          <w:u w:val="single"/>
        </w:rPr>
        <w:t>Periodicidade:</w:t>
      </w:r>
      <w:r w:rsidRPr="009258E3">
        <w:rPr>
          <w:rFonts w:asciiTheme="minorHAnsi" w:hAnsiTheme="minorHAnsi" w:cstheme="minorHAnsi"/>
          <w:b/>
        </w:rPr>
        <w:t xml:space="preserve"> </w:t>
      </w:r>
    </w:p>
    <w:p w:rsidR="009258E3" w:rsidRPr="009258E3" w:rsidRDefault="009258E3" w:rsidP="009258E3">
      <w:pPr>
        <w:pStyle w:val="PargrafodaLista"/>
        <w:numPr>
          <w:ilvl w:val="0"/>
          <w:numId w:val="30"/>
        </w:numPr>
        <w:suppressAutoHyphens w:val="0"/>
        <w:jc w:val="both"/>
        <w:rPr>
          <w:rFonts w:asciiTheme="minorHAnsi" w:hAnsiTheme="minorHAnsi" w:cstheme="minorHAnsi"/>
        </w:rPr>
      </w:pPr>
      <w:r w:rsidRPr="009258E3">
        <w:rPr>
          <w:rFonts w:asciiTheme="minorHAnsi" w:hAnsiTheme="minorHAnsi" w:cstheme="minorHAnsi"/>
          <w:b/>
        </w:rPr>
        <w:t>Para crianças e adolescentes de 06 a 15 anos</w:t>
      </w:r>
      <w:r w:rsidRPr="009258E3">
        <w:rPr>
          <w:rFonts w:asciiTheme="minorHAnsi" w:hAnsiTheme="minorHAnsi" w:cstheme="minorHAnsi"/>
        </w:rPr>
        <w:t xml:space="preserve">: Atividades em dias úteis, feriados ou finais de semana, em turnos diários de até quatro horas. </w:t>
      </w:r>
    </w:p>
    <w:p w:rsidR="009258E3" w:rsidRPr="009258E3" w:rsidRDefault="009258E3" w:rsidP="009258E3">
      <w:pPr>
        <w:pStyle w:val="PargrafodaLista"/>
        <w:numPr>
          <w:ilvl w:val="0"/>
          <w:numId w:val="30"/>
        </w:numPr>
        <w:suppressAutoHyphens w:val="0"/>
        <w:jc w:val="both"/>
        <w:rPr>
          <w:rFonts w:asciiTheme="minorHAnsi" w:hAnsiTheme="minorHAnsi" w:cstheme="minorHAnsi"/>
        </w:rPr>
      </w:pPr>
      <w:r w:rsidRPr="009258E3">
        <w:rPr>
          <w:rFonts w:asciiTheme="minorHAnsi" w:hAnsiTheme="minorHAnsi" w:cstheme="minorHAnsi"/>
        </w:rPr>
        <w:lastRenderedPageBreak/>
        <w:t xml:space="preserve"> </w:t>
      </w:r>
      <w:r w:rsidRPr="009258E3">
        <w:rPr>
          <w:rFonts w:asciiTheme="minorHAnsi" w:hAnsiTheme="minorHAnsi" w:cstheme="minorHAnsi"/>
          <w:b/>
        </w:rPr>
        <w:t>Para adolescentes e jovens de 15 a 17 anos</w:t>
      </w:r>
      <w:r w:rsidRPr="009258E3">
        <w:rPr>
          <w:rFonts w:asciiTheme="minorHAnsi" w:hAnsiTheme="minorHAnsi" w:cstheme="minorHAnsi"/>
        </w:rPr>
        <w:t>: Atividades em dias úteis, feriados ou finais de semana, em turnos de até 3 (três) horas, conforme regulamentação de serviços específicos.</w:t>
      </w:r>
    </w:p>
    <w:p w:rsidR="009258E3" w:rsidRPr="009258E3" w:rsidRDefault="009258E3" w:rsidP="009258E3">
      <w:pPr>
        <w:pStyle w:val="PargrafodaLista"/>
        <w:ind w:left="1429"/>
        <w:jc w:val="both"/>
        <w:rPr>
          <w:rFonts w:asciiTheme="minorHAnsi" w:hAnsiTheme="minorHAnsi" w:cstheme="minorHAnsi"/>
        </w:rPr>
      </w:pPr>
    </w:p>
    <w:p w:rsidR="009258E3" w:rsidRPr="009258E3" w:rsidRDefault="009258E3" w:rsidP="009258E3">
      <w:pPr>
        <w:pStyle w:val="PargrafodaLista"/>
        <w:numPr>
          <w:ilvl w:val="0"/>
          <w:numId w:val="31"/>
        </w:numPr>
        <w:suppressAutoHyphens w:val="0"/>
        <w:ind w:left="709" w:hanging="283"/>
        <w:jc w:val="both"/>
        <w:rPr>
          <w:rFonts w:asciiTheme="minorHAnsi" w:hAnsiTheme="minorHAnsi" w:cstheme="minorHAnsi"/>
          <w:b/>
        </w:rPr>
      </w:pPr>
      <w:r w:rsidRPr="009258E3">
        <w:rPr>
          <w:rFonts w:asciiTheme="minorHAnsi" w:hAnsiTheme="minorHAnsi" w:cstheme="minorHAnsi"/>
          <w:b/>
          <w:u w:val="single"/>
        </w:rPr>
        <w:t xml:space="preserve">Alimentação: </w:t>
      </w:r>
      <w:r w:rsidRPr="009258E3">
        <w:rPr>
          <w:rFonts w:asciiTheme="minorHAnsi" w:hAnsiTheme="minorHAnsi" w:cstheme="minorHAnsi"/>
        </w:rPr>
        <w:t>Os serviços/atividades ofertados pela OSC deverão contar com fornecimento de alimentação e/ou lanche para o público atendido, dependendo do número de horas das atividades, previstos em seu Plano de Trabalho.</w:t>
      </w:r>
    </w:p>
    <w:p w:rsidR="009258E3" w:rsidRPr="009258E3" w:rsidRDefault="009258E3" w:rsidP="009258E3">
      <w:pPr>
        <w:pStyle w:val="PargrafodaLista"/>
        <w:ind w:left="709"/>
        <w:jc w:val="both"/>
        <w:rPr>
          <w:rFonts w:asciiTheme="minorHAnsi" w:hAnsiTheme="minorHAnsi" w:cstheme="minorHAnsi"/>
          <w:b/>
        </w:rPr>
      </w:pPr>
    </w:p>
    <w:p w:rsidR="009258E3" w:rsidRPr="009258E3" w:rsidRDefault="009258E3" w:rsidP="009258E3">
      <w:pPr>
        <w:numPr>
          <w:ilvl w:val="0"/>
          <w:numId w:val="31"/>
        </w:numPr>
        <w:suppressAutoHyphens w:val="0"/>
        <w:ind w:left="709" w:hanging="283"/>
        <w:jc w:val="both"/>
        <w:rPr>
          <w:rFonts w:asciiTheme="minorHAnsi" w:hAnsiTheme="minorHAnsi" w:cstheme="minorHAnsi"/>
          <w:b/>
          <w:u w:val="single"/>
        </w:rPr>
      </w:pPr>
      <w:r w:rsidRPr="009258E3">
        <w:rPr>
          <w:rFonts w:asciiTheme="minorHAnsi" w:hAnsiTheme="minorHAnsi" w:cstheme="minorHAnsi"/>
          <w:b/>
          <w:u w:val="single"/>
        </w:rPr>
        <w:t>Cadastramento:</w:t>
      </w:r>
      <w:r w:rsidRPr="009258E3">
        <w:rPr>
          <w:rFonts w:asciiTheme="minorHAnsi" w:hAnsiTheme="minorHAnsi" w:cstheme="minorHAnsi"/>
        </w:rPr>
        <w:t xml:space="preserve"> A OSC deverá cadastrar e manter atualizados os dados das crianças e adolescentes e suas famílias através de prontuários individuais, como forma de acesso à identificação das necessidades dos usuários, produção de informações e a realização de acompanhamento do trabalho social, conforme preconiza a Política Nacional de Assistência Social, na perspectiva do SUAS, objetivando a construção de um sistema de informações com vistas a ampliar a divulgação dos beneficiários, contribuindo para o exercício da cidadania. </w:t>
      </w:r>
    </w:p>
    <w:p w:rsidR="009258E3" w:rsidRPr="009258E3" w:rsidRDefault="009258E3" w:rsidP="009258E3">
      <w:pPr>
        <w:pStyle w:val="PargrafodaLista"/>
        <w:rPr>
          <w:rFonts w:asciiTheme="minorHAnsi" w:hAnsiTheme="minorHAnsi" w:cstheme="minorHAnsi"/>
          <w:b/>
          <w:u w:val="single"/>
        </w:rPr>
      </w:pPr>
    </w:p>
    <w:p w:rsidR="009258E3" w:rsidRPr="009258E3" w:rsidRDefault="009258E3" w:rsidP="009258E3">
      <w:pPr>
        <w:numPr>
          <w:ilvl w:val="0"/>
          <w:numId w:val="12"/>
        </w:numPr>
        <w:suppressAutoHyphens w:val="0"/>
        <w:ind w:left="709" w:hanging="283"/>
        <w:jc w:val="both"/>
        <w:rPr>
          <w:rFonts w:asciiTheme="minorHAnsi" w:hAnsiTheme="minorHAnsi" w:cstheme="minorHAnsi"/>
        </w:rPr>
      </w:pPr>
      <w:r w:rsidRPr="009258E3">
        <w:rPr>
          <w:rFonts w:asciiTheme="minorHAnsi" w:hAnsiTheme="minorHAnsi" w:cstheme="minorHAnsi"/>
          <w:b/>
          <w:u w:val="single"/>
        </w:rPr>
        <w:t>Indicadores Sociais:</w:t>
      </w:r>
    </w:p>
    <w:p w:rsidR="009258E3" w:rsidRPr="009258E3" w:rsidRDefault="009258E3" w:rsidP="009258E3">
      <w:pPr>
        <w:ind w:left="720"/>
        <w:jc w:val="both"/>
        <w:rPr>
          <w:rFonts w:asciiTheme="minorHAnsi" w:hAnsiTheme="minorHAnsi" w:cstheme="minorHAnsi"/>
        </w:rPr>
      </w:pPr>
      <w:r w:rsidRPr="009258E3">
        <w:rPr>
          <w:rFonts w:asciiTheme="minorHAnsi" w:hAnsiTheme="minorHAnsi" w:cstheme="minorHAnsi"/>
        </w:rPr>
        <w:t>O serviço prestado pela entidade deverá garantir que:</w:t>
      </w:r>
    </w:p>
    <w:p w:rsidR="009258E3" w:rsidRPr="009258E3" w:rsidRDefault="009258E3" w:rsidP="009258E3">
      <w:pPr>
        <w:numPr>
          <w:ilvl w:val="0"/>
          <w:numId w:val="14"/>
        </w:numPr>
        <w:suppressAutoHyphens w:val="0"/>
        <w:jc w:val="both"/>
        <w:rPr>
          <w:rFonts w:asciiTheme="minorHAnsi" w:hAnsiTheme="minorHAnsi" w:cstheme="minorHAnsi"/>
        </w:rPr>
      </w:pPr>
      <w:r w:rsidRPr="009258E3">
        <w:rPr>
          <w:rFonts w:asciiTheme="minorHAnsi" w:hAnsiTheme="minorHAnsi" w:cstheme="minorHAnsi"/>
        </w:rPr>
        <w:t>A meta de atendimento de 85% seja atingida, pois, o repasse mensal à Organização será de forma “per-capita” por crianças e adolescentes atendidos. Não atingindo a meta o próximo repasse será proporcional ao número de atendidos no mês atual.</w:t>
      </w:r>
    </w:p>
    <w:p w:rsidR="009258E3" w:rsidRPr="009258E3" w:rsidRDefault="009258E3" w:rsidP="009258E3">
      <w:pPr>
        <w:numPr>
          <w:ilvl w:val="0"/>
          <w:numId w:val="14"/>
        </w:numPr>
        <w:suppressAutoHyphens w:val="0"/>
        <w:jc w:val="both"/>
        <w:rPr>
          <w:rFonts w:asciiTheme="minorHAnsi" w:hAnsiTheme="minorHAnsi" w:cstheme="minorHAnsi"/>
        </w:rPr>
      </w:pPr>
      <w:r w:rsidRPr="009258E3">
        <w:rPr>
          <w:rFonts w:asciiTheme="minorHAnsi" w:hAnsiTheme="minorHAnsi" w:cstheme="minorHAnsi"/>
        </w:rPr>
        <w:t>Prevenção e redução de ocorrência de risco e vulnerabilidade social;</w:t>
      </w:r>
    </w:p>
    <w:p w:rsidR="009258E3" w:rsidRPr="009258E3" w:rsidRDefault="009258E3" w:rsidP="009258E3">
      <w:pPr>
        <w:numPr>
          <w:ilvl w:val="0"/>
          <w:numId w:val="14"/>
        </w:numPr>
        <w:suppressAutoHyphens w:val="0"/>
        <w:jc w:val="both"/>
        <w:rPr>
          <w:rFonts w:asciiTheme="minorHAnsi" w:hAnsiTheme="minorHAnsi" w:cstheme="minorHAnsi"/>
        </w:rPr>
      </w:pPr>
      <w:r w:rsidRPr="009258E3">
        <w:rPr>
          <w:rFonts w:asciiTheme="minorHAnsi" w:hAnsiTheme="minorHAnsi" w:cstheme="minorHAnsi"/>
        </w:rPr>
        <w:t>Aumento do acesso aos serviços socioassistenciais e setoriais;</w:t>
      </w:r>
    </w:p>
    <w:p w:rsidR="009258E3" w:rsidRPr="009258E3" w:rsidRDefault="009258E3" w:rsidP="009258E3">
      <w:pPr>
        <w:numPr>
          <w:ilvl w:val="0"/>
          <w:numId w:val="14"/>
        </w:numPr>
        <w:suppressAutoHyphens w:val="0"/>
        <w:jc w:val="both"/>
        <w:rPr>
          <w:rFonts w:asciiTheme="minorHAnsi" w:hAnsiTheme="minorHAnsi" w:cstheme="minorHAnsi"/>
        </w:rPr>
      </w:pPr>
      <w:r w:rsidRPr="009258E3">
        <w:rPr>
          <w:rFonts w:asciiTheme="minorHAnsi" w:hAnsiTheme="minorHAnsi" w:cstheme="minorHAnsi"/>
        </w:rPr>
        <w:t>Melhoria da qualidade de vida dos usuários e suas famílias;</w:t>
      </w:r>
    </w:p>
    <w:p w:rsidR="009258E3" w:rsidRPr="009258E3" w:rsidRDefault="009258E3" w:rsidP="009258E3">
      <w:pPr>
        <w:numPr>
          <w:ilvl w:val="0"/>
          <w:numId w:val="14"/>
        </w:numPr>
        <w:suppressAutoHyphens w:val="0"/>
        <w:jc w:val="both"/>
        <w:rPr>
          <w:rFonts w:asciiTheme="minorHAnsi" w:hAnsiTheme="minorHAnsi" w:cstheme="minorHAnsi"/>
        </w:rPr>
      </w:pPr>
      <w:r w:rsidRPr="009258E3">
        <w:rPr>
          <w:rFonts w:asciiTheme="minorHAnsi" w:hAnsiTheme="minorHAnsi" w:cstheme="minorHAnsi"/>
        </w:rPr>
        <w:t>Reduzir, junto a outras políticas públicas, índices de: violência entre jovens; uso/abuso de drogas; doenças sexualmente transmissíveis e gravidez precoce;</w:t>
      </w:r>
    </w:p>
    <w:p w:rsidR="009258E3" w:rsidRPr="009258E3" w:rsidRDefault="009258E3" w:rsidP="009258E3">
      <w:pPr>
        <w:numPr>
          <w:ilvl w:val="0"/>
          <w:numId w:val="14"/>
        </w:numPr>
        <w:suppressAutoHyphens w:val="0"/>
        <w:jc w:val="both"/>
        <w:rPr>
          <w:rFonts w:asciiTheme="minorHAnsi" w:hAnsiTheme="minorHAnsi" w:cstheme="minorHAnsi"/>
        </w:rPr>
      </w:pPr>
      <w:r w:rsidRPr="009258E3">
        <w:rPr>
          <w:rFonts w:asciiTheme="minorHAnsi" w:hAnsiTheme="minorHAnsi" w:cstheme="minorHAnsi"/>
        </w:rPr>
        <w:t>Redução e prevenção de situações de isolamento social e de institucionalização.</w:t>
      </w:r>
    </w:p>
    <w:p w:rsidR="009258E3" w:rsidRPr="009258E3" w:rsidRDefault="009258E3" w:rsidP="009258E3">
      <w:pPr>
        <w:ind w:firstLine="709"/>
        <w:jc w:val="both"/>
        <w:rPr>
          <w:rFonts w:asciiTheme="minorHAnsi" w:hAnsiTheme="minorHAnsi" w:cstheme="minorHAnsi"/>
        </w:rPr>
      </w:pPr>
    </w:p>
    <w:p w:rsidR="009258E3" w:rsidRPr="009258E3" w:rsidRDefault="009258E3" w:rsidP="009258E3">
      <w:pPr>
        <w:pStyle w:val="PargrafodaLista"/>
        <w:numPr>
          <w:ilvl w:val="0"/>
          <w:numId w:val="14"/>
        </w:numPr>
        <w:tabs>
          <w:tab w:val="left" w:pos="709"/>
        </w:tabs>
        <w:suppressAutoHyphens w:val="0"/>
        <w:ind w:hanging="1440"/>
        <w:jc w:val="both"/>
        <w:rPr>
          <w:rFonts w:asciiTheme="minorHAnsi" w:hAnsiTheme="minorHAnsi" w:cstheme="minorHAnsi"/>
          <w:b/>
          <w:u w:val="single"/>
        </w:rPr>
      </w:pPr>
      <w:r w:rsidRPr="009258E3">
        <w:rPr>
          <w:rFonts w:asciiTheme="minorHAnsi" w:hAnsiTheme="minorHAnsi" w:cstheme="minorHAnsi"/>
          <w:b/>
          <w:u w:val="single"/>
        </w:rPr>
        <w:t>LEGISLAÇÃO ESPECÍFICA:</w:t>
      </w:r>
    </w:p>
    <w:p w:rsidR="009258E3" w:rsidRPr="009258E3" w:rsidRDefault="009258E3" w:rsidP="009258E3">
      <w:pPr>
        <w:numPr>
          <w:ilvl w:val="0"/>
          <w:numId w:val="27"/>
        </w:numPr>
        <w:suppressAutoHyphens w:val="0"/>
        <w:jc w:val="both"/>
        <w:rPr>
          <w:rFonts w:asciiTheme="minorHAnsi" w:hAnsiTheme="minorHAnsi" w:cstheme="minorHAnsi"/>
        </w:rPr>
      </w:pPr>
      <w:r w:rsidRPr="009258E3">
        <w:rPr>
          <w:rFonts w:asciiTheme="minorHAnsi" w:hAnsiTheme="minorHAnsi" w:cstheme="minorHAnsi"/>
        </w:rPr>
        <w:t>Resolução n°. 109, de 11/11/2009 – Tipificação Nacional dos Serviços Socioassistenciais;</w:t>
      </w:r>
    </w:p>
    <w:p w:rsidR="009258E3" w:rsidRPr="009258E3" w:rsidRDefault="009258E3" w:rsidP="009258E3">
      <w:pPr>
        <w:numPr>
          <w:ilvl w:val="0"/>
          <w:numId w:val="27"/>
        </w:numPr>
        <w:suppressAutoHyphens w:val="0"/>
        <w:jc w:val="both"/>
        <w:rPr>
          <w:rFonts w:asciiTheme="minorHAnsi" w:hAnsiTheme="minorHAnsi" w:cstheme="minorHAnsi"/>
        </w:rPr>
      </w:pPr>
      <w:r w:rsidRPr="009258E3">
        <w:rPr>
          <w:rFonts w:asciiTheme="minorHAnsi" w:hAnsiTheme="minorHAnsi" w:cstheme="minorHAnsi"/>
        </w:rPr>
        <w:t>Resolução n°. 269, de 26/12/2006 – Norma Operacional Básica de Recursos Humanos</w:t>
      </w:r>
    </w:p>
    <w:p w:rsidR="009258E3" w:rsidRPr="009258E3" w:rsidRDefault="009258E3" w:rsidP="009258E3">
      <w:pPr>
        <w:numPr>
          <w:ilvl w:val="0"/>
          <w:numId w:val="27"/>
        </w:numPr>
        <w:suppressAutoHyphens w:val="0"/>
        <w:jc w:val="both"/>
        <w:rPr>
          <w:rFonts w:asciiTheme="minorHAnsi" w:hAnsiTheme="minorHAnsi" w:cstheme="minorHAnsi"/>
        </w:rPr>
      </w:pPr>
      <w:r w:rsidRPr="009258E3">
        <w:rPr>
          <w:rFonts w:asciiTheme="minorHAnsi" w:hAnsiTheme="minorHAnsi" w:cstheme="minorHAnsi"/>
        </w:rPr>
        <w:t>MDSA – Ministérios do Desenvolvimento Social e Agrário – “Perguntas Frequentes” – Serviço de Convivência e Fortalecimento de Vínculos (SCFV), disponível em: &lt;</w:t>
      </w:r>
      <w:hyperlink r:id="rId9" w:history="1">
        <w:r w:rsidRPr="009258E3">
          <w:rPr>
            <w:rStyle w:val="Hyperlink"/>
            <w:rFonts w:asciiTheme="minorHAnsi" w:hAnsiTheme="minorHAnsi" w:cstheme="minorHAnsi"/>
          </w:rPr>
          <w:t>http://aplicacoes.mds.gov.br/sisc/auth/index.php</w:t>
        </w:r>
      </w:hyperlink>
      <w:r w:rsidRPr="009258E3">
        <w:rPr>
          <w:rFonts w:asciiTheme="minorHAnsi" w:hAnsiTheme="minorHAnsi" w:cstheme="minorHAnsi"/>
        </w:rPr>
        <w:t>&gt;;</w:t>
      </w:r>
    </w:p>
    <w:p w:rsidR="009258E3" w:rsidRPr="009258E3" w:rsidRDefault="009258E3" w:rsidP="009258E3">
      <w:pPr>
        <w:numPr>
          <w:ilvl w:val="0"/>
          <w:numId w:val="27"/>
        </w:numPr>
        <w:suppressAutoHyphens w:val="0"/>
        <w:jc w:val="both"/>
        <w:rPr>
          <w:rFonts w:asciiTheme="minorHAnsi" w:hAnsiTheme="minorHAnsi" w:cstheme="minorHAnsi"/>
        </w:rPr>
      </w:pPr>
      <w:r w:rsidRPr="009258E3">
        <w:rPr>
          <w:rFonts w:asciiTheme="minorHAnsi" w:hAnsiTheme="minorHAnsi" w:cstheme="minorHAnsi"/>
        </w:rPr>
        <w:t>Resolução CMAS nº 09, de 10/07/2017, que dispõe sobre a adequação da carga horária para técnicos da rede socioassistencial;</w:t>
      </w:r>
    </w:p>
    <w:p w:rsidR="009258E3" w:rsidRPr="009258E3" w:rsidRDefault="009258E3" w:rsidP="009258E3">
      <w:pPr>
        <w:numPr>
          <w:ilvl w:val="0"/>
          <w:numId w:val="27"/>
        </w:numPr>
        <w:suppressAutoHyphens w:val="0"/>
        <w:jc w:val="both"/>
        <w:rPr>
          <w:rFonts w:asciiTheme="minorHAnsi" w:hAnsiTheme="minorHAnsi" w:cstheme="minorHAnsi"/>
        </w:rPr>
      </w:pPr>
      <w:r w:rsidRPr="009258E3">
        <w:rPr>
          <w:rFonts w:asciiTheme="minorHAnsi" w:hAnsiTheme="minorHAnsi" w:cstheme="minorHAnsi"/>
        </w:rPr>
        <w:lastRenderedPageBreak/>
        <w:t>Resolução CMDCA nº 17, de 13/6/2017, Artigo 9º - Tabela de Valor Hora.</w:t>
      </w:r>
    </w:p>
    <w:p w:rsidR="009258E3" w:rsidRPr="009258E3" w:rsidRDefault="001E70FE" w:rsidP="009258E3">
      <w:pPr>
        <w:pStyle w:val="PargrafodaLista"/>
        <w:numPr>
          <w:ilvl w:val="0"/>
          <w:numId w:val="27"/>
        </w:numPr>
        <w:suppressAutoHyphens w:val="0"/>
        <w:jc w:val="both"/>
        <w:rPr>
          <w:rFonts w:asciiTheme="minorHAnsi" w:hAnsiTheme="minorHAnsi" w:cstheme="minorHAnsi"/>
        </w:rPr>
      </w:pPr>
      <w:hyperlink r:id="rId10" w:history="1">
        <w:r w:rsidR="009258E3" w:rsidRPr="009258E3">
          <w:rPr>
            <w:rStyle w:val="Hyperlink"/>
            <w:rFonts w:asciiTheme="minorHAnsi" w:hAnsiTheme="minorHAnsi" w:cstheme="minorHAnsi"/>
            <w:bCs/>
          </w:rPr>
          <w:t>Lei nº 13.204, de 14/12/2015</w:t>
        </w:r>
      </w:hyperlink>
      <w:r w:rsidR="009258E3" w:rsidRPr="009258E3">
        <w:rPr>
          <w:rStyle w:val="Forte"/>
          <w:rFonts w:asciiTheme="minorHAnsi" w:hAnsiTheme="minorHAnsi" w:cstheme="minorHAnsi"/>
        </w:rPr>
        <w:t xml:space="preserve">, </w:t>
      </w:r>
      <w:r w:rsidR="009258E3" w:rsidRPr="009258E3">
        <w:rPr>
          <w:rFonts w:asciiTheme="minorHAnsi" w:hAnsiTheme="minorHAnsi" w:cstheme="minorHAnsi"/>
        </w:rPr>
        <w:t>Altera a Lei n</w:t>
      </w:r>
      <w:r w:rsidR="009258E3" w:rsidRPr="009258E3">
        <w:rPr>
          <w:rFonts w:asciiTheme="minorHAnsi" w:hAnsiTheme="minorHAnsi" w:cstheme="minorHAnsi"/>
          <w:u w:val="single"/>
          <w:vertAlign w:val="superscript"/>
        </w:rPr>
        <w:t>o</w:t>
      </w:r>
      <w:r w:rsidR="009258E3" w:rsidRPr="009258E3">
        <w:rPr>
          <w:rFonts w:asciiTheme="minorHAnsi" w:hAnsiTheme="minorHAnsi" w:cstheme="minorHAnsi"/>
        </w:rPr>
        <w:t> 13.019, de 31/07/ 2014, “que estabelece o regime jurídico das parcerias voluntárias, envolvendo ou não transferências de recursos financeiros, entre a administração pública e as organizações da sociedade civil, em regime de mútua cooperação, para a consecução de finalidades de interesse público; define diretrizes para a política de fomento e de colaboração com organizações da sociedade civil; institui o termo de colaboração e o termo de fomento; e altera as Leis n</w:t>
      </w:r>
      <w:r w:rsidR="009258E3" w:rsidRPr="009258E3">
        <w:rPr>
          <w:rFonts w:asciiTheme="minorHAnsi" w:hAnsiTheme="minorHAnsi" w:cstheme="minorHAnsi"/>
          <w:u w:val="single"/>
          <w:vertAlign w:val="superscript"/>
        </w:rPr>
        <w:t>os</w:t>
      </w:r>
      <w:r w:rsidR="009258E3" w:rsidRPr="009258E3">
        <w:rPr>
          <w:rFonts w:asciiTheme="minorHAnsi" w:hAnsiTheme="minorHAnsi" w:cstheme="minorHAnsi"/>
        </w:rPr>
        <w:t> 8.429, de 2 de junho de 1992, e 9.790, de 23 de março de 1999”; altera as Leis n</w:t>
      </w:r>
      <w:r w:rsidR="009258E3" w:rsidRPr="009258E3">
        <w:rPr>
          <w:rFonts w:asciiTheme="minorHAnsi" w:hAnsiTheme="minorHAnsi" w:cstheme="minorHAnsi"/>
          <w:u w:val="single"/>
          <w:vertAlign w:val="superscript"/>
        </w:rPr>
        <w:t>os</w:t>
      </w:r>
      <w:r w:rsidR="009258E3" w:rsidRPr="009258E3">
        <w:rPr>
          <w:rFonts w:asciiTheme="minorHAnsi" w:hAnsiTheme="minorHAnsi" w:cstheme="minorHAnsi"/>
        </w:rPr>
        <w:t> 8.429, de 2 de junho de 1992, 9.790, de 23 de março de 1999, 9.249, de 26 de dezembro de 1995, 9.532, de 10 de dezembro de 1997, 12.101, de 27 de novembro de 2009, e 8.666, de 21 de junho de 1993; e revoga a Lei n</w:t>
      </w:r>
      <w:r w:rsidR="009258E3" w:rsidRPr="009258E3">
        <w:rPr>
          <w:rFonts w:asciiTheme="minorHAnsi" w:hAnsiTheme="minorHAnsi" w:cstheme="minorHAnsi"/>
          <w:u w:val="single"/>
          <w:vertAlign w:val="superscript"/>
        </w:rPr>
        <w:t>o</w:t>
      </w:r>
      <w:r w:rsidR="009258E3" w:rsidRPr="009258E3">
        <w:rPr>
          <w:rFonts w:asciiTheme="minorHAnsi" w:hAnsiTheme="minorHAnsi" w:cstheme="minorHAnsi"/>
        </w:rPr>
        <w:t> 91, de 28 de agosto de 1935.</w:t>
      </w:r>
    </w:p>
    <w:p w:rsidR="009258E3" w:rsidRPr="009258E3" w:rsidRDefault="009258E3" w:rsidP="009258E3">
      <w:pPr>
        <w:ind w:firstLine="709"/>
        <w:jc w:val="both"/>
        <w:rPr>
          <w:rFonts w:asciiTheme="minorHAnsi" w:hAnsiTheme="minorHAnsi" w:cstheme="minorHAnsi"/>
        </w:rPr>
      </w:pPr>
    </w:p>
    <w:p w:rsidR="009258E3" w:rsidRPr="009258E3" w:rsidRDefault="009258E3" w:rsidP="009258E3">
      <w:pPr>
        <w:ind w:firstLine="708"/>
        <w:jc w:val="both"/>
        <w:rPr>
          <w:rFonts w:asciiTheme="minorHAnsi" w:hAnsiTheme="minorHAnsi" w:cstheme="minorHAnsi"/>
        </w:rPr>
      </w:pPr>
      <w:r w:rsidRPr="009258E3">
        <w:rPr>
          <w:rFonts w:asciiTheme="minorHAnsi" w:hAnsiTheme="minorHAnsi" w:cstheme="minorHAnsi"/>
          <w:b/>
          <w:u w:val="single"/>
        </w:rPr>
        <w:t>Observação 2:</w:t>
      </w:r>
      <w:r w:rsidRPr="009258E3">
        <w:rPr>
          <w:rFonts w:asciiTheme="minorHAnsi" w:hAnsiTheme="minorHAnsi" w:cstheme="minorHAnsi"/>
        </w:rPr>
        <w:t xml:space="preserve"> Para o Serviço de Convivência e Fortalecimento de Vínculos é permitida a seguinte situação, conforme a Lei nº. 13.204/2015:</w:t>
      </w:r>
    </w:p>
    <w:p w:rsidR="009258E3" w:rsidRPr="009258E3" w:rsidRDefault="001E70FE" w:rsidP="009258E3">
      <w:pPr>
        <w:ind w:left="2268"/>
        <w:jc w:val="both"/>
        <w:rPr>
          <w:rFonts w:asciiTheme="minorHAnsi" w:hAnsiTheme="minorHAnsi" w:cstheme="minorHAnsi"/>
          <w:i/>
        </w:rPr>
      </w:pPr>
      <w:hyperlink r:id="rId11" w:anchor="art35a" w:history="1">
        <w:r w:rsidR="009258E3" w:rsidRPr="009258E3">
          <w:rPr>
            <w:rStyle w:val="Hyperlink"/>
            <w:rFonts w:asciiTheme="minorHAnsi" w:hAnsiTheme="minorHAnsi" w:cstheme="minorHAnsi"/>
            <w:i/>
          </w:rPr>
          <w:t>"Art. 35-A</w:t>
        </w:r>
      </w:hyperlink>
      <w:r w:rsidR="009258E3" w:rsidRPr="009258E3">
        <w:rPr>
          <w:rFonts w:asciiTheme="minorHAnsi" w:hAnsiTheme="minorHAnsi" w:cstheme="minorHAnsi"/>
          <w:i/>
        </w:rPr>
        <w:t>. É permitida a atuação em rede, por duas ou mais organizações da sociedade civil, mantida a integral responsabilidade da organização celebrante do termo de fomento ou de colaboração, desde que a organização da sociedade civil signatária do termo de fomento ou de colaboração possua:</w:t>
      </w:r>
    </w:p>
    <w:p w:rsidR="009258E3" w:rsidRPr="009258E3" w:rsidRDefault="009258E3" w:rsidP="009258E3">
      <w:pPr>
        <w:ind w:left="2268"/>
        <w:jc w:val="both"/>
        <w:rPr>
          <w:rFonts w:asciiTheme="minorHAnsi" w:hAnsiTheme="minorHAnsi" w:cstheme="minorHAnsi"/>
          <w:i/>
        </w:rPr>
      </w:pPr>
      <w:r w:rsidRPr="009258E3">
        <w:rPr>
          <w:rFonts w:asciiTheme="minorHAnsi" w:hAnsiTheme="minorHAnsi" w:cstheme="minorHAnsi"/>
          <w:i/>
        </w:rPr>
        <w:t>I - mais de cinco anos de inscrição no CNPJ;</w:t>
      </w:r>
    </w:p>
    <w:p w:rsidR="009258E3" w:rsidRPr="009258E3" w:rsidRDefault="009258E3" w:rsidP="009258E3">
      <w:pPr>
        <w:ind w:left="2268"/>
        <w:jc w:val="both"/>
        <w:rPr>
          <w:rFonts w:asciiTheme="minorHAnsi" w:hAnsiTheme="minorHAnsi" w:cstheme="minorHAnsi"/>
          <w:i/>
        </w:rPr>
      </w:pPr>
      <w:r w:rsidRPr="009258E3">
        <w:rPr>
          <w:rFonts w:asciiTheme="minorHAnsi" w:hAnsiTheme="minorHAnsi" w:cstheme="minorHAnsi"/>
          <w:i/>
        </w:rPr>
        <w:t>II - capacidade técnica e operacional para supervisionar e orientar diretamente a atuação da organização que com ela estiver atuando em rede.</w:t>
      </w:r>
    </w:p>
    <w:p w:rsidR="009258E3" w:rsidRPr="009258E3" w:rsidRDefault="009258E3" w:rsidP="009258E3">
      <w:pPr>
        <w:ind w:left="2268"/>
        <w:jc w:val="both"/>
        <w:rPr>
          <w:rFonts w:asciiTheme="minorHAnsi" w:hAnsiTheme="minorHAnsi" w:cstheme="minorHAnsi"/>
          <w:i/>
        </w:rPr>
      </w:pPr>
      <w:r w:rsidRPr="009258E3">
        <w:rPr>
          <w:rFonts w:asciiTheme="minorHAnsi" w:hAnsiTheme="minorHAnsi" w:cstheme="minorHAnsi"/>
          <w:i/>
        </w:rPr>
        <w:t>Parágrafo único.  A organização da sociedade civil que assinar o termo de colaboração ou de fomento deverá celebrar termo de atuação em rede para repasse de recursos às não celebrantes, ficando obrigada a, no ato da respectiva formalização:</w:t>
      </w:r>
    </w:p>
    <w:p w:rsidR="009258E3" w:rsidRPr="009258E3" w:rsidRDefault="009258E3" w:rsidP="009258E3">
      <w:pPr>
        <w:ind w:left="2268"/>
        <w:jc w:val="both"/>
        <w:rPr>
          <w:rFonts w:asciiTheme="minorHAnsi" w:hAnsiTheme="minorHAnsi" w:cstheme="minorHAnsi"/>
          <w:i/>
        </w:rPr>
      </w:pPr>
      <w:r w:rsidRPr="009258E3">
        <w:rPr>
          <w:rFonts w:asciiTheme="minorHAnsi" w:hAnsiTheme="minorHAnsi" w:cstheme="minorHAnsi"/>
          <w:i/>
        </w:rPr>
        <w:t>I - verificar, nos termos do regulamento, a regularidade jurídica e fiscal da organização executante e não celebrante do termo de colaboração ou do termo de fomento, devendo comprovar tal verificação na prestação de contas;</w:t>
      </w:r>
    </w:p>
    <w:p w:rsidR="009258E3" w:rsidRPr="009258E3" w:rsidRDefault="009258E3" w:rsidP="009258E3">
      <w:pPr>
        <w:ind w:left="2268"/>
        <w:jc w:val="both"/>
        <w:rPr>
          <w:rFonts w:asciiTheme="minorHAnsi" w:hAnsiTheme="minorHAnsi" w:cstheme="minorHAnsi"/>
          <w:i/>
        </w:rPr>
      </w:pPr>
      <w:r w:rsidRPr="009258E3">
        <w:rPr>
          <w:rFonts w:asciiTheme="minorHAnsi" w:hAnsiTheme="minorHAnsi" w:cstheme="minorHAnsi"/>
          <w:i/>
        </w:rPr>
        <w:t>II - comunicar à administração pública em até sessenta dias a assinatura do termo de atuação em rede."</w:t>
      </w:r>
    </w:p>
    <w:p w:rsidR="009258E3" w:rsidRPr="009258E3" w:rsidRDefault="009258E3" w:rsidP="009258E3">
      <w:pPr>
        <w:ind w:left="2268"/>
        <w:rPr>
          <w:rFonts w:asciiTheme="minorHAnsi" w:hAnsiTheme="minorHAnsi" w:cstheme="minorHAnsi"/>
        </w:rPr>
      </w:pPr>
    </w:p>
    <w:p w:rsidR="009258E3" w:rsidRDefault="009258E3" w:rsidP="009258E3">
      <w:pPr>
        <w:spacing w:before="100" w:beforeAutospacing="1" w:line="360" w:lineRule="auto"/>
      </w:pPr>
    </w:p>
    <w:p w:rsidR="009258E3" w:rsidRDefault="009258E3" w:rsidP="009258E3">
      <w:pPr>
        <w:spacing w:before="100" w:beforeAutospacing="1" w:line="360" w:lineRule="auto"/>
      </w:pPr>
    </w:p>
    <w:p w:rsidR="009D70DC" w:rsidRPr="009507A0" w:rsidRDefault="009D70DC" w:rsidP="009D70DC">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lastRenderedPageBreak/>
        <w:t>ANEXO II</w:t>
      </w:r>
    </w:p>
    <w:p w:rsidR="009D70DC" w:rsidRPr="009507A0" w:rsidRDefault="009D70DC" w:rsidP="009D70DC">
      <w:pPr>
        <w:widowControl w:val="0"/>
        <w:autoSpaceDE w:val="0"/>
        <w:autoSpaceDN w:val="0"/>
        <w:adjustRightInd w:val="0"/>
        <w:jc w:val="center"/>
        <w:rPr>
          <w:rFonts w:asciiTheme="minorHAnsi" w:hAnsiTheme="minorHAnsi" w:cstheme="minorHAnsi"/>
          <w:b/>
        </w:rPr>
      </w:pPr>
    </w:p>
    <w:p w:rsidR="009D70DC" w:rsidRPr="009507A0" w:rsidRDefault="009D70DC" w:rsidP="009D70DC">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MINUTA DE PLANO DE TRABALHO</w:t>
      </w:r>
    </w:p>
    <w:p w:rsidR="009D70DC" w:rsidRPr="009507A0" w:rsidRDefault="009D70DC" w:rsidP="009D70DC">
      <w:pPr>
        <w:widowControl w:val="0"/>
        <w:autoSpaceDE w:val="0"/>
        <w:autoSpaceDN w:val="0"/>
        <w:adjustRightInd w:val="0"/>
        <w:rPr>
          <w:rFonts w:asciiTheme="minorHAnsi" w:hAnsiTheme="minorHAnsi" w:cstheme="minorHAnsi"/>
          <w:b/>
        </w:rPr>
      </w:pPr>
    </w:p>
    <w:p w:rsidR="00A801C7" w:rsidRPr="009507A0" w:rsidRDefault="00A801C7" w:rsidP="00A801C7">
      <w:pPr>
        <w:rPr>
          <w:rFonts w:asciiTheme="minorHAnsi" w:hAnsiTheme="minorHAnsi" w:cstheme="minorHAnsi"/>
        </w:rPr>
      </w:pPr>
    </w:p>
    <w:p w:rsidR="00A801C7" w:rsidRPr="009507A0" w:rsidRDefault="00A801C7" w:rsidP="00577C45">
      <w:pPr>
        <w:pStyle w:val="PargrafodaLista"/>
        <w:numPr>
          <w:ilvl w:val="0"/>
          <w:numId w:val="6"/>
        </w:numPr>
        <w:suppressAutoHyphens w:val="0"/>
        <w:ind w:left="567" w:hanging="425"/>
        <w:jc w:val="both"/>
        <w:rPr>
          <w:rFonts w:asciiTheme="minorHAnsi" w:hAnsiTheme="minorHAnsi" w:cstheme="minorHAnsi"/>
          <w:b/>
          <w:u w:val="single"/>
        </w:rPr>
      </w:pPr>
      <w:r w:rsidRPr="009507A0">
        <w:rPr>
          <w:rFonts w:asciiTheme="minorHAnsi" w:hAnsiTheme="minorHAnsi" w:cstheme="minorHAnsi"/>
          <w:b/>
          <w:u w:val="single"/>
        </w:rPr>
        <w:t>IDENTIFICAÇÃO DA ORGANIZAÇÃO DA SOCIEDADE CIVIL</w:t>
      </w:r>
    </w:p>
    <w:p w:rsidR="00A801C7" w:rsidRPr="009507A0" w:rsidRDefault="00A801C7" w:rsidP="00A801C7">
      <w:pPr>
        <w:rPr>
          <w:rFonts w:asciiTheme="minorHAnsi" w:hAnsiTheme="minorHAnsi" w:cstheme="minorHAnsi"/>
          <w:b/>
          <w:u w:val="single"/>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156"/>
        <w:gridCol w:w="1129"/>
        <w:gridCol w:w="2133"/>
        <w:gridCol w:w="2982"/>
      </w:tblGrid>
      <w:tr w:rsidR="00A801C7" w:rsidRPr="009507A0" w:rsidTr="00BF6592">
        <w:tc>
          <w:tcPr>
            <w:tcW w:w="7338" w:type="dxa"/>
            <w:gridSpan w:val="3"/>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NOME /RAZÃO SOCIAL</w:t>
            </w:r>
          </w:p>
          <w:p w:rsidR="00A801C7" w:rsidRPr="009507A0" w:rsidRDefault="00A801C7" w:rsidP="00BF6592">
            <w:pPr>
              <w:spacing w:line="360" w:lineRule="auto"/>
              <w:rPr>
                <w:rFonts w:asciiTheme="minorHAnsi" w:hAnsiTheme="minorHAnsi" w:cstheme="minorHAnsi"/>
              </w:rPr>
            </w:pP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C.N.P.J.</w:t>
            </w:r>
          </w:p>
          <w:p w:rsidR="00A801C7" w:rsidRPr="009507A0" w:rsidRDefault="00A801C7" w:rsidP="00BF6592">
            <w:pPr>
              <w:spacing w:line="360" w:lineRule="auto"/>
              <w:rPr>
                <w:rFonts w:asciiTheme="minorHAnsi" w:hAnsiTheme="minorHAnsi" w:cstheme="minorHAnsi"/>
              </w:rPr>
            </w:pPr>
          </w:p>
        </w:tc>
      </w:tr>
      <w:tr w:rsidR="00A801C7" w:rsidRPr="009507A0" w:rsidTr="00BF6592">
        <w:tc>
          <w:tcPr>
            <w:tcW w:w="7338" w:type="dxa"/>
            <w:gridSpan w:val="3"/>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ENDEREÇO</w:t>
            </w:r>
          </w:p>
          <w:p w:rsidR="00A801C7" w:rsidRPr="009507A0" w:rsidRDefault="00A801C7" w:rsidP="00A801C7">
            <w:pPr>
              <w:rPr>
                <w:rFonts w:asciiTheme="minorHAnsi" w:hAnsiTheme="minorHAnsi" w:cstheme="minorHAnsi"/>
              </w:rPr>
            </w:pP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TELEFONE</w:t>
            </w:r>
          </w:p>
          <w:p w:rsidR="00A801C7" w:rsidRPr="009507A0" w:rsidRDefault="00A801C7" w:rsidP="00BF6592">
            <w:pPr>
              <w:spacing w:line="360" w:lineRule="auto"/>
              <w:rPr>
                <w:rFonts w:asciiTheme="minorHAnsi" w:hAnsiTheme="minorHAnsi" w:cstheme="minorHAnsi"/>
              </w:rPr>
            </w:pPr>
          </w:p>
        </w:tc>
      </w:tr>
      <w:tr w:rsidR="00A801C7" w:rsidRPr="009507A0" w:rsidTr="00BF6592">
        <w:tc>
          <w:tcPr>
            <w:tcW w:w="3652"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CIDADE</w:t>
            </w:r>
          </w:p>
          <w:p w:rsidR="00A801C7" w:rsidRPr="009507A0" w:rsidRDefault="00A801C7" w:rsidP="00BF6592">
            <w:pPr>
              <w:spacing w:line="360" w:lineRule="auto"/>
              <w:rPr>
                <w:rFonts w:asciiTheme="minorHAnsi" w:hAnsiTheme="minorHAnsi" w:cstheme="minorHAnsi"/>
              </w:rPr>
            </w:pPr>
          </w:p>
        </w:tc>
        <w:tc>
          <w:tcPr>
            <w:tcW w:w="1276"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UF</w:t>
            </w:r>
          </w:p>
        </w:tc>
        <w:tc>
          <w:tcPr>
            <w:tcW w:w="2410"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CEP</w:t>
            </w: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E-MAIL INSTITUCIONAL</w:t>
            </w:r>
          </w:p>
        </w:tc>
      </w:tr>
      <w:tr w:rsidR="00A801C7" w:rsidRPr="009507A0" w:rsidTr="00BF6592">
        <w:tc>
          <w:tcPr>
            <w:tcW w:w="10606" w:type="dxa"/>
            <w:gridSpan w:val="4"/>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REGISTRO NA RECEITA FEDERAL DA ATIVIDADE PRINCIPAL</w:t>
            </w:r>
          </w:p>
          <w:p w:rsidR="00A801C7" w:rsidRPr="009507A0" w:rsidRDefault="00A801C7" w:rsidP="00BF6592">
            <w:pPr>
              <w:spacing w:line="360" w:lineRule="auto"/>
              <w:rPr>
                <w:rFonts w:asciiTheme="minorHAnsi" w:hAnsiTheme="minorHAnsi" w:cstheme="minorHAnsi"/>
              </w:rPr>
            </w:pPr>
          </w:p>
        </w:tc>
      </w:tr>
      <w:tr w:rsidR="00A801C7" w:rsidRPr="009507A0" w:rsidTr="00BF6592">
        <w:tc>
          <w:tcPr>
            <w:tcW w:w="10606" w:type="dxa"/>
            <w:gridSpan w:val="4"/>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NOME DO RESPONSÁVEL</w:t>
            </w:r>
          </w:p>
          <w:p w:rsidR="00A801C7" w:rsidRPr="009507A0" w:rsidRDefault="00A801C7" w:rsidP="00BF6592">
            <w:pPr>
              <w:spacing w:line="360" w:lineRule="auto"/>
              <w:rPr>
                <w:rFonts w:asciiTheme="minorHAnsi" w:hAnsiTheme="minorHAnsi" w:cstheme="minorHAnsi"/>
              </w:rPr>
            </w:pPr>
          </w:p>
        </w:tc>
      </w:tr>
      <w:tr w:rsidR="00A801C7" w:rsidRPr="009507A0" w:rsidTr="00BF6592">
        <w:tc>
          <w:tcPr>
            <w:tcW w:w="4928" w:type="dxa"/>
            <w:gridSpan w:val="2"/>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C.P.F</w:t>
            </w:r>
          </w:p>
          <w:p w:rsidR="00A801C7" w:rsidRPr="009507A0" w:rsidRDefault="00A801C7" w:rsidP="00BF6592">
            <w:pPr>
              <w:spacing w:line="360" w:lineRule="auto"/>
              <w:rPr>
                <w:rFonts w:asciiTheme="minorHAnsi" w:hAnsiTheme="minorHAnsi" w:cstheme="minorHAnsi"/>
              </w:rPr>
            </w:pPr>
          </w:p>
        </w:tc>
        <w:tc>
          <w:tcPr>
            <w:tcW w:w="5678" w:type="dxa"/>
            <w:gridSpan w:val="2"/>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TÉRMINO DE MANDATO</w:t>
            </w:r>
          </w:p>
        </w:tc>
      </w:tr>
      <w:tr w:rsidR="00A801C7" w:rsidRPr="009507A0" w:rsidTr="00BF6592">
        <w:tc>
          <w:tcPr>
            <w:tcW w:w="4928" w:type="dxa"/>
            <w:gridSpan w:val="2"/>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R.G./ÓRGÃO EXPEDIDOR</w:t>
            </w:r>
          </w:p>
          <w:p w:rsidR="00A801C7" w:rsidRPr="009507A0" w:rsidRDefault="00A801C7" w:rsidP="00BF6592">
            <w:pPr>
              <w:spacing w:line="360" w:lineRule="auto"/>
              <w:rPr>
                <w:rFonts w:asciiTheme="minorHAnsi" w:hAnsiTheme="minorHAnsi" w:cstheme="minorHAnsi"/>
              </w:rPr>
            </w:pPr>
          </w:p>
        </w:tc>
        <w:tc>
          <w:tcPr>
            <w:tcW w:w="2410"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CARGO</w:t>
            </w: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E-MAIL DO RESPONSÁVEL</w:t>
            </w:r>
          </w:p>
        </w:tc>
      </w:tr>
      <w:tr w:rsidR="00A801C7" w:rsidRPr="009507A0" w:rsidTr="00BF6592">
        <w:tc>
          <w:tcPr>
            <w:tcW w:w="4928" w:type="dxa"/>
            <w:gridSpan w:val="2"/>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ENDEREÇO RESIDENCIAL</w:t>
            </w:r>
          </w:p>
          <w:p w:rsidR="00A801C7" w:rsidRPr="009507A0" w:rsidRDefault="00A801C7" w:rsidP="00BF6592">
            <w:pPr>
              <w:spacing w:line="360" w:lineRule="auto"/>
              <w:rPr>
                <w:rFonts w:asciiTheme="minorHAnsi" w:hAnsiTheme="minorHAnsi" w:cstheme="minorHAnsi"/>
              </w:rPr>
            </w:pPr>
          </w:p>
        </w:tc>
        <w:tc>
          <w:tcPr>
            <w:tcW w:w="2410"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CEP</w:t>
            </w: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TEL/CEL RESPONSÁVEL</w:t>
            </w:r>
          </w:p>
        </w:tc>
      </w:tr>
    </w:tbl>
    <w:p w:rsidR="00A801C7" w:rsidRPr="009507A0" w:rsidRDefault="00A801C7" w:rsidP="00A801C7">
      <w:pPr>
        <w:rPr>
          <w:rFonts w:asciiTheme="minorHAnsi" w:hAnsiTheme="minorHAnsi" w:cstheme="minorHAnsi"/>
          <w:b/>
          <w:u w:val="single"/>
        </w:rPr>
      </w:pPr>
    </w:p>
    <w:p w:rsidR="00A801C7" w:rsidRPr="009507A0" w:rsidRDefault="00A801C7" w:rsidP="00577C45">
      <w:pPr>
        <w:pStyle w:val="PargrafodaLista"/>
        <w:numPr>
          <w:ilvl w:val="0"/>
          <w:numId w:val="7"/>
        </w:numPr>
        <w:suppressAutoHyphens w:val="0"/>
        <w:ind w:left="567" w:hanging="709"/>
        <w:jc w:val="both"/>
        <w:rPr>
          <w:rFonts w:asciiTheme="minorHAnsi" w:hAnsiTheme="minorHAnsi" w:cstheme="minorHAnsi"/>
          <w:b/>
          <w:u w:val="single"/>
        </w:rPr>
      </w:pPr>
      <w:r w:rsidRPr="009507A0">
        <w:rPr>
          <w:rFonts w:asciiTheme="minorHAnsi" w:hAnsiTheme="minorHAnsi" w:cstheme="minorHAnsi"/>
          <w:b/>
          <w:u w:val="single"/>
        </w:rPr>
        <w:t>IDENTIFICAÇÃO DA UNIDADE MANTENEDORA (Se não tiver, desconsiderar tabela)</w:t>
      </w:r>
    </w:p>
    <w:p w:rsidR="00A801C7" w:rsidRPr="009507A0" w:rsidRDefault="00A801C7" w:rsidP="00A801C7">
      <w:pPr>
        <w:rPr>
          <w:rFonts w:asciiTheme="minorHAnsi" w:hAnsiTheme="minorHAnsi" w:cstheme="minorHAnsi"/>
          <w:b/>
          <w:u w:val="single"/>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156"/>
        <w:gridCol w:w="1129"/>
        <w:gridCol w:w="2133"/>
        <w:gridCol w:w="2982"/>
      </w:tblGrid>
      <w:tr w:rsidR="00A801C7" w:rsidRPr="009507A0" w:rsidTr="00BF6592">
        <w:tc>
          <w:tcPr>
            <w:tcW w:w="7338" w:type="dxa"/>
            <w:gridSpan w:val="3"/>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UNIDADE MANTENEDORA /RAZÃO SOCIAL</w:t>
            </w: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C.N.P.J.</w:t>
            </w:r>
          </w:p>
          <w:p w:rsidR="00A801C7" w:rsidRPr="009507A0" w:rsidRDefault="00A801C7" w:rsidP="00BF6592">
            <w:pPr>
              <w:spacing w:line="360" w:lineRule="auto"/>
              <w:rPr>
                <w:rFonts w:asciiTheme="minorHAnsi" w:hAnsiTheme="minorHAnsi" w:cstheme="minorHAnsi"/>
              </w:rPr>
            </w:pPr>
          </w:p>
        </w:tc>
      </w:tr>
      <w:tr w:rsidR="00A801C7" w:rsidRPr="009507A0" w:rsidTr="00BF6592">
        <w:tc>
          <w:tcPr>
            <w:tcW w:w="7338" w:type="dxa"/>
            <w:gridSpan w:val="3"/>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ENDEREÇO</w:t>
            </w: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TELEFONE</w:t>
            </w:r>
          </w:p>
          <w:p w:rsidR="00A801C7" w:rsidRPr="009507A0" w:rsidRDefault="00A801C7" w:rsidP="00BF6592">
            <w:pPr>
              <w:spacing w:line="360" w:lineRule="auto"/>
              <w:rPr>
                <w:rFonts w:asciiTheme="minorHAnsi" w:hAnsiTheme="minorHAnsi" w:cstheme="minorHAnsi"/>
              </w:rPr>
            </w:pPr>
          </w:p>
        </w:tc>
      </w:tr>
      <w:tr w:rsidR="00A801C7" w:rsidRPr="009507A0" w:rsidTr="00BF6592">
        <w:tc>
          <w:tcPr>
            <w:tcW w:w="3652"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lastRenderedPageBreak/>
              <w:t>CIDADE</w:t>
            </w:r>
          </w:p>
          <w:p w:rsidR="00A801C7" w:rsidRPr="009507A0" w:rsidRDefault="00A801C7" w:rsidP="00BF6592">
            <w:pPr>
              <w:spacing w:line="360" w:lineRule="auto"/>
              <w:rPr>
                <w:rFonts w:asciiTheme="minorHAnsi" w:hAnsiTheme="minorHAnsi" w:cstheme="minorHAnsi"/>
              </w:rPr>
            </w:pPr>
          </w:p>
        </w:tc>
        <w:tc>
          <w:tcPr>
            <w:tcW w:w="1276"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UF</w:t>
            </w:r>
          </w:p>
        </w:tc>
        <w:tc>
          <w:tcPr>
            <w:tcW w:w="2410"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CEP</w:t>
            </w: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E-MAIL INSTITUCIONAL</w:t>
            </w:r>
          </w:p>
        </w:tc>
      </w:tr>
      <w:tr w:rsidR="00A801C7" w:rsidRPr="009507A0" w:rsidTr="00BF6592">
        <w:tc>
          <w:tcPr>
            <w:tcW w:w="10606" w:type="dxa"/>
            <w:gridSpan w:val="4"/>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NOME DO RESPONSÁVEL</w:t>
            </w:r>
          </w:p>
          <w:p w:rsidR="00A801C7" w:rsidRPr="009507A0" w:rsidRDefault="00A801C7" w:rsidP="00BF6592">
            <w:pPr>
              <w:spacing w:line="360" w:lineRule="auto"/>
              <w:rPr>
                <w:rFonts w:asciiTheme="minorHAnsi" w:hAnsiTheme="minorHAnsi" w:cstheme="minorHAnsi"/>
              </w:rPr>
            </w:pPr>
          </w:p>
        </w:tc>
      </w:tr>
      <w:tr w:rsidR="00A801C7" w:rsidRPr="009507A0" w:rsidTr="00BF6592">
        <w:tc>
          <w:tcPr>
            <w:tcW w:w="4928" w:type="dxa"/>
            <w:gridSpan w:val="2"/>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C.P.F</w:t>
            </w:r>
          </w:p>
          <w:p w:rsidR="00A801C7" w:rsidRPr="009507A0" w:rsidRDefault="00A801C7" w:rsidP="00BF6592">
            <w:pPr>
              <w:spacing w:line="360" w:lineRule="auto"/>
              <w:rPr>
                <w:rFonts w:asciiTheme="minorHAnsi" w:hAnsiTheme="minorHAnsi" w:cstheme="minorHAnsi"/>
              </w:rPr>
            </w:pPr>
          </w:p>
        </w:tc>
        <w:tc>
          <w:tcPr>
            <w:tcW w:w="5678" w:type="dxa"/>
            <w:gridSpan w:val="2"/>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TÉRMINO DE MANDATO</w:t>
            </w:r>
          </w:p>
        </w:tc>
      </w:tr>
      <w:tr w:rsidR="00A801C7" w:rsidRPr="009507A0" w:rsidTr="00BF6592">
        <w:tc>
          <w:tcPr>
            <w:tcW w:w="4928" w:type="dxa"/>
            <w:gridSpan w:val="2"/>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R.G./ÓRGÃO EXPEDIDOR</w:t>
            </w:r>
          </w:p>
          <w:p w:rsidR="00A801C7" w:rsidRPr="009507A0" w:rsidRDefault="00A801C7" w:rsidP="00BF6592">
            <w:pPr>
              <w:spacing w:line="360" w:lineRule="auto"/>
              <w:rPr>
                <w:rFonts w:asciiTheme="minorHAnsi" w:hAnsiTheme="minorHAnsi" w:cstheme="minorHAnsi"/>
              </w:rPr>
            </w:pPr>
          </w:p>
        </w:tc>
        <w:tc>
          <w:tcPr>
            <w:tcW w:w="2410"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CARGO</w:t>
            </w: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E-MAIL DO RESPONSÁVEL</w:t>
            </w:r>
          </w:p>
        </w:tc>
      </w:tr>
      <w:tr w:rsidR="00A801C7" w:rsidRPr="009507A0" w:rsidTr="00BF6592">
        <w:tc>
          <w:tcPr>
            <w:tcW w:w="4928" w:type="dxa"/>
            <w:gridSpan w:val="2"/>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ENDEREÇO RESIDENCIAL</w:t>
            </w:r>
          </w:p>
          <w:p w:rsidR="00A801C7" w:rsidRPr="009507A0" w:rsidRDefault="00A801C7" w:rsidP="00BF6592">
            <w:pPr>
              <w:spacing w:line="360" w:lineRule="auto"/>
              <w:rPr>
                <w:rFonts w:asciiTheme="minorHAnsi" w:hAnsiTheme="minorHAnsi" w:cstheme="minorHAnsi"/>
              </w:rPr>
            </w:pPr>
          </w:p>
        </w:tc>
        <w:tc>
          <w:tcPr>
            <w:tcW w:w="2410"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CEP</w:t>
            </w: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TEL/CEL RESPONSÁVEL</w:t>
            </w:r>
          </w:p>
        </w:tc>
      </w:tr>
    </w:tbl>
    <w:p w:rsidR="00A801C7" w:rsidRPr="009507A0" w:rsidRDefault="00A801C7" w:rsidP="00A801C7">
      <w:pPr>
        <w:rPr>
          <w:rFonts w:asciiTheme="minorHAnsi" w:hAnsiTheme="minorHAnsi" w:cstheme="minorHAnsi"/>
          <w:b/>
          <w:u w:val="single"/>
        </w:rPr>
      </w:pPr>
    </w:p>
    <w:p w:rsidR="00A801C7" w:rsidRPr="009507A0" w:rsidRDefault="00A801C7" w:rsidP="00577C45">
      <w:pPr>
        <w:pStyle w:val="PargrafodaLista"/>
        <w:numPr>
          <w:ilvl w:val="1"/>
          <w:numId w:val="5"/>
        </w:numPr>
        <w:suppressAutoHyphens w:val="0"/>
        <w:ind w:left="567" w:hanging="709"/>
        <w:jc w:val="both"/>
        <w:rPr>
          <w:rFonts w:asciiTheme="minorHAnsi" w:hAnsiTheme="minorHAnsi" w:cstheme="minorHAnsi"/>
          <w:b/>
          <w:u w:val="single"/>
        </w:rPr>
      </w:pPr>
      <w:r w:rsidRPr="009507A0">
        <w:rPr>
          <w:rFonts w:asciiTheme="minorHAnsi" w:hAnsiTheme="minorHAnsi" w:cstheme="minorHAnsi"/>
          <w:b/>
          <w:u w:val="single"/>
        </w:rPr>
        <w:t>IDENTIFICAÇÃO DO TÉCNICO RESPONSÁVEL PELO PLANO DE AÇÃO</w:t>
      </w:r>
    </w:p>
    <w:p w:rsidR="00A801C7" w:rsidRPr="009507A0" w:rsidRDefault="00A801C7" w:rsidP="00A801C7">
      <w:pPr>
        <w:pStyle w:val="PargrafodaLista"/>
        <w:rPr>
          <w:rFonts w:asciiTheme="minorHAnsi" w:hAnsiTheme="minorHAnsi" w:cstheme="minorHAnsi"/>
          <w:b/>
          <w:u w:val="single"/>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4331"/>
        <w:gridCol w:w="2079"/>
        <w:gridCol w:w="2990"/>
      </w:tblGrid>
      <w:tr w:rsidR="00A801C7" w:rsidRPr="009507A0" w:rsidTr="00BF6592">
        <w:tc>
          <w:tcPr>
            <w:tcW w:w="10606" w:type="dxa"/>
            <w:gridSpan w:val="3"/>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NOME COMPLETO</w:t>
            </w:r>
          </w:p>
          <w:p w:rsidR="00A801C7" w:rsidRPr="009507A0" w:rsidRDefault="00A801C7" w:rsidP="00BF6592">
            <w:pPr>
              <w:spacing w:line="360" w:lineRule="auto"/>
              <w:rPr>
                <w:rFonts w:asciiTheme="minorHAnsi" w:hAnsiTheme="minorHAnsi" w:cstheme="minorHAnsi"/>
              </w:rPr>
            </w:pPr>
          </w:p>
        </w:tc>
      </w:tr>
      <w:tr w:rsidR="00A801C7" w:rsidRPr="009507A0" w:rsidTr="00BF6592">
        <w:tc>
          <w:tcPr>
            <w:tcW w:w="492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C.P.F</w:t>
            </w:r>
          </w:p>
          <w:p w:rsidR="00A801C7" w:rsidRPr="009507A0" w:rsidRDefault="00A801C7" w:rsidP="00BF6592">
            <w:pPr>
              <w:spacing w:line="360" w:lineRule="auto"/>
              <w:rPr>
                <w:rFonts w:asciiTheme="minorHAnsi" w:hAnsiTheme="minorHAnsi" w:cstheme="minorHAnsi"/>
              </w:rPr>
            </w:pPr>
          </w:p>
        </w:tc>
        <w:tc>
          <w:tcPr>
            <w:tcW w:w="5678" w:type="dxa"/>
            <w:gridSpan w:val="2"/>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TEL/CEL RESPONSÁVEL</w:t>
            </w:r>
          </w:p>
        </w:tc>
      </w:tr>
      <w:tr w:rsidR="00A801C7" w:rsidRPr="009507A0" w:rsidTr="00BF6592">
        <w:tc>
          <w:tcPr>
            <w:tcW w:w="492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ENDEREÇO RESIDENCIAL</w:t>
            </w:r>
          </w:p>
          <w:p w:rsidR="00A801C7" w:rsidRPr="009507A0" w:rsidRDefault="00A801C7" w:rsidP="00BF6592">
            <w:pPr>
              <w:spacing w:line="360" w:lineRule="auto"/>
              <w:rPr>
                <w:rFonts w:asciiTheme="minorHAnsi" w:hAnsiTheme="minorHAnsi" w:cstheme="minorHAnsi"/>
              </w:rPr>
            </w:pPr>
          </w:p>
        </w:tc>
        <w:tc>
          <w:tcPr>
            <w:tcW w:w="2410"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CEP</w:t>
            </w:r>
          </w:p>
        </w:tc>
        <w:tc>
          <w:tcPr>
            <w:tcW w:w="326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E-MAIL INSTITUCIONAL</w:t>
            </w:r>
          </w:p>
        </w:tc>
      </w:tr>
      <w:tr w:rsidR="00A801C7" w:rsidRPr="009507A0" w:rsidTr="00BF6592">
        <w:tc>
          <w:tcPr>
            <w:tcW w:w="4928" w:type="dxa"/>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FORMAÇÃO PROFISSIONAL</w:t>
            </w:r>
          </w:p>
        </w:tc>
        <w:tc>
          <w:tcPr>
            <w:tcW w:w="5678" w:type="dxa"/>
            <w:gridSpan w:val="2"/>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N° DE REGISTRO</w:t>
            </w:r>
          </w:p>
          <w:p w:rsidR="00A801C7" w:rsidRPr="009507A0" w:rsidRDefault="00A801C7" w:rsidP="00BF6592">
            <w:pPr>
              <w:spacing w:line="360" w:lineRule="auto"/>
              <w:rPr>
                <w:rFonts w:asciiTheme="minorHAnsi" w:hAnsiTheme="minorHAnsi" w:cstheme="minorHAnsi"/>
              </w:rPr>
            </w:pPr>
          </w:p>
        </w:tc>
      </w:tr>
      <w:tr w:rsidR="00A801C7" w:rsidRPr="009507A0" w:rsidTr="00BF6592">
        <w:tc>
          <w:tcPr>
            <w:tcW w:w="10606" w:type="dxa"/>
            <w:gridSpan w:val="3"/>
          </w:tcPr>
          <w:p w:rsidR="00A801C7" w:rsidRPr="009507A0" w:rsidRDefault="00A801C7" w:rsidP="00BF6592">
            <w:pPr>
              <w:spacing w:line="360" w:lineRule="auto"/>
              <w:rPr>
                <w:rFonts w:asciiTheme="minorHAnsi" w:hAnsiTheme="minorHAnsi" w:cstheme="minorHAnsi"/>
              </w:rPr>
            </w:pPr>
            <w:r w:rsidRPr="009507A0">
              <w:rPr>
                <w:rFonts w:asciiTheme="minorHAnsi" w:hAnsiTheme="minorHAnsi" w:cstheme="minorHAnsi"/>
              </w:rPr>
              <w:t>FUNÇAÕ NA ENTIDADE</w:t>
            </w:r>
          </w:p>
          <w:p w:rsidR="00A801C7" w:rsidRPr="009507A0" w:rsidRDefault="00A801C7" w:rsidP="00BF6592">
            <w:pPr>
              <w:spacing w:line="360" w:lineRule="auto"/>
              <w:rPr>
                <w:rFonts w:asciiTheme="minorHAnsi" w:hAnsiTheme="minorHAnsi" w:cstheme="minorHAnsi"/>
              </w:rPr>
            </w:pPr>
          </w:p>
        </w:tc>
      </w:tr>
    </w:tbl>
    <w:p w:rsidR="00A801C7" w:rsidRPr="009507A0" w:rsidRDefault="00A801C7" w:rsidP="00A801C7">
      <w:pPr>
        <w:pStyle w:val="PargrafodaLista"/>
        <w:rPr>
          <w:rFonts w:asciiTheme="minorHAnsi" w:hAnsiTheme="minorHAnsi" w:cstheme="minorHAnsi"/>
          <w:b/>
          <w:u w:val="single"/>
        </w:rPr>
      </w:pPr>
    </w:p>
    <w:p w:rsidR="00A801C7" w:rsidRPr="009507A0" w:rsidRDefault="00A801C7" w:rsidP="00577C45">
      <w:pPr>
        <w:pStyle w:val="PargrafodaLista"/>
        <w:numPr>
          <w:ilvl w:val="0"/>
          <w:numId w:val="5"/>
        </w:numPr>
        <w:suppressAutoHyphens w:val="0"/>
        <w:ind w:left="567" w:hanging="709"/>
        <w:jc w:val="both"/>
        <w:rPr>
          <w:rFonts w:asciiTheme="minorHAnsi" w:hAnsiTheme="minorHAnsi" w:cstheme="minorHAnsi"/>
          <w:b/>
          <w:u w:val="single"/>
        </w:rPr>
      </w:pPr>
      <w:r w:rsidRPr="009507A0">
        <w:rPr>
          <w:rFonts w:asciiTheme="minorHAnsi" w:hAnsiTheme="minorHAnsi" w:cstheme="minorHAnsi"/>
          <w:b/>
          <w:u w:val="single"/>
        </w:rPr>
        <w:t>CREDENCIAMENTO DA ENTIDADE</w:t>
      </w:r>
    </w:p>
    <w:p w:rsidR="00A801C7" w:rsidRPr="009507A0" w:rsidRDefault="00A801C7" w:rsidP="00A801C7">
      <w:pPr>
        <w:rPr>
          <w:rFonts w:asciiTheme="minorHAnsi" w:hAnsiTheme="minorHAnsi" w:cstheme="minorHAnsi"/>
          <w:b/>
          <w:u w:val="single"/>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698"/>
        <w:gridCol w:w="1253"/>
        <w:gridCol w:w="1356"/>
        <w:gridCol w:w="1230"/>
        <w:gridCol w:w="1383"/>
        <w:gridCol w:w="1480"/>
      </w:tblGrid>
      <w:tr w:rsidR="00A801C7" w:rsidRPr="009507A0" w:rsidTr="00BF6592">
        <w:tc>
          <w:tcPr>
            <w:tcW w:w="3005" w:type="dxa"/>
            <w:shd w:val="clear" w:color="auto" w:fill="F2F2F2" w:themeFill="background1" w:themeFillShade="F2"/>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lastRenderedPageBreak/>
              <w:t>INSCRIÇÃO/CADASTRO</w:t>
            </w:r>
          </w:p>
        </w:tc>
        <w:tc>
          <w:tcPr>
            <w:tcW w:w="1417" w:type="dxa"/>
            <w:shd w:val="clear" w:color="auto" w:fill="F2F2F2" w:themeFill="background1" w:themeFillShade="F2"/>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t>NÚMERO</w:t>
            </w:r>
          </w:p>
        </w:tc>
        <w:tc>
          <w:tcPr>
            <w:tcW w:w="1560" w:type="dxa"/>
            <w:shd w:val="clear" w:color="auto" w:fill="F2F2F2" w:themeFill="background1" w:themeFillShade="F2"/>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t>PERÍODO VALIDADE</w:t>
            </w:r>
          </w:p>
        </w:tc>
        <w:tc>
          <w:tcPr>
            <w:tcW w:w="1458" w:type="dxa"/>
            <w:shd w:val="clear" w:color="auto" w:fill="F2F2F2" w:themeFill="background1" w:themeFillShade="F2"/>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t>FEDERAL</w:t>
            </w:r>
          </w:p>
        </w:tc>
        <w:tc>
          <w:tcPr>
            <w:tcW w:w="1580" w:type="dxa"/>
            <w:shd w:val="clear" w:color="auto" w:fill="F2F2F2" w:themeFill="background1" w:themeFillShade="F2"/>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t>ESTADUAL</w:t>
            </w:r>
          </w:p>
        </w:tc>
        <w:tc>
          <w:tcPr>
            <w:tcW w:w="1662" w:type="dxa"/>
            <w:shd w:val="clear" w:color="auto" w:fill="F2F2F2" w:themeFill="background1" w:themeFillShade="F2"/>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t>MUNICIPAL</w:t>
            </w:r>
          </w:p>
        </w:tc>
      </w:tr>
      <w:tr w:rsidR="00A801C7" w:rsidRPr="009507A0" w:rsidTr="00BF6592">
        <w:tc>
          <w:tcPr>
            <w:tcW w:w="3005" w:type="dxa"/>
          </w:tcPr>
          <w:p w:rsidR="00A801C7" w:rsidRPr="009507A0" w:rsidRDefault="00A801C7" w:rsidP="00BF6592">
            <w:pPr>
              <w:jc w:val="center"/>
              <w:rPr>
                <w:rFonts w:asciiTheme="minorHAnsi" w:hAnsiTheme="minorHAnsi" w:cstheme="minorHAnsi"/>
              </w:rPr>
            </w:pPr>
            <w:r w:rsidRPr="009507A0">
              <w:rPr>
                <w:rFonts w:asciiTheme="minorHAnsi" w:hAnsiTheme="minorHAnsi" w:cstheme="minorHAnsi"/>
              </w:rPr>
              <w:t>Certificado De Entidade Beneficente De Assistência Social - CEBAS</w:t>
            </w:r>
          </w:p>
        </w:tc>
        <w:tc>
          <w:tcPr>
            <w:tcW w:w="1417" w:type="dxa"/>
          </w:tcPr>
          <w:p w:rsidR="00A801C7" w:rsidRPr="009507A0" w:rsidRDefault="00A801C7" w:rsidP="00BF6592">
            <w:pPr>
              <w:jc w:val="center"/>
              <w:rPr>
                <w:rFonts w:asciiTheme="minorHAnsi" w:hAnsiTheme="minorHAnsi" w:cstheme="minorHAnsi"/>
              </w:rPr>
            </w:pPr>
          </w:p>
        </w:tc>
        <w:tc>
          <w:tcPr>
            <w:tcW w:w="1560" w:type="dxa"/>
          </w:tcPr>
          <w:p w:rsidR="00A801C7" w:rsidRPr="009507A0" w:rsidRDefault="00A801C7" w:rsidP="00BF6592">
            <w:pPr>
              <w:jc w:val="center"/>
              <w:rPr>
                <w:rFonts w:asciiTheme="minorHAnsi" w:hAnsiTheme="minorHAnsi" w:cstheme="minorHAnsi"/>
              </w:rPr>
            </w:pPr>
          </w:p>
        </w:tc>
        <w:tc>
          <w:tcPr>
            <w:tcW w:w="1458" w:type="dxa"/>
          </w:tcPr>
          <w:p w:rsidR="00A801C7" w:rsidRPr="009507A0" w:rsidRDefault="00A801C7" w:rsidP="00BF6592">
            <w:pPr>
              <w:jc w:val="center"/>
              <w:rPr>
                <w:rFonts w:asciiTheme="minorHAnsi" w:hAnsiTheme="minorHAnsi" w:cstheme="minorHAnsi"/>
              </w:rPr>
            </w:pPr>
          </w:p>
        </w:tc>
        <w:tc>
          <w:tcPr>
            <w:tcW w:w="1580" w:type="dxa"/>
          </w:tcPr>
          <w:p w:rsidR="00A801C7" w:rsidRPr="009507A0" w:rsidRDefault="00A801C7" w:rsidP="00BF6592">
            <w:pPr>
              <w:jc w:val="center"/>
              <w:rPr>
                <w:rFonts w:asciiTheme="minorHAnsi" w:hAnsiTheme="minorHAnsi" w:cstheme="minorHAnsi"/>
              </w:rPr>
            </w:pPr>
          </w:p>
        </w:tc>
        <w:tc>
          <w:tcPr>
            <w:tcW w:w="1662" w:type="dxa"/>
          </w:tcPr>
          <w:p w:rsidR="00A801C7" w:rsidRPr="009507A0" w:rsidRDefault="00A801C7" w:rsidP="00BF6592">
            <w:pPr>
              <w:jc w:val="center"/>
              <w:rPr>
                <w:rFonts w:asciiTheme="minorHAnsi" w:hAnsiTheme="minorHAnsi" w:cstheme="minorHAnsi"/>
              </w:rPr>
            </w:pPr>
          </w:p>
        </w:tc>
      </w:tr>
      <w:tr w:rsidR="00A801C7" w:rsidRPr="009507A0" w:rsidTr="00BF6592">
        <w:tc>
          <w:tcPr>
            <w:tcW w:w="3005" w:type="dxa"/>
          </w:tcPr>
          <w:p w:rsidR="00A801C7" w:rsidRPr="009507A0" w:rsidRDefault="00A801C7" w:rsidP="00BF6592">
            <w:pPr>
              <w:jc w:val="center"/>
              <w:rPr>
                <w:rFonts w:asciiTheme="minorHAnsi" w:hAnsiTheme="minorHAnsi" w:cstheme="minorHAnsi"/>
              </w:rPr>
            </w:pPr>
            <w:r w:rsidRPr="009507A0">
              <w:rPr>
                <w:rFonts w:asciiTheme="minorHAnsi" w:hAnsiTheme="minorHAnsi" w:cstheme="minorHAnsi"/>
              </w:rPr>
              <w:t>Conselho Municipal de Assistência Social – CMAS</w:t>
            </w:r>
          </w:p>
        </w:tc>
        <w:tc>
          <w:tcPr>
            <w:tcW w:w="1417" w:type="dxa"/>
          </w:tcPr>
          <w:p w:rsidR="00A801C7" w:rsidRPr="009507A0" w:rsidRDefault="00A801C7" w:rsidP="00BF6592">
            <w:pPr>
              <w:jc w:val="center"/>
              <w:rPr>
                <w:rFonts w:asciiTheme="minorHAnsi" w:hAnsiTheme="minorHAnsi" w:cstheme="minorHAnsi"/>
              </w:rPr>
            </w:pPr>
          </w:p>
        </w:tc>
        <w:tc>
          <w:tcPr>
            <w:tcW w:w="1560" w:type="dxa"/>
          </w:tcPr>
          <w:p w:rsidR="00A801C7" w:rsidRPr="009507A0" w:rsidRDefault="00A801C7" w:rsidP="00BF6592">
            <w:pPr>
              <w:jc w:val="center"/>
              <w:rPr>
                <w:rFonts w:asciiTheme="minorHAnsi" w:hAnsiTheme="minorHAnsi" w:cstheme="minorHAnsi"/>
              </w:rPr>
            </w:pPr>
          </w:p>
        </w:tc>
        <w:tc>
          <w:tcPr>
            <w:tcW w:w="1458" w:type="dxa"/>
          </w:tcPr>
          <w:p w:rsidR="00A801C7" w:rsidRPr="009507A0" w:rsidRDefault="00A801C7" w:rsidP="00BF6592">
            <w:pPr>
              <w:jc w:val="center"/>
              <w:rPr>
                <w:rFonts w:asciiTheme="minorHAnsi" w:hAnsiTheme="minorHAnsi" w:cstheme="minorHAnsi"/>
              </w:rPr>
            </w:pPr>
          </w:p>
        </w:tc>
        <w:tc>
          <w:tcPr>
            <w:tcW w:w="1580" w:type="dxa"/>
          </w:tcPr>
          <w:p w:rsidR="00A801C7" w:rsidRPr="009507A0" w:rsidRDefault="00A801C7" w:rsidP="00BF6592">
            <w:pPr>
              <w:jc w:val="center"/>
              <w:rPr>
                <w:rFonts w:asciiTheme="minorHAnsi" w:hAnsiTheme="minorHAnsi" w:cstheme="minorHAnsi"/>
              </w:rPr>
            </w:pPr>
          </w:p>
        </w:tc>
        <w:tc>
          <w:tcPr>
            <w:tcW w:w="1662" w:type="dxa"/>
          </w:tcPr>
          <w:p w:rsidR="00A801C7" w:rsidRPr="009507A0" w:rsidRDefault="00A801C7" w:rsidP="00BF6592">
            <w:pPr>
              <w:jc w:val="center"/>
              <w:rPr>
                <w:rFonts w:asciiTheme="minorHAnsi" w:hAnsiTheme="minorHAnsi" w:cstheme="minorHAnsi"/>
              </w:rPr>
            </w:pPr>
          </w:p>
        </w:tc>
      </w:tr>
      <w:tr w:rsidR="00A801C7" w:rsidRPr="009507A0" w:rsidTr="00BF6592">
        <w:tc>
          <w:tcPr>
            <w:tcW w:w="3005" w:type="dxa"/>
          </w:tcPr>
          <w:p w:rsidR="00A801C7" w:rsidRPr="009507A0" w:rsidRDefault="00A801C7" w:rsidP="00BF6592">
            <w:pPr>
              <w:jc w:val="center"/>
              <w:rPr>
                <w:rFonts w:asciiTheme="minorHAnsi" w:hAnsiTheme="minorHAnsi" w:cstheme="minorHAnsi"/>
              </w:rPr>
            </w:pPr>
            <w:r w:rsidRPr="009507A0">
              <w:rPr>
                <w:rFonts w:asciiTheme="minorHAnsi" w:hAnsiTheme="minorHAnsi" w:cstheme="minorHAnsi"/>
              </w:rPr>
              <w:t>Conselho Municipal dos Direitos da Criança e Adolescente – CMDCA</w:t>
            </w:r>
          </w:p>
        </w:tc>
        <w:tc>
          <w:tcPr>
            <w:tcW w:w="1417" w:type="dxa"/>
          </w:tcPr>
          <w:p w:rsidR="00A801C7" w:rsidRPr="009507A0" w:rsidRDefault="00A801C7" w:rsidP="00BF6592">
            <w:pPr>
              <w:jc w:val="center"/>
              <w:rPr>
                <w:rFonts w:asciiTheme="minorHAnsi" w:hAnsiTheme="minorHAnsi" w:cstheme="minorHAnsi"/>
              </w:rPr>
            </w:pPr>
          </w:p>
        </w:tc>
        <w:tc>
          <w:tcPr>
            <w:tcW w:w="1560" w:type="dxa"/>
          </w:tcPr>
          <w:p w:rsidR="00A801C7" w:rsidRPr="009507A0" w:rsidRDefault="00A801C7" w:rsidP="00BF6592">
            <w:pPr>
              <w:jc w:val="center"/>
              <w:rPr>
                <w:rFonts w:asciiTheme="minorHAnsi" w:hAnsiTheme="minorHAnsi" w:cstheme="minorHAnsi"/>
              </w:rPr>
            </w:pPr>
          </w:p>
        </w:tc>
        <w:tc>
          <w:tcPr>
            <w:tcW w:w="1458" w:type="dxa"/>
          </w:tcPr>
          <w:p w:rsidR="00A801C7" w:rsidRPr="009507A0" w:rsidRDefault="00A801C7" w:rsidP="00BF6592">
            <w:pPr>
              <w:jc w:val="center"/>
              <w:rPr>
                <w:rFonts w:asciiTheme="minorHAnsi" w:hAnsiTheme="minorHAnsi" w:cstheme="minorHAnsi"/>
              </w:rPr>
            </w:pPr>
          </w:p>
        </w:tc>
        <w:tc>
          <w:tcPr>
            <w:tcW w:w="1580" w:type="dxa"/>
          </w:tcPr>
          <w:p w:rsidR="00A801C7" w:rsidRPr="009507A0" w:rsidRDefault="00A801C7" w:rsidP="00BF6592">
            <w:pPr>
              <w:jc w:val="center"/>
              <w:rPr>
                <w:rFonts w:asciiTheme="minorHAnsi" w:hAnsiTheme="minorHAnsi" w:cstheme="minorHAnsi"/>
              </w:rPr>
            </w:pPr>
          </w:p>
        </w:tc>
        <w:tc>
          <w:tcPr>
            <w:tcW w:w="1662" w:type="dxa"/>
          </w:tcPr>
          <w:p w:rsidR="00A801C7" w:rsidRPr="009507A0" w:rsidRDefault="00A801C7" w:rsidP="00BF6592">
            <w:pPr>
              <w:jc w:val="center"/>
              <w:rPr>
                <w:rFonts w:asciiTheme="minorHAnsi" w:hAnsiTheme="minorHAnsi" w:cstheme="minorHAnsi"/>
              </w:rPr>
            </w:pPr>
          </w:p>
        </w:tc>
      </w:tr>
      <w:tr w:rsidR="00A801C7" w:rsidRPr="009507A0" w:rsidTr="00BF6592">
        <w:tc>
          <w:tcPr>
            <w:tcW w:w="3005" w:type="dxa"/>
          </w:tcPr>
          <w:p w:rsidR="00A801C7" w:rsidRPr="009507A0" w:rsidRDefault="00A801C7" w:rsidP="00BF6592">
            <w:pPr>
              <w:jc w:val="center"/>
              <w:rPr>
                <w:rFonts w:asciiTheme="minorHAnsi" w:hAnsiTheme="minorHAnsi" w:cstheme="minorHAnsi"/>
              </w:rPr>
            </w:pPr>
            <w:r w:rsidRPr="009507A0">
              <w:rPr>
                <w:rFonts w:asciiTheme="minorHAnsi" w:hAnsiTheme="minorHAnsi" w:cstheme="minorHAnsi"/>
              </w:rPr>
              <w:t>Conselho Municipal do Idoso – CMI</w:t>
            </w:r>
          </w:p>
        </w:tc>
        <w:tc>
          <w:tcPr>
            <w:tcW w:w="1417" w:type="dxa"/>
          </w:tcPr>
          <w:p w:rsidR="00A801C7" w:rsidRPr="009507A0" w:rsidRDefault="00A801C7" w:rsidP="00BF6592">
            <w:pPr>
              <w:jc w:val="center"/>
              <w:rPr>
                <w:rFonts w:asciiTheme="minorHAnsi" w:hAnsiTheme="minorHAnsi" w:cstheme="minorHAnsi"/>
              </w:rPr>
            </w:pPr>
          </w:p>
        </w:tc>
        <w:tc>
          <w:tcPr>
            <w:tcW w:w="1560" w:type="dxa"/>
          </w:tcPr>
          <w:p w:rsidR="00A801C7" w:rsidRPr="009507A0" w:rsidRDefault="00A801C7" w:rsidP="00BF6592">
            <w:pPr>
              <w:jc w:val="center"/>
              <w:rPr>
                <w:rFonts w:asciiTheme="minorHAnsi" w:hAnsiTheme="minorHAnsi" w:cstheme="minorHAnsi"/>
              </w:rPr>
            </w:pPr>
          </w:p>
        </w:tc>
        <w:tc>
          <w:tcPr>
            <w:tcW w:w="1458" w:type="dxa"/>
          </w:tcPr>
          <w:p w:rsidR="00A801C7" w:rsidRPr="009507A0" w:rsidRDefault="00A801C7" w:rsidP="00BF6592">
            <w:pPr>
              <w:jc w:val="center"/>
              <w:rPr>
                <w:rFonts w:asciiTheme="minorHAnsi" w:hAnsiTheme="minorHAnsi" w:cstheme="minorHAnsi"/>
              </w:rPr>
            </w:pPr>
          </w:p>
        </w:tc>
        <w:tc>
          <w:tcPr>
            <w:tcW w:w="1580" w:type="dxa"/>
          </w:tcPr>
          <w:p w:rsidR="00A801C7" w:rsidRPr="009507A0" w:rsidRDefault="00A801C7" w:rsidP="00BF6592">
            <w:pPr>
              <w:jc w:val="center"/>
              <w:rPr>
                <w:rFonts w:asciiTheme="minorHAnsi" w:hAnsiTheme="minorHAnsi" w:cstheme="minorHAnsi"/>
              </w:rPr>
            </w:pPr>
          </w:p>
        </w:tc>
        <w:tc>
          <w:tcPr>
            <w:tcW w:w="1662" w:type="dxa"/>
          </w:tcPr>
          <w:p w:rsidR="00A801C7" w:rsidRPr="009507A0" w:rsidRDefault="00A801C7" w:rsidP="00BF6592">
            <w:pPr>
              <w:jc w:val="center"/>
              <w:rPr>
                <w:rFonts w:asciiTheme="minorHAnsi" w:hAnsiTheme="minorHAnsi" w:cstheme="minorHAnsi"/>
              </w:rPr>
            </w:pPr>
          </w:p>
        </w:tc>
      </w:tr>
    </w:tbl>
    <w:p w:rsidR="00A801C7" w:rsidRPr="009507A0" w:rsidRDefault="00A801C7" w:rsidP="00A801C7">
      <w:pPr>
        <w:rPr>
          <w:rFonts w:asciiTheme="minorHAnsi" w:hAnsiTheme="minorHAnsi" w:cstheme="minorHAnsi"/>
          <w:b/>
          <w:u w:val="single"/>
        </w:rPr>
      </w:pPr>
    </w:p>
    <w:tbl>
      <w:tblPr>
        <w:tblStyle w:val="Tabelacomgrade"/>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184"/>
        <w:gridCol w:w="3431"/>
        <w:gridCol w:w="2785"/>
      </w:tblGrid>
      <w:tr w:rsidR="00A801C7" w:rsidRPr="009507A0" w:rsidTr="00BF6592">
        <w:trPr>
          <w:jc w:val="center"/>
        </w:trPr>
        <w:tc>
          <w:tcPr>
            <w:tcW w:w="3535" w:type="dxa"/>
            <w:shd w:val="clear" w:color="auto" w:fill="F2F2F2" w:themeFill="background1" w:themeFillShade="F2"/>
          </w:tcPr>
          <w:p w:rsidR="00A801C7" w:rsidRPr="009507A0" w:rsidRDefault="00A801C7" w:rsidP="00BF6592">
            <w:pPr>
              <w:rPr>
                <w:rFonts w:asciiTheme="minorHAnsi" w:hAnsiTheme="minorHAnsi" w:cstheme="minorHAnsi"/>
                <w:b/>
              </w:rPr>
            </w:pPr>
            <w:r w:rsidRPr="009507A0">
              <w:rPr>
                <w:rFonts w:asciiTheme="minorHAnsi" w:hAnsiTheme="minorHAnsi" w:cstheme="minorHAnsi"/>
                <w:b/>
              </w:rPr>
              <w:t>DOCUMENTOS PÚBLICOS</w:t>
            </w:r>
          </w:p>
        </w:tc>
        <w:tc>
          <w:tcPr>
            <w:tcW w:w="3906" w:type="dxa"/>
            <w:shd w:val="clear" w:color="auto" w:fill="F2F2F2" w:themeFill="background1" w:themeFillShade="F2"/>
          </w:tcPr>
          <w:p w:rsidR="00A801C7" w:rsidRPr="009507A0" w:rsidRDefault="00A801C7" w:rsidP="00BF6592">
            <w:pPr>
              <w:rPr>
                <w:rFonts w:asciiTheme="minorHAnsi" w:hAnsiTheme="minorHAnsi" w:cstheme="minorHAnsi"/>
                <w:b/>
              </w:rPr>
            </w:pPr>
            <w:r w:rsidRPr="009507A0">
              <w:rPr>
                <w:rFonts w:asciiTheme="minorHAnsi" w:hAnsiTheme="minorHAnsi" w:cstheme="minorHAnsi"/>
                <w:b/>
              </w:rPr>
              <w:t>NÚMERO</w:t>
            </w:r>
          </w:p>
        </w:tc>
        <w:tc>
          <w:tcPr>
            <w:tcW w:w="3165" w:type="dxa"/>
            <w:shd w:val="clear" w:color="auto" w:fill="F2F2F2" w:themeFill="background1" w:themeFillShade="F2"/>
          </w:tcPr>
          <w:p w:rsidR="00A801C7" w:rsidRPr="009507A0" w:rsidRDefault="00A801C7" w:rsidP="00BF6592">
            <w:pPr>
              <w:rPr>
                <w:rFonts w:asciiTheme="minorHAnsi" w:hAnsiTheme="minorHAnsi" w:cstheme="minorHAnsi"/>
                <w:b/>
              </w:rPr>
            </w:pPr>
            <w:r w:rsidRPr="009507A0">
              <w:rPr>
                <w:rFonts w:asciiTheme="minorHAnsi" w:hAnsiTheme="minorHAnsi" w:cstheme="minorHAnsi"/>
                <w:b/>
              </w:rPr>
              <w:t>DATA DA VALIDADE</w:t>
            </w:r>
          </w:p>
        </w:tc>
      </w:tr>
      <w:tr w:rsidR="00A801C7" w:rsidRPr="009507A0" w:rsidTr="00BF6592">
        <w:trPr>
          <w:jc w:val="center"/>
        </w:trPr>
        <w:tc>
          <w:tcPr>
            <w:tcW w:w="3535" w:type="dxa"/>
          </w:tcPr>
          <w:p w:rsidR="00A801C7" w:rsidRPr="009507A0" w:rsidRDefault="00A801C7" w:rsidP="00BF6592">
            <w:pPr>
              <w:jc w:val="center"/>
              <w:rPr>
                <w:rFonts w:asciiTheme="minorHAnsi" w:hAnsiTheme="minorHAnsi" w:cstheme="minorHAnsi"/>
              </w:rPr>
            </w:pPr>
            <w:r w:rsidRPr="009507A0">
              <w:rPr>
                <w:rFonts w:asciiTheme="minorHAnsi" w:hAnsiTheme="minorHAnsi" w:cstheme="minorHAnsi"/>
              </w:rPr>
              <w:t>Licença da Vigilância Sanitária (Secretaria de Saúde)</w:t>
            </w:r>
          </w:p>
        </w:tc>
        <w:tc>
          <w:tcPr>
            <w:tcW w:w="3906" w:type="dxa"/>
          </w:tcPr>
          <w:p w:rsidR="00A801C7" w:rsidRPr="009507A0" w:rsidRDefault="00A801C7" w:rsidP="00BF6592">
            <w:pPr>
              <w:rPr>
                <w:rFonts w:asciiTheme="minorHAnsi" w:hAnsiTheme="minorHAnsi" w:cstheme="minorHAnsi"/>
                <w:color w:val="FF0000"/>
              </w:rPr>
            </w:pPr>
            <w:r w:rsidRPr="009507A0">
              <w:rPr>
                <w:rFonts w:asciiTheme="minorHAnsi" w:hAnsiTheme="minorHAnsi" w:cstheme="minorHAnsi"/>
                <w:color w:val="FF0000"/>
              </w:rPr>
              <w:t>(Obrigatório somente para Instituição de Longa Permanência (ILPI) e Acolhimento Institucional)</w:t>
            </w:r>
          </w:p>
        </w:tc>
        <w:tc>
          <w:tcPr>
            <w:tcW w:w="3165" w:type="dxa"/>
          </w:tcPr>
          <w:p w:rsidR="00A801C7" w:rsidRPr="009507A0" w:rsidRDefault="00A801C7" w:rsidP="00BF6592">
            <w:pPr>
              <w:rPr>
                <w:rFonts w:asciiTheme="minorHAnsi" w:hAnsiTheme="minorHAnsi" w:cstheme="minorHAnsi"/>
                <w:b/>
              </w:rPr>
            </w:pPr>
          </w:p>
        </w:tc>
      </w:tr>
      <w:tr w:rsidR="00A801C7" w:rsidRPr="009507A0" w:rsidTr="00BF6592">
        <w:trPr>
          <w:jc w:val="center"/>
        </w:trPr>
        <w:tc>
          <w:tcPr>
            <w:tcW w:w="3535" w:type="dxa"/>
          </w:tcPr>
          <w:p w:rsidR="00A801C7" w:rsidRPr="009507A0" w:rsidRDefault="00A801C7" w:rsidP="00BF6592">
            <w:pPr>
              <w:rPr>
                <w:rFonts w:asciiTheme="minorHAnsi" w:hAnsiTheme="minorHAnsi" w:cstheme="minorHAnsi"/>
              </w:rPr>
            </w:pPr>
            <w:r w:rsidRPr="009507A0">
              <w:rPr>
                <w:rFonts w:asciiTheme="minorHAnsi" w:hAnsiTheme="minorHAnsi" w:cstheme="minorHAnsi"/>
              </w:rPr>
              <w:t>Alvará de Funcionamento</w:t>
            </w:r>
          </w:p>
          <w:p w:rsidR="00A801C7" w:rsidRPr="009507A0" w:rsidRDefault="00A801C7" w:rsidP="00BF6592">
            <w:pPr>
              <w:rPr>
                <w:rFonts w:asciiTheme="minorHAnsi" w:hAnsiTheme="minorHAnsi" w:cstheme="minorHAnsi"/>
              </w:rPr>
            </w:pPr>
          </w:p>
          <w:p w:rsidR="00A801C7" w:rsidRPr="009507A0" w:rsidRDefault="00A801C7" w:rsidP="00BF6592">
            <w:pPr>
              <w:rPr>
                <w:rFonts w:asciiTheme="minorHAnsi" w:hAnsiTheme="minorHAnsi" w:cstheme="minorHAnsi"/>
              </w:rPr>
            </w:pPr>
          </w:p>
        </w:tc>
        <w:tc>
          <w:tcPr>
            <w:tcW w:w="3906" w:type="dxa"/>
          </w:tcPr>
          <w:p w:rsidR="00A801C7" w:rsidRPr="009507A0" w:rsidRDefault="00A801C7" w:rsidP="00BF6592">
            <w:pPr>
              <w:rPr>
                <w:rFonts w:asciiTheme="minorHAnsi" w:hAnsiTheme="minorHAnsi" w:cstheme="minorHAnsi"/>
                <w:b/>
              </w:rPr>
            </w:pPr>
          </w:p>
        </w:tc>
        <w:tc>
          <w:tcPr>
            <w:tcW w:w="3165" w:type="dxa"/>
          </w:tcPr>
          <w:p w:rsidR="00A801C7" w:rsidRPr="009507A0" w:rsidRDefault="00A801C7" w:rsidP="00BF6592">
            <w:pPr>
              <w:rPr>
                <w:rFonts w:asciiTheme="minorHAnsi" w:hAnsiTheme="minorHAnsi" w:cstheme="minorHAnsi"/>
                <w:b/>
              </w:rPr>
            </w:pPr>
          </w:p>
        </w:tc>
      </w:tr>
    </w:tbl>
    <w:p w:rsidR="00A801C7" w:rsidRPr="009507A0" w:rsidRDefault="00A801C7" w:rsidP="00A801C7">
      <w:pPr>
        <w:rPr>
          <w:rFonts w:asciiTheme="minorHAnsi" w:hAnsiTheme="minorHAnsi" w:cstheme="minorHAnsi"/>
          <w:b/>
          <w:u w:val="single"/>
        </w:rPr>
      </w:pPr>
    </w:p>
    <w:p w:rsidR="00A801C7" w:rsidRPr="009507A0" w:rsidRDefault="00A801C7" w:rsidP="00A801C7">
      <w:pPr>
        <w:rPr>
          <w:rFonts w:asciiTheme="minorHAnsi" w:hAnsiTheme="minorHAnsi" w:cstheme="minorHAnsi"/>
          <w:b/>
          <w:u w:val="single"/>
        </w:rPr>
      </w:pPr>
    </w:p>
    <w:p w:rsidR="00A801C7" w:rsidRPr="009507A0" w:rsidRDefault="00A801C7" w:rsidP="00577C45">
      <w:pPr>
        <w:pStyle w:val="PargrafodaLista"/>
        <w:numPr>
          <w:ilvl w:val="0"/>
          <w:numId w:val="5"/>
        </w:numPr>
        <w:suppressAutoHyphens w:val="0"/>
        <w:ind w:left="567" w:hanging="709"/>
        <w:jc w:val="both"/>
        <w:rPr>
          <w:rFonts w:asciiTheme="minorHAnsi" w:hAnsiTheme="minorHAnsi" w:cstheme="minorHAnsi"/>
          <w:b/>
          <w:u w:val="single"/>
        </w:rPr>
      </w:pPr>
      <w:r w:rsidRPr="009507A0">
        <w:rPr>
          <w:rFonts w:asciiTheme="minorHAnsi" w:hAnsiTheme="minorHAnsi" w:cstheme="minorHAnsi"/>
          <w:b/>
          <w:u w:val="single"/>
        </w:rPr>
        <w:t>FINALIDADE</w:t>
      </w:r>
    </w:p>
    <w:p w:rsidR="00A801C7" w:rsidRPr="009507A0" w:rsidRDefault="00A801C7" w:rsidP="00A801C7">
      <w:pPr>
        <w:rPr>
          <w:rFonts w:asciiTheme="minorHAnsi" w:hAnsiTheme="minorHAnsi" w:cstheme="minorHAnsi"/>
          <w:b/>
          <w:u w:val="single"/>
        </w:rPr>
      </w:pPr>
    </w:p>
    <w:p w:rsidR="00A801C7" w:rsidRPr="009507A0" w:rsidRDefault="00A801C7" w:rsidP="00A801C7">
      <w:pPr>
        <w:pBdr>
          <w:top w:val="double" w:sz="4" w:space="1" w:color="auto"/>
          <w:left w:val="double" w:sz="4" w:space="4" w:color="auto"/>
          <w:bottom w:val="double" w:sz="4" w:space="1" w:color="auto"/>
          <w:right w:val="double" w:sz="4" w:space="4" w:color="auto"/>
        </w:pBdr>
        <w:rPr>
          <w:rFonts w:asciiTheme="minorHAnsi" w:hAnsiTheme="minorHAnsi" w:cstheme="minorHAnsi"/>
          <w:color w:val="FF0000"/>
        </w:rPr>
      </w:pPr>
    </w:p>
    <w:p w:rsidR="00A801C7" w:rsidRPr="009507A0" w:rsidRDefault="00A801C7" w:rsidP="00A801C7">
      <w:pPr>
        <w:pBdr>
          <w:top w:val="double" w:sz="4" w:space="1" w:color="auto"/>
          <w:left w:val="double" w:sz="4" w:space="4" w:color="auto"/>
          <w:bottom w:val="double" w:sz="4" w:space="1" w:color="auto"/>
          <w:right w:val="double" w:sz="4" w:space="4" w:color="auto"/>
        </w:pBdr>
        <w:rPr>
          <w:rFonts w:asciiTheme="minorHAnsi" w:hAnsiTheme="minorHAnsi" w:cstheme="minorHAnsi"/>
          <w:color w:val="FF0000"/>
        </w:rPr>
      </w:pPr>
      <w:r w:rsidRPr="009507A0">
        <w:rPr>
          <w:rFonts w:asciiTheme="minorHAnsi" w:hAnsiTheme="minorHAnsi" w:cstheme="minorHAnsi"/>
          <w:color w:val="FF0000"/>
        </w:rPr>
        <w:t>Inserir o artigo do Estatuto que trata sobre a finalidade estatutária. O Plano de Ação apresentado deve ter correspondência com sua finalidade estatutária. A entidade, quando necessárias adequações, deverá apresentar ao CMAS o “Planejamento das Adequações” a serem implementadas dentro de até 6 meses.</w:t>
      </w:r>
    </w:p>
    <w:p w:rsidR="00A801C7" w:rsidRPr="009507A0" w:rsidRDefault="00A801C7" w:rsidP="00A801C7">
      <w:pPr>
        <w:pBdr>
          <w:top w:val="double" w:sz="4" w:space="1" w:color="auto"/>
          <w:left w:val="double" w:sz="4" w:space="4" w:color="auto"/>
          <w:bottom w:val="double" w:sz="4" w:space="1" w:color="auto"/>
          <w:right w:val="double" w:sz="4" w:space="4" w:color="auto"/>
        </w:pBdr>
        <w:rPr>
          <w:rFonts w:asciiTheme="minorHAnsi" w:hAnsiTheme="minorHAnsi" w:cstheme="minorHAnsi"/>
          <w:color w:val="FF0000"/>
        </w:rPr>
      </w:pPr>
    </w:p>
    <w:p w:rsidR="00A801C7" w:rsidRPr="009507A0" w:rsidRDefault="00A801C7" w:rsidP="00A801C7">
      <w:pPr>
        <w:rPr>
          <w:rFonts w:asciiTheme="minorHAnsi" w:hAnsiTheme="minorHAnsi" w:cstheme="minorHAnsi"/>
          <w:color w:val="FF0000"/>
        </w:rPr>
      </w:pPr>
    </w:p>
    <w:p w:rsidR="00A801C7" w:rsidRPr="009507A0" w:rsidRDefault="00A801C7" w:rsidP="00577C45">
      <w:pPr>
        <w:pStyle w:val="PargrafodaLista"/>
        <w:numPr>
          <w:ilvl w:val="0"/>
          <w:numId w:val="5"/>
        </w:numPr>
        <w:suppressAutoHyphens w:val="0"/>
        <w:spacing w:line="360" w:lineRule="auto"/>
        <w:ind w:left="567" w:hanging="709"/>
        <w:jc w:val="both"/>
        <w:rPr>
          <w:rFonts w:asciiTheme="minorHAnsi" w:hAnsiTheme="minorHAnsi" w:cstheme="minorHAnsi"/>
          <w:b/>
          <w:u w:val="single"/>
        </w:rPr>
      </w:pPr>
      <w:r w:rsidRPr="009507A0">
        <w:rPr>
          <w:rFonts w:asciiTheme="minorHAnsi" w:hAnsiTheme="minorHAnsi" w:cstheme="minorHAnsi"/>
          <w:b/>
          <w:u w:val="single"/>
        </w:rPr>
        <w:t>MAPEAMENTO DA REDE DE SERVIÇOS LOCAL QUE PODEM SER UTILIZADASPARA EFETIVAÇÃO DAS AÇÕES COM OS USUÁRIOS</w:t>
      </w:r>
    </w:p>
    <w:p w:rsidR="00A801C7" w:rsidRPr="009507A0" w:rsidRDefault="00A801C7" w:rsidP="00A801C7">
      <w:pPr>
        <w:pStyle w:val="PargrafodaLista"/>
        <w:rPr>
          <w:rFonts w:asciiTheme="minorHAnsi" w:hAnsiTheme="minorHAnsi" w:cstheme="minorHAnsi"/>
          <w:b/>
          <w:u w:val="single"/>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color w:val="FF0000"/>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color w:val="FF0000"/>
        </w:rPr>
      </w:pPr>
      <w:r w:rsidRPr="009507A0">
        <w:rPr>
          <w:rFonts w:asciiTheme="minorHAnsi" w:hAnsiTheme="minorHAnsi" w:cstheme="minorHAnsi"/>
          <w:color w:val="FF0000"/>
        </w:rPr>
        <w:t xml:space="preserve">Inserir apenas os serviços que poderão se tornar parceiros para a efetivação das ações. </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color w:val="FF0000"/>
        </w:rPr>
      </w:pPr>
    </w:p>
    <w:p w:rsidR="00A801C7" w:rsidRPr="009507A0" w:rsidRDefault="00A801C7" w:rsidP="00A801C7">
      <w:pPr>
        <w:pStyle w:val="PargrafodaLista"/>
        <w:ind w:left="0"/>
        <w:rPr>
          <w:rFonts w:asciiTheme="minorHAnsi" w:hAnsiTheme="minorHAnsi" w:cstheme="minorHAnsi"/>
          <w:color w:val="FF0000"/>
        </w:rPr>
      </w:pPr>
    </w:p>
    <w:p w:rsidR="00A801C7" w:rsidRPr="009507A0" w:rsidRDefault="00A801C7" w:rsidP="00577C45">
      <w:pPr>
        <w:pStyle w:val="PargrafodaLista"/>
        <w:numPr>
          <w:ilvl w:val="0"/>
          <w:numId w:val="5"/>
        </w:numPr>
        <w:suppressAutoHyphens w:val="0"/>
        <w:ind w:left="567" w:hanging="709"/>
        <w:jc w:val="both"/>
        <w:rPr>
          <w:rFonts w:asciiTheme="minorHAnsi" w:hAnsiTheme="minorHAnsi" w:cstheme="minorHAnsi"/>
          <w:b/>
          <w:u w:val="single"/>
        </w:rPr>
      </w:pPr>
      <w:r w:rsidRPr="009507A0">
        <w:rPr>
          <w:rFonts w:asciiTheme="minorHAnsi" w:hAnsiTheme="minorHAnsi" w:cstheme="minorHAnsi"/>
          <w:b/>
          <w:u w:val="single"/>
        </w:rPr>
        <w:t>ABRANGÊNCIA TERRITORIAL</w:t>
      </w:r>
    </w:p>
    <w:p w:rsidR="00A801C7" w:rsidRPr="009507A0" w:rsidRDefault="00A801C7" w:rsidP="00A801C7">
      <w:pPr>
        <w:rPr>
          <w:rFonts w:asciiTheme="minorHAnsi" w:hAnsiTheme="minorHAnsi" w:cstheme="minorHAnsi"/>
          <w:b/>
          <w:u w:val="single"/>
        </w:rPr>
      </w:pPr>
    </w:p>
    <w:p w:rsidR="00A801C7" w:rsidRPr="009507A0" w:rsidRDefault="00A801C7" w:rsidP="00A801C7">
      <w:pPr>
        <w:pBdr>
          <w:top w:val="double" w:sz="4" w:space="1" w:color="auto"/>
          <w:left w:val="double" w:sz="4" w:space="4" w:color="auto"/>
          <w:bottom w:val="double" w:sz="4" w:space="1" w:color="auto"/>
          <w:right w:val="double" w:sz="4" w:space="4" w:color="auto"/>
        </w:pBdr>
        <w:rPr>
          <w:rFonts w:asciiTheme="minorHAnsi" w:hAnsiTheme="minorHAnsi" w:cstheme="minorHAnsi"/>
          <w:color w:val="FF0000"/>
        </w:rPr>
      </w:pPr>
    </w:p>
    <w:p w:rsidR="00A801C7" w:rsidRPr="009507A0" w:rsidRDefault="00A801C7" w:rsidP="00A801C7">
      <w:pPr>
        <w:pBdr>
          <w:top w:val="double" w:sz="4" w:space="1" w:color="auto"/>
          <w:left w:val="double" w:sz="4" w:space="4" w:color="auto"/>
          <w:bottom w:val="double" w:sz="4" w:space="1" w:color="auto"/>
          <w:right w:val="double" w:sz="4" w:space="4" w:color="auto"/>
        </w:pBdr>
        <w:rPr>
          <w:rFonts w:asciiTheme="minorHAnsi" w:hAnsiTheme="minorHAnsi" w:cstheme="minorHAnsi"/>
          <w:color w:val="FF0000"/>
        </w:rPr>
      </w:pPr>
      <w:r w:rsidRPr="009507A0">
        <w:rPr>
          <w:rFonts w:asciiTheme="minorHAnsi" w:hAnsiTheme="minorHAnsi" w:cstheme="minorHAnsi"/>
          <w:color w:val="FF0000"/>
        </w:rPr>
        <w:t>Registrar o território onde as ações atingem.</w:t>
      </w:r>
    </w:p>
    <w:p w:rsidR="00A801C7" w:rsidRPr="009507A0" w:rsidRDefault="00A801C7" w:rsidP="00A801C7">
      <w:pPr>
        <w:pBdr>
          <w:top w:val="double" w:sz="4" w:space="1" w:color="auto"/>
          <w:left w:val="double" w:sz="4" w:space="4" w:color="auto"/>
          <w:bottom w:val="double" w:sz="4" w:space="1" w:color="auto"/>
          <w:right w:val="double" w:sz="4" w:space="4" w:color="auto"/>
        </w:pBdr>
        <w:rPr>
          <w:rFonts w:asciiTheme="minorHAnsi" w:hAnsiTheme="minorHAnsi" w:cstheme="minorHAnsi"/>
          <w:color w:val="FF0000"/>
        </w:rPr>
      </w:pPr>
    </w:p>
    <w:p w:rsidR="00A801C7" w:rsidRPr="009507A0" w:rsidRDefault="00A801C7" w:rsidP="00A801C7">
      <w:pPr>
        <w:rPr>
          <w:rFonts w:asciiTheme="minorHAnsi" w:hAnsiTheme="minorHAnsi" w:cstheme="minorHAnsi"/>
          <w:color w:val="FF0000"/>
        </w:rPr>
      </w:pPr>
    </w:p>
    <w:p w:rsidR="00A801C7" w:rsidRPr="009507A0" w:rsidRDefault="00A801C7" w:rsidP="00577C45">
      <w:pPr>
        <w:pStyle w:val="PargrafodaLista"/>
        <w:numPr>
          <w:ilvl w:val="0"/>
          <w:numId w:val="5"/>
        </w:numPr>
        <w:suppressAutoHyphens w:val="0"/>
        <w:ind w:left="567" w:hanging="709"/>
        <w:jc w:val="both"/>
        <w:rPr>
          <w:rFonts w:asciiTheme="minorHAnsi" w:hAnsiTheme="minorHAnsi" w:cstheme="minorHAnsi"/>
          <w:color w:val="FF0000"/>
        </w:rPr>
      </w:pPr>
      <w:r w:rsidRPr="009507A0">
        <w:rPr>
          <w:rFonts w:asciiTheme="minorHAnsi" w:hAnsiTheme="minorHAnsi" w:cstheme="minorHAnsi"/>
          <w:b/>
          <w:u w:val="single"/>
        </w:rPr>
        <w:t xml:space="preserve">PÚBLICO ALVO </w:t>
      </w:r>
    </w:p>
    <w:p w:rsidR="00A801C7" w:rsidRPr="009507A0" w:rsidRDefault="00A801C7" w:rsidP="00A801C7">
      <w:pPr>
        <w:pStyle w:val="PargrafodaLista"/>
        <w:ind w:left="567"/>
        <w:rPr>
          <w:rFonts w:asciiTheme="minorHAnsi" w:hAnsiTheme="minorHAnsi" w:cstheme="minorHAnsi"/>
          <w:color w:val="FF0000"/>
        </w:rPr>
      </w:pPr>
    </w:p>
    <w:p w:rsidR="00A801C7" w:rsidRPr="009507A0" w:rsidRDefault="00A801C7" w:rsidP="00A801C7">
      <w:pPr>
        <w:pBdr>
          <w:top w:val="double" w:sz="4" w:space="1" w:color="auto"/>
          <w:left w:val="double" w:sz="4" w:space="4" w:color="auto"/>
          <w:bottom w:val="double" w:sz="4" w:space="1" w:color="auto"/>
          <w:right w:val="double" w:sz="4" w:space="4" w:color="auto"/>
        </w:pBdr>
        <w:rPr>
          <w:rFonts w:asciiTheme="minorHAnsi" w:hAnsiTheme="minorHAnsi" w:cstheme="minorHAnsi"/>
          <w:color w:val="FF0000"/>
        </w:rPr>
      </w:pPr>
    </w:p>
    <w:p w:rsidR="00A801C7" w:rsidRPr="009507A0" w:rsidRDefault="00A801C7" w:rsidP="00A801C7">
      <w:pPr>
        <w:pBdr>
          <w:top w:val="double" w:sz="4" w:space="1" w:color="auto"/>
          <w:left w:val="double" w:sz="4" w:space="4" w:color="auto"/>
          <w:bottom w:val="double" w:sz="4" w:space="1" w:color="auto"/>
          <w:right w:val="double" w:sz="4" w:space="4" w:color="auto"/>
        </w:pBdr>
        <w:rPr>
          <w:rFonts w:asciiTheme="minorHAnsi" w:hAnsiTheme="minorHAnsi" w:cstheme="minorHAnsi"/>
          <w:color w:val="FF0000"/>
        </w:rPr>
      </w:pPr>
      <w:r w:rsidRPr="009507A0">
        <w:rPr>
          <w:rFonts w:asciiTheme="minorHAnsi" w:hAnsiTheme="minorHAnsi" w:cstheme="minorHAnsi"/>
          <w:color w:val="FF0000"/>
        </w:rPr>
        <w:t>Citar público alvo da Instituição, considerando todos os serviços socioassistenciais prestados. Descrever as características que identificam o perfil dos destinatários das ações, como idade e fases da vida (crianças, adolescentes, jovens, idosos, famílias).</w:t>
      </w:r>
    </w:p>
    <w:p w:rsidR="00A801C7" w:rsidRPr="009507A0" w:rsidRDefault="00A801C7" w:rsidP="00A801C7">
      <w:pPr>
        <w:pBdr>
          <w:top w:val="double" w:sz="4" w:space="1" w:color="auto"/>
          <w:left w:val="double" w:sz="4" w:space="4" w:color="auto"/>
          <w:bottom w:val="double" w:sz="4" w:space="1" w:color="auto"/>
          <w:right w:val="double" w:sz="4" w:space="4" w:color="auto"/>
        </w:pBdr>
        <w:rPr>
          <w:rFonts w:asciiTheme="minorHAnsi" w:hAnsiTheme="minorHAnsi" w:cstheme="minorHAnsi"/>
          <w:color w:val="FF0000"/>
        </w:rPr>
      </w:pPr>
    </w:p>
    <w:p w:rsidR="00A801C7" w:rsidRPr="009507A0" w:rsidRDefault="00A801C7" w:rsidP="00A801C7">
      <w:pPr>
        <w:rPr>
          <w:rFonts w:asciiTheme="minorHAnsi" w:hAnsiTheme="minorHAnsi" w:cstheme="minorHAnsi"/>
          <w:color w:val="FF0000"/>
        </w:rPr>
      </w:pPr>
    </w:p>
    <w:p w:rsidR="00A801C7" w:rsidRPr="009507A0" w:rsidRDefault="00A801C7" w:rsidP="00577C45">
      <w:pPr>
        <w:pStyle w:val="PargrafodaLista"/>
        <w:numPr>
          <w:ilvl w:val="0"/>
          <w:numId w:val="5"/>
        </w:numPr>
        <w:suppressAutoHyphens w:val="0"/>
        <w:spacing w:line="360" w:lineRule="auto"/>
        <w:ind w:left="567" w:hanging="709"/>
        <w:jc w:val="both"/>
        <w:rPr>
          <w:rFonts w:asciiTheme="minorHAnsi" w:hAnsiTheme="minorHAnsi" w:cstheme="minorHAnsi"/>
          <w:b/>
          <w:u w:val="single"/>
        </w:rPr>
      </w:pPr>
      <w:r w:rsidRPr="009507A0">
        <w:rPr>
          <w:rFonts w:asciiTheme="minorHAnsi" w:hAnsiTheme="minorHAnsi" w:cstheme="minorHAnsi"/>
          <w:b/>
          <w:u w:val="single"/>
        </w:rPr>
        <w:t>ÁREA DE ATUAÇÃO PREPONDERANTE: _________________________________________</w:t>
      </w:r>
    </w:p>
    <w:p w:rsidR="00A801C7" w:rsidRPr="009507A0" w:rsidRDefault="00A801C7" w:rsidP="00A801C7">
      <w:pPr>
        <w:pStyle w:val="PargrafodaLista"/>
        <w:spacing w:line="360" w:lineRule="auto"/>
        <w:rPr>
          <w:rFonts w:asciiTheme="minorHAnsi" w:hAnsiTheme="minorHAnsi" w:cstheme="minorHAnsi"/>
        </w:rPr>
      </w:pPr>
      <w:r w:rsidRPr="009507A0">
        <w:rPr>
          <w:rFonts w:asciiTheme="minorHAnsi" w:hAnsiTheme="minorHAnsi" w:cstheme="minorHAnsi"/>
          <w:b/>
        </w:rPr>
        <w:t>7.1 Área de atuação secundária:</w:t>
      </w:r>
      <w:r w:rsidRPr="009507A0">
        <w:rPr>
          <w:rFonts w:asciiTheme="minorHAnsi" w:hAnsiTheme="minorHAnsi" w:cstheme="minorHAnsi"/>
        </w:rPr>
        <w:t xml:space="preserve"> </w:t>
      </w:r>
    </w:p>
    <w:p w:rsidR="00A801C7" w:rsidRPr="009507A0" w:rsidRDefault="00A801C7" w:rsidP="00A801C7">
      <w:pPr>
        <w:pStyle w:val="PargrafodaLista"/>
        <w:spacing w:line="360" w:lineRule="auto"/>
        <w:rPr>
          <w:rFonts w:asciiTheme="minorHAnsi" w:hAnsiTheme="minorHAnsi" w:cstheme="minorHAnsi"/>
          <w:color w:val="FF0000"/>
        </w:rPr>
      </w:pPr>
      <w:r w:rsidRPr="009507A0">
        <w:rPr>
          <w:rFonts w:asciiTheme="minorHAnsi" w:hAnsiTheme="minorHAnsi" w:cstheme="minorHAnsi"/>
          <w:color w:val="FF0000"/>
        </w:rPr>
        <w:t>(Assinalar somente as áreas que se referem ao programa apresentado no Plano)</w:t>
      </w:r>
    </w:p>
    <w:p w:rsidR="00A801C7" w:rsidRPr="009507A0" w:rsidRDefault="00A801C7" w:rsidP="00A801C7">
      <w:pPr>
        <w:pStyle w:val="PargrafodaLista"/>
        <w:spacing w:line="360" w:lineRule="auto"/>
        <w:rPr>
          <w:rFonts w:asciiTheme="minorHAnsi" w:hAnsiTheme="minorHAnsi" w:cstheme="minorHAnsi"/>
        </w:rPr>
      </w:pPr>
      <w:r w:rsidRPr="009507A0">
        <w:rPr>
          <w:rFonts w:asciiTheme="minorHAnsi" w:hAnsiTheme="minorHAnsi" w:cstheme="minorHAnsi"/>
        </w:rPr>
        <w:t>(   ) Assistência Social</w:t>
      </w:r>
    </w:p>
    <w:p w:rsidR="00A801C7" w:rsidRPr="009507A0" w:rsidRDefault="00A801C7" w:rsidP="00A801C7">
      <w:pPr>
        <w:pStyle w:val="PargrafodaLista"/>
        <w:spacing w:line="360" w:lineRule="auto"/>
        <w:rPr>
          <w:rFonts w:asciiTheme="minorHAnsi" w:hAnsiTheme="minorHAnsi" w:cstheme="minorHAnsi"/>
        </w:rPr>
      </w:pPr>
      <w:r w:rsidRPr="009507A0">
        <w:rPr>
          <w:rFonts w:asciiTheme="minorHAnsi" w:hAnsiTheme="minorHAnsi" w:cstheme="minorHAnsi"/>
        </w:rPr>
        <w:t>(   ) Saúde</w:t>
      </w:r>
    </w:p>
    <w:p w:rsidR="00A801C7" w:rsidRPr="009507A0" w:rsidRDefault="00A801C7" w:rsidP="00A801C7">
      <w:pPr>
        <w:pStyle w:val="PargrafodaLista"/>
        <w:spacing w:line="360" w:lineRule="auto"/>
        <w:rPr>
          <w:rFonts w:asciiTheme="minorHAnsi" w:hAnsiTheme="minorHAnsi" w:cstheme="minorHAnsi"/>
        </w:rPr>
      </w:pPr>
      <w:r w:rsidRPr="009507A0">
        <w:rPr>
          <w:rFonts w:asciiTheme="minorHAnsi" w:hAnsiTheme="minorHAnsi" w:cstheme="minorHAnsi"/>
        </w:rPr>
        <w:t>(   ) Cultura</w:t>
      </w:r>
    </w:p>
    <w:p w:rsidR="00A801C7" w:rsidRPr="009507A0" w:rsidRDefault="00A801C7" w:rsidP="00A801C7">
      <w:pPr>
        <w:pStyle w:val="PargrafodaLista"/>
        <w:spacing w:line="360" w:lineRule="auto"/>
        <w:rPr>
          <w:rFonts w:asciiTheme="minorHAnsi" w:hAnsiTheme="minorHAnsi" w:cstheme="minorHAnsi"/>
        </w:rPr>
      </w:pPr>
      <w:r w:rsidRPr="009507A0">
        <w:rPr>
          <w:rFonts w:asciiTheme="minorHAnsi" w:hAnsiTheme="minorHAnsi" w:cstheme="minorHAnsi"/>
        </w:rPr>
        <w:t xml:space="preserve">(   ) Esporte </w:t>
      </w:r>
    </w:p>
    <w:p w:rsidR="00A801C7" w:rsidRPr="009507A0" w:rsidRDefault="00A801C7" w:rsidP="00A801C7">
      <w:pPr>
        <w:pStyle w:val="PargrafodaLista"/>
        <w:spacing w:line="360" w:lineRule="auto"/>
        <w:rPr>
          <w:rFonts w:asciiTheme="minorHAnsi" w:hAnsiTheme="minorHAnsi" w:cstheme="minorHAnsi"/>
        </w:rPr>
      </w:pPr>
      <w:r w:rsidRPr="009507A0">
        <w:rPr>
          <w:rFonts w:asciiTheme="minorHAnsi" w:hAnsiTheme="minorHAnsi" w:cstheme="minorHAnsi"/>
        </w:rPr>
        <w:t>(   ) Educação</w:t>
      </w:r>
    </w:p>
    <w:p w:rsidR="00A801C7" w:rsidRPr="009507A0" w:rsidRDefault="00A801C7" w:rsidP="00A801C7">
      <w:pPr>
        <w:pStyle w:val="PargrafodaLista"/>
        <w:rPr>
          <w:rFonts w:asciiTheme="minorHAnsi" w:hAnsiTheme="minorHAnsi" w:cstheme="minorHAnsi"/>
        </w:rPr>
      </w:pPr>
    </w:p>
    <w:p w:rsidR="00A801C7" w:rsidRPr="009507A0" w:rsidRDefault="00A801C7" w:rsidP="00577C45">
      <w:pPr>
        <w:pStyle w:val="PargrafodaLista"/>
        <w:numPr>
          <w:ilvl w:val="0"/>
          <w:numId w:val="6"/>
        </w:numPr>
        <w:suppressAutoHyphens w:val="0"/>
        <w:ind w:hanging="578"/>
        <w:jc w:val="both"/>
        <w:rPr>
          <w:rFonts w:asciiTheme="minorHAnsi" w:hAnsiTheme="minorHAnsi" w:cstheme="minorHAnsi"/>
          <w:b/>
          <w:u w:val="single"/>
        </w:rPr>
      </w:pPr>
      <w:r w:rsidRPr="009507A0">
        <w:rPr>
          <w:rFonts w:asciiTheme="minorHAnsi" w:hAnsiTheme="minorHAnsi" w:cstheme="minorHAnsi"/>
          <w:b/>
          <w:u w:val="single"/>
        </w:rPr>
        <w:t>DO PLANO</w:t>
      </w:r>
    </w:p>
    <w:p w:rsidR="00A801C7" w:rsidRPr="009507A0" w:rsidRDefault="00A801C7" w:rsidP="00A801C7">
      <w:pPr>
        <w:pStyle w:val="PargrafodaLista"/>
        <w:rPr>
          <w:rFonts w:asciiTheme="minorHAnsi" w:hAnsiTheme="minorHAnsi" w:cstheme="minorHAnsi"/>
          <w:b/>
          <w:u w:val="single"/>
        </w:rPr>
      </w:pPr>
    </w:p>
    <w:p w:rsidR="00A801C7" w:rsidRPr="009507A0" w:rsidRDefault="00A801C7" w:rsidP="00A801C7">
      <w:pPr>
        <w:pStyle w:val="PargrafodaLista"/>
        <w:pBdr>
          <w:top w:val="double" w:sz="4" w:space="1" w:color="auto"/>
          <w:left w:val="double" w:sz="4" w:space="31" w:color="auto"/>
          <w:bottom w:val="double" w:sz="4" w:space="1" w:color="auto"/>
          <w:right w:val="double" w:sz="4" w:space="4" w:color="auto"/>
        </w:pBdr>
        <w:shd w:val="clear" w:color="auto" w:fill="F2F2F2" w:themeFill="background1" w:themeFillShade="F2"/>
        <w:ind w:left="709" w:hanging="153"/>
        <w:jc w:val="center"/>
        <w:rPr>
          <w:rFonts w:asciiTheme="minorHAnsi" w:hAnsiTheme="minorHAnsi" w:cstheme="minorHAnsi"/>
          <w:b/>
          <w:sz w:val="28"/>
          <w:szCs w:val="28"/>
        </w:rPr>
      </w:pPr>
      <w:r w:rsidRPr="009507A0">
        <w:rPr>
          <w:rFonts w:asciiTheme="minorHAnsi" w:hAnsiTheme="minorHAnsi" w:cstheme="minorHAnsi"/>
          <w:b/>
          <w:sz w:val="28"/>
          <w:szCs w:val="28"/>
        </w:rPr>
        <w:t>ÁREA DE ATUAÇÃO – ASSISTÊNCIA SOCIAL</w:t>
      </w:r>
    </w:p>
    <w:p w:rsidR="00A801C7" w:rsidRPr="009507A0" w:rsidRDefault="00A801C7" w:rsidP="00A801C7">
      <w:pPr>
        <w:pStyle w:val="PargrafodaLista"/>
        <w:jc w:val="center"/>
        <w:rPr>
          <w:rFonts w:asciiTheme="minorHAnsi" w:hAnsiTheme="minorHAnsi" w:cstheme="minorHAnsi"/>
          <w:b/>
          <w:sz w:val="28"/>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 xml:space="preserve">IDENTIFICAÇÃO DO PROJETO </w:t>
      </w: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434"/>
      </w:tblGrid>
      <w:tr w:rsidR="00A801C7" w:rsidRPr="009507A0" w:rsidTr="00BF6592">
        <w:tc>
          <w:tcPr>
            <w:tcW w:w="10716" w:type="dxa"/>
          </w:tcPr>
          <w:p w:rsidR="00A801C7" w:rsidRPr="009507A0" w:rsidRDefault="00A801C7" w:rsidP="00BF6592">
            <w:pPr>
              <w:pStyle w:val="PargrafodaLista"/>
              <w:rPr>
                <w:rFonts w:asciiTheme="minorHAnsi" w:hAnsiTheme="minorHAnsi" w:cstheme="minorHAnsi"/>
                <w:color w:val="FF0000"/>
              </w:rPr>
            </w:pPr>
          </w:p>
          <w:p w:rsidR="00A801C7" w:rsidRPr="009507A0" w:rsidRDefault="00A801C7" w:rsidP="00577C45">
            <w:pPr>
              <w:pStyle w:val="PargrafodaLista"/>
              <w:numPr>
                <w:ilvl w:val="0"/>
                <w:numId w:val="9"/>
              </w:numPr>
              <w:suppressAutoHyphens w:val="0"/>
              <w:jc w:val="both"/>
              <w:rPr>
                <w:rFonts w:asciiTheme="minorHAnsi" w:hAnsiTheme="minorHAnsi" w:cstheme="minorHAnsi"/>
                <w:color w:val="FF0000"/>
              </w:rPr>
            </w:pPr>
            <w:r w:rsidRPr="009507A0">
              <w:rPr>
                <w:rFonts w:asciiTheme="minorHAnsi" w:hAnsiTheme="minorHAnsi" w:cstheme="minorHAnsi"/>
                <w:color w:val="FF0000"/>
              </w:rPr>
              <w:t>Nome Fantasia do Projeto.</w:t>
            </w:r>
          </w:p>
          <w:p w:rsidR="00A801C7" w:rsidRPr="009507A0" w:rsidRDefault="00A801C7" w:rsidP="00BF6592">
            <w:pPr>
              <w:pStyle w:val="PargrafodaLista"/>
              <w:ind w:left="0"/>
              <w:rPr>
                <w:rFonts w:asciiTheme="minorHAnsi" w:hAnsiTheme="minorHAnsi" w:cstheme="minorHAnsi"/>
                <w:color w:val="FF0000"/>
              </w:rPr>
            </w:pPr>
          </w:p>
          <w:p w:rsidR="00A801C7" w:rsidRPr="009507A0" w:rsidRDefault="00A801C7" w:rsidP="00577C45">
            <w:pPr>
              <w:pStyle w:val="PargrafodaLista"/>
              <w:numPr>
                <w:ilvl w:val="0"/>
                <w:numId w:val="9"/>
              </w:numPr>
              <w:suppressAutoHyphens w:val="0"/>
              <w:jc w:val="both"/>
              <w:rPr>
                <w:rFonts w:asciiTheme="minorHAnsi" w:hAnsiTheme="minorHAnsi" w:cstheme="minorHAnsi"/>
                <w:color w:val="FF0000"/>
              </w:rPr>
            </w:pPr>
            <w:r w:rsidRPr="009507A0">
              <w:rPr>
                <w:rFonts w:asciiTheme="minorHAnsi" w:hAnsiTheme="minorHAnsi" w:cstheme="minorHAnsi"/>
                <w:color w:val="FF0000"/>
              </w:rPr>
              <w:t>Identificar onde são desenvolvidas as atividades com nome (s) do (s) equipamento (s), endereço (s), telefone (s) e o Técnico Responsável.</w:t>
            </w:r>
          </w:p>
          <w:p w:rsidR="00A801C7" w:rsidRPr="009507A0" w:rsidRDefault="00A801C7" w:rsidP="00BF6592">
            <w:pPr>
              <w:pStyle w:val="PargrafodaLista"/>
              <w:ind w:left="0"/>
              <w:rPr>
                <w:rFonts w:asciiTheme="minorHAnsi" w:hAnsiTheme="minorHAnsi" w:cstheme="minorHAnsi"/>
                <w:color w:val="FF0000"/>
              </w:rPr>
            </w:pPr>
          </w:p>
          <w:p w:rsidR="00A801C7" w:rsidRPr="009507A0" w:rsidRDefault="00A801C7" w:rsidP="00577C45">
            <w:pPr>
              <w:pStyle w:val="PargrafodaLista"/>
              <w:numPr>
                <w:ilvl w:val="0"/>
                <w:numId w:val="9"/>
              </w:numPr>
              <w:suppressAutoHyphens w:val="0"/>
              <w:jc w:val="both"/>
              <w:rPr>
                <w:rFonts w:asciiTheme="minorHAnsi" w:hAnsiTheme="minorHAnsi" w:cstheme="minorHAnsi"/>
                <w:color w:val="FF0000"/>
              </w:rPr>
            </w:pPr>
            <w:r w:rsidRPr="009507A0">
              <w:rPr>
                <w:rFonts w:asciiTheme="minorHAnsi" w:hAnsiTheme="minorHAnsi" w:cstheme="minorHAnsi"/>
                <w:color w:val="FF0000"/>
              </w:rPr>
              <w:t>Tipo do Serviço de acordo com a Tipificação Nacional de Serviços Socioassistenciais.</w:t>
            </w:r>
          </w:p>
          <w:p w:rsidR="00A801C7" w:rsidRPr="009507A0" w:rsidRDefault="00A801C7" w:rsidP="00BF6592">
            <w:pPr>
              <w:pStyle w:val="PargrafodaLista"/>
              <w:ind w:left="0"/>
              <w:rPr>
                <w:rFonts w:asciiTheme="minorHAnsi" w:hAnsiTheme="minorHAnsi" w:cstheme="minorHAnsi"/>
                <w:color w:val="FF0000"/>
              </w:rPr>
            </w:pPr>
          </w:p>
          <w:p w:rsidR="00A801C7" w:rsidRPr="009507A0" w:rsidRDefault="00A801C7" w:rsidP="00BF6592">
            <w:pPr>
              <w:pStyle w:val="PargrafodaLista"/>
              <w:ind w:left="0"/>
              <w:rPr>
                <w:rFonts w:asciiTheme="minorHAnsi" w:hAnsiTheme="minorHAnsi" w:cstheme="minorHAnsi"/>
                <w:color w:val="FF0000"/>
              </w:rPr>
            </w:pPr>
          </w:p>
          <w:p w:rsidR="00A801C7" w:rsidRPr="009507A0" w:rsidRDefault="00A801C7" w:rsidP="00BF6592">
            <w:pPr>
              <w:pStyle w:val="PargrafodaLista"/>
              <w:ind w:left="0"/>
              <w:rPr>
                <w:rFonts w:asciiTheme="minorHAnsi" w:hAnsiTheme="minorHAnsi" w:cstheme="minorHAnsi"/>
                <w:b/>
              </w:rPr>
            </w:pPr>
          </w:p>
        </w:tc>
      </w:tr>
    </w:tbl>
    <w:p w:rsidR="00A801C7" w:rsidRPr="009507A0" w:rsidRDefault="00A801C7" w:rsidP="00A801C7">
      <w:pPr>
        <w:pStyle w:val="PargrafodaLista"/>
        <w:ind w:left="1530"/>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JUSTIFICATIVA</w:t>
      </w: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434"/>
      </w:tblGrid>
      <w:tr w:rsidR="00A801C7" w:rsidRPr="009507A0" w:rsidTr="00BF6592">
        <w:tc>
          <w:tcPr>
            <w:tcW w:w="10716" w:type="dxa"/>
          </w:tcPr>
          <w:p w:rsidR="00A801C7" w:rsidRPr="009507A0" w:rsidRDefault="00A801C7" w:rsidP="00BF6592">
            <w:pPr>
              <w:pStyle w:val="PargrafodaLista"/>
              <w:ind w:left="0"/>
              <w:rPr>
                <w:rFonts w:asciiTheme="minorHAnsi" w:hAnsiTheme="minorHAnsi" w:cstheme="minorHAnsi"/>
                <w:b/>
              </w:rPr>
            </w:pPr>
          </w:p>
          <w:p w:rsidR="00A801C7" w:rsidRPr="009507A0" w:rsidRDefault="00A801C7" w:rsidP="00577C45">
            <w:pPr>
              <w:pStyle w:val="PargrafodaLista"/>
              <w:numPr>
                <w:ilvl w:val="0"/>
                <w:numId w:val="10"/>
              </w:numPr>
              <w:suppressAutoHyphens w:val="0"/>
              <w:jc w:val="both"/>
              <w:rPr>
                <w:rFonts w:asciiTheme="minorHAnsi" w:hAnsiTheme="minorHAnsi" w:cstheme="minorHAnsi"/>
                <w:color w:val="FF0000"/>
              </w:rPr>
            </w:pPr>
            <w:r w:rsidRPr="009507A0">
              <w:rPr>
                <w:rFonts w:asciiTheme="minorHAnsi" w:hAnsiTheme="minorHAnsi" w:cstheme="minorHAnsi"/>
                <w:color w:val="FF0000"/>
              </w:rPr>
              <w:t>Qualificação do Público Alvo (Registrar as características dos público alvo como : região de moradia, idade, característica social);</w:t>
            </w:r>
          </w:p>
          <w:p w:rsidR="00A801C7" w:rsidRPr="009507A0" w:rsidRDefault="00A801C7" w:rsidP="00577C45">
            <w:pPr>
              <w:pStyle w:val="PargrafodaLista"/>
              <w:numPr>
                <w:ilvl w:val="0"/>
                <w:numId w:val="10"/>
              </w:numPr>
              <w:suppressAutoHyphens w:val="0"/>
              <w:jc w:val="both"/>
              <w:rPr>
                <w:rFonts w:asciiTheme="minorHAnsi" w:hAnsiTheme="minorHAnsi" w:cstheme="minorHAnsi"/>
                <w:color w:val="FF0000"/>
              </w:rPr>
            </w:pPr>
            <w:r w:rsidRPr="009507A0">
              <w:rPr>
                <w:rFonts w:asciiTheme="minorHAnsi" w:hAnsiTheme="minorHAnsi" w:cstheme="minorHAnsi"/>
                <w:color w:val="FF0000"/>
              </w:rPr>
              <w:t>Capacidade de Atendimento;</w:t>
            </w:r>
          </w:p>
          <w:p w:rsidR="00A801C7" w:rsidRPr="009507A0" w:rsidRDefault="00A801C7" w:rsidP="00577C45">
            <w:pPr>
              <w:pStyle w:val="PargrafodaLista"/>
              <w:numPr>
                <w:ilvl w:val="0"/>
                <w:numId w:val="10"/>
              </w:numPr>
              <w:suppressAutoHyphens w:val="0"/>
              <w:jc w:val="both"/>
              <w:rPr>
                <w:rFonts w:asciiTheme="minorHAnsi" w:hAnsiTheme="minorHAnsi" w:cstheme="minorHAnsi"/>
                <w:color w:val="FF0000"/>
              </w:rPr>
            </w:pPr>
            <w:r w:rsidRPr="009507A0">
              <w:rPr>
                <w:rFonts w:asciiTheme="minorHAnsi" w:hAnsiTheme="minorHAnsi" w:cstheme="minorHAnsi"/>
                <w:color w:val="FF0000"/>
              </w:rPr>
              <w:t>Critérios de inserção do usuário no Projeto;</w:t>
            </w:r>
          </w:p>
          <w:p w:rsidR="00A801C7" w:rsidRPr="009507A0" w:rsidRDefault="00A801C7" w:rsidP="00BF6592">
            <w:pPr>
              <w:pStyle w:val="PargrafodaLista"/>
              <w:ind w:left="0"/>
              <w:rPr>
                <w:rFonts w:asciiTheme="minorHAnsi" w:hAnsiTheme="minorHAnsi" w:cstheme="minorHAnsi"/>
                <w:b/>
              </w:rPr>
            </w:pPr>
          </w:p>
          <w:p w:rsidR="00A801C7" w:rsidRPr="009507A0" w:rsidRDefault="00A801C7" w:rsidP="00BF6592">
            <w:pPr>
              <w:pStyle w:val="PargrafodaLista"/>
              <w:ind w:left="0"/>
              <w:rPr>
                <w:rFonts w:asciiTheme="minorHAnsi" w:hAnsiTheme="minorHAnsi" w:cstheme="minorHAnsi"/>
                <w:b/>
              </w:rPr>
            </w:pPr>
          </w:p>
        </w:tc>
      </w:tr>
    </w:tbl>
    <w:p w:rsidR="00A801C7" w:rsidRPr="009507A0" w:rsidRDefault="00A801C7" w:rsidP="00A801C7">
      <w:pPr>
        <w:pStyle w:val="PargrafodaLista"/>
        <w:ind w:left="1440"/>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OBJETIVO GERAL</w:t>
      </w: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434"/>
      </w:tblGrid>
      <w:tr w:rsidR="00A801C7" w:rsidRPr="009507A0" w:rsidTr="00BF6592">
        <w:tc>
          <w:tcPr>
            <w:tcW w:w="10716" w:type="dxa"/>
          </w:tcPr>
          <w:p w:rsidR="00A801C7" w:rsidRPr="009507A0" w:rsidRDefault="00A801C7" w:rsidP="00BF6592">
            <w:pPr>
              <w:pStyle w:val="PargrafodaLista"/>
              <w:ind w:left="0"/>
              <w:rPr>
                <w:rFonts w:asciiTheme="minorHAnsi" w:hAnsiTheme="minorHAnsi" w:cstheme="minorHAnsi"/>
                <w:b/>
              </w:rPr>
            </w:pPr>
          </w:p>
          <w:p w:rsidR="00A801C7" w:rsidRPr="009507A0" w:rsidRDefault="00A801C7" w:rsidP="00BF6592">
            <w:pPr>
              <w:pStyle w:val="PargrafodaLista"/>
              <w:ind w:left="0"/>
              <w:rPr>
                <w:rFonts w:asciiTheme="minorHAnsi" w:hAnsiTheme="minorHAnsi" w:cstheme="minorHAnsi"/>
                <w:b/>
              </w:rPr>
            </w:pPr>
          </w:p>
          <w:p w:rsidR="00A801C7" w:rsidRPr="009507A0" w:rsidRDefault="00A801C7" w:rsidP="00BF6592">
            <w:pPr>
              <w:pStyle w:val="PargrafodaLista"/>
              <w:ind w:left="0"/>
              <w:rPr>
                <w:rFonts w:asciiTheme="minorHAnsi" w:hAnsiTheme="minorHAnsi" w:cstheme="minorHAnsi"/>
                <w:b/>
              </w:rPr>
            </w:pPr>
          </w:p>
          <w:p w:rsidR="00A801C7" w:rsidRPr="009507A0" w:rsidRDefault="00A801C7" w:rsidP="00BF6592">
            <w:pPr>
              <w:pStyle w:val="PargrafodaLista"/>
              <w:ind w:left="0"/>
              <w:rPr>
                <w:rFonts w:asciiTheme="minorHAnsi" w:hAnsiTheme="minorHAnsi" w:cstheme="minorHAnsi"/>
                <w:b/>
              </w:rPr>
            </w:pPr>
          </w:p>
        </w:tc>
      </w:tr>
    </w:tbl>
    <w:p w:rsidR="00A801C7" w:rsidRPr="009507A0" w:rsidRDefault="00A801C7" w:rsidP="00A801C7">
      <w:pPr>
        <w:pStyle w:val="PargrafodaLista"/>
        <w:ind w:left="1440"/>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OBJETIVOS ESPECÍFICOS</w:t>
      </w: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434"/>
      </w:tblGrid>
      <w:tr w:rsidR="00A801C7" w:rsidRPr="009507A0" w:rsidTr="00BF6592">
        <w:tc>
          <w:tcPr>
            <w:tcW w:w="10640" w:type="dxa"/>
          </w:tcPr>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tc>
      </w:tr>
    </w:tbl>
    <w:p w:rsidR="00A801C7" w:rsidRPr="009507A0" w:rsidRDefault="00A801C7" w:rsidP="00A801C7">
      <w:pPr>
        <w:pStyle w:val="PargrafodaLista"/>
        <w:ind w:left="567"/>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METAS</w:t>
      </w: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434"/>
      </w:tblGrid>
      <w:tr w:rsidR="00A801C7" w:rsidRPr="009507A0" w:rsidTr="00BF6592">
        <w:tc>
          <w:tcPr>
            <w:tcW w:w="10640" w:type="dxa"/>
          </w:tcPr>
          <w:p w:rsidR="00A801C7" w:rsidRPr="009507A0" w:rsidRDefault="00A801C7" w:rsidP="00BF6592">
            <w:pPr>
              <w:rPr>
                <w:rFonts w:asciiTheme="minorHAnsi" w:hAnsiTheme="minorHAnsi" w:cstheme="minorHAnsi"/>
                <w:b/>
              </w:rPr>
            </w:pPr>
          </w:p>
          <w:p w:rsidR="00A801C7" w:rsidRPr="009507A0" w:rsidRDefault="00A801C7" w:rsidP="00577C45">
            <w:pPr>
              <w:pStyle w:val="PargrafodaLista"/>
              <w:numPr>
                <w:ilvl w:val="0"/>
                <w:numId w:val="11"/>
              </w:numPr>
              <w:suppressAutoHyphens w:val="0"/>
              <w:jc w:val="both"/>
              <w:rPr>
                <w:rFonts w:asciiTheme="minorHAnsi" w:hAnsiTheme="minorHAnsi" w:cstheme="minorHAnsi"/>
                <w:color w:val="FF0000"/>
              </w:rPr>
            </w:pPr>
            <w:r w:rsidRPr="009507A0">
              <w:rPr>
                <w:rFonts w:asciiTheme="minorHAnsi" w:hAnsiTheme="minorHAnsi" w:cstheme="minorHAnsi"/>
                <w:color w:val="FF0000"/>
              </w:rPr>
              <w:lastRenderedPageBreak/>
              <w:t xml:space="preserve">O que pretende alcançar. </w:t>
            </w:r>
          </w:p>
          <w:p w:rsidR="00A801C7" w:rsidRPr="009507A0" w:rsidRDefault="00A801C7" w:rsidP="00BF6592">
            <w:pPr>
              <w:pStyle w:val="PargrafodaLista"/>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tc>
      </w:tr>
    </w:tbl>
    <w:p w:rsidR="00A801C7" w:rsidRPr="009507A0" w:rsidRDefault="00A801C7" w:rsidP="00A801C7">
      <w:pPr>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 xml:space="preserve">METODOLOGIA </w:t>
      </w:r>
      <w:r w:rsidRPr="009507A0">
        <w:rPr>
          <w:rFonts w:asciiTheme="minorHAnsi" w:hAnsiTheme="minorHAnsi" w:cstheme="minorHAnsi"/>
          <w:color w:val="FF0000"/>
        </w:rPr>
        <w:t>(Citar cada atividade a ser desenvolvida, a metodologia a ser aplicado, o responsável pela atividade e sua periodicidade)</w:t>
      </w:r>
    </w:p>
    <w:p w:rsidR="00A801C7" w:rsidRPr="009507A0" w:rsidRDefault="00A801C7" w:rsidP="00A801C7">
      <w:pPr>
        <w:pStyle w:val="PargrafodaLista"/>
        <w:ind w:left="1440"/>
        <w:rPr>
          <w:rFonts w:asciiTheme="minorHAnsi" w:hAnsiTheme="minorHAnsi" w:cstheme="minorHAnsi"/>
          <w:b/>
        </w:rPr>
      </w:pP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759"/>
        <w:gridCol w:w="2436"/>
        <w:gridCol w:w="2096"/>
        <w:gridCol w:w="2143"/>
      </w:tblGrid>
      <w:tr w:rsidR="00A801C7" w:rsidRPr="009507A0" w:rsidTr="00BF6592">
        <w:tc>
          <w:tcPr>
            <w:tcW w:w="3403" w:type="dxa"/>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ATIVIDADES</w:t>
            </w:r>
          </w:p>
        </w:tc>
        <w:tc>
          <w:tcPr>
            <w:tcW w:w="2691" w:type="dxa"/>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PROCEDIMENTO METODOLÓGICO</w:t>
            </w:r>
          </w:p>
        </w:tc>
        <w:tc>
          <w:tcPr>
            <w:tcW w:w="2311" w:type="dxa"/>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RESPONSÁVEL</w:t>
            </w:r>
          </w:p>
        </w:tc>
        <w:tc>
          <w:tcPr>
            <w:tcW w:w="2311" w:type="dxa"/>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PERIODICIDADE</w:t>
            </w:r>
          </w:p>
        </w:tc>
      </w:tr>
      <w:tr w:rsidR="00A801C7" w:rsidRPr="009507A0" w:rsidTr="00BF6592">
        <w:tc>
          <w:tcPr>
            <w:tcW w:w="3403" w:type="dxa"/>
          </w:tcPr>
          <w:p w:rsidR="00A801C7" w:rsidRPr="009507A0" w:rsidRDefault="00A801C7" w:rsidP="00BF6592">
            <w:pPr>
              <w:pStyle w:val="PargrafodaLista"/>
              <w:ind w:left="0"/>
              <w:rPr>
                <w:rFonts w:asciiTheme="minorHAnsi" w:hAnsiTheme="minorHAnsi" w:cstheme="minorHAnsi"/>
                <w:b/>
              </w:rPr>
            </w:pPr>
          </w:p>
        </w:tc>
        <w:tc>
          <w:tcPr>
            <w:tcW w:w="2691" w:type="dxa"/>
          </w:tcPr>
          <w:p w:rsidR="00A801C7" w:rsidRPr="009507A0" w:rsidRDefault="00A801C7" w:rsidP="00BF6592">
            <w:pPr>
              <w:pStyle w:val="PargrafodaLista"/>
              <w:ind w:left="0"/>
              <w:rPr>
                <w:rFonts w:asciiTheme="minorHAnsi" w:hAnsiTheme="minorHAnsi" w:cstheme="minorHAnsi"/>
                <w:b/>
              </w:rPr>
            </w:pPr>
          </w:p>
        </w:tc>
        <w:tc>
          <w:tcPr>
            <w:tcW w:w="2311" w:type="dxa"/>
          </w:tcPr>
          <w:p w:rsidR="00A801C7" w:rsidRPr="009507A0" w:rsidRDefault="00A801C7" w:rsidP="00BF6592">
            <w:pPr>
              <w:pStyle w:val="PargrafodaLista"/>
              <w:ind w:left="0"/>
              <w:rPr>
                <w:rFonts w:asciiTheme="minorHAnsi" w:hAnsiTheme="minorHAnsi" w:cstheme="minorHAnsi"/>
                <w:b/>
              </w:rPr>
            </w:pPr>
          </w:p>
        </w:tc>
        <w:tc>
          <w:tcPr>
            <w:tcW w:w="2311" w:type="dxa"/>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3403" w:type="dxa"/>
          </w:tcPr>
          <w:p w:rsidR="00A801C7" w:rsidRPr="009507A0" w:rsidRDefault="00A801C7" w:rsidP="00BF6592">
            <w:pPr>
              <w:pStyle w:val="PargrafodaLista"/>
              <w:ind w:left="0"/>
              <w:rPr>
                <w:rFonts w:asciiTheme="minorHAnsi" w:hAnsiTheme="minorHAnsi" w:cstheme="minorHAnsi"/>
                <w:b/>
              </w:rPr>
            </w:pPr>
          </w:p>
        </w:tc>
        <w:tc>
          <w:tcPr>
            <w:tcW w:w="2691" w:type="dxa"/>
          </w:tcPr>
          <w:p w:rsidR="00A801C7" w:rsidRPr="009507A0" w:rsidRDefault="00A801C7" w:rsidP="00BF6592">
            <w:pPr>
              <w:pStyle w:val="PargrafodaLista"/>
              <w:ind w:left="0"/>
              <w:rPr>
                <w:rFonts w:asciiTheme="minorHAnsi" w:hAnsiTheme="minorHAnsi" w:cstheme="minorHAnsi"/>
                <w:b/>
              </w:rPr>
            </w:pPr>
          </w:p>
        </w:tc>
        <w:tc>
          <w:tcPr>
            <w:tcW w:w="2311" w:type="dxa"/>
          </w:tcPr>
          <w:p w:rsidR="00A801C7" w:rsidRPr="009507A0" w:rsidRDefault="00A801C7" w:rsidP="00BF6592">
            <w:pPr>
              <w:pStyle w:val="PargrafodaLista"/>
              <w:ind w:left="0"/>
              <w:rPr>
                <w:rFonts w:asciiTheme="minorHAnsi" w:hAnsiTheme="minorHAnsi" w:cstheme="minorHAnsi"/>
                <w:b/>
              </w:rPr>
            </w:pPr>
          </w:p>
        </w:tc>
        <w:tc>
          <w:tcPr>
            <w:tcW w:w="2311" w:type="dxa"/>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3403" w:type="dxa"/>
          </w:tcPr>
          <w:p w:rsidR="00A801C7" w:rsidRPr="009507A0" w:rsidRDefault="00A801C7" w:rsidP="00BF6592">
            <w:pPr>
              <w:pStyle w:val="PargrafodaLista"/>
              <w:ind w:left="0"/>
              <w:rPr>
                <w:rFonts w:asciiTheme="minorHAnsi" w:hAnsiTheme="minorHAnsi" w:cstheme="minorHAnsi"/>
                <w:b/>
              </w:rPr>
            </w:pPr>
          </w:p>
        </w:tc>
        <w:tc>
          <w:tcPr>
            <w:tcW w:w="2691" w:type="dxa"/>
          </w:tcPr>
          <w:p w:rsidR="00A801C7" w:rsidRPr="009507A0" w:rsidRDefault="00A801C7" w:rsidP="00BF6592">
            <w:pPr>
              <w:pStyle w:val="PargrafodaLista"/>
              <w:ind w:left="0"/>
              <w:rPr>
                <w:rFonts w:asciiTheme="minorHAnsi" w:hAnsiTheme="minorHAnsi" w:cstheme="minorHAnsi"/>
                <w:b/>
              </w:rPr>
            </w:pPr>
          </w:p>
        </w:tc>
        <w:tc>
          <w:tcPr>
            <w:tcW w:w="2311" w:type="dxa"/>
          </w:tcPr>
          <w:p w:rsidR="00A801C7" w:rsidRPr="009507A0" w:rsidRDefault="00A801C7" w:rsidP="00BF6592">
            <w:pPr>
              <w:pStyle w:val="PargrafodaLista"/>
              <w:ind w:left="0"/>
              <w:rPr>
                <w:rFonts w:asciiTheme="minorHAnsi" w:hAnsiTheme="minorHAnsi" w:cstheme="minorHAnsi"/>
                <w:b/>
              </w:rPr>
            </w:pPr>
          </w:p>
        </w:tc>
        <w:tc>
          <w:tcPr>
            <w:tcW w:w="2311" w:type="dxa"/>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3403" w:type="dxa"/>
          </w:tcPr>
          <w:p w:rsidR="00A801C7" w:rsidRPr="009507A0" w:rsidRDefault="00A801C7" w:rsidP="00BF6592">
            <w:pPr>
              <w:pStyle w:val="PargrafodaLista"/>
              <w:ind w:left="0"/>
              <w:rPr>
                <w:rFonts w:asciiTheme="minorHAnsi" w:hAnsiTheme="minorHAnsi" w:cstheme="minorHAnsi"/>
                <w:b/>
              </w:rPr>
            </w:pPr>
          </w:p>
        </w:tc>
        <w:tc>
          <w:tcPr>
            <w:tcW w:w="2691" w:type="dxa"/>
          </w:tcPr>
          <w:p w:rsidR="00A801C7" w:rsidRPr="009507A0" w:rsidRDefault="00A801C7" w:rsidP="00BF6592">
            <w:pPr>
              <w:pStyle w:val="PargrafodaLista"/>
              <w:ind w:left="0"/>
              <w:rPr>
                <w:rFonts w:asciiTheme="minorHAnsi" w:hAnsiTheme="minorHAnsi" w:cstheme="minorHAnsi"/>
                <w:b/>
              </w:rPr>
            </w:pPr>
          </w:p>
        </w:tc>
        <w:tc>
          <w:tcPr>
            <w:tcW w:w="2311" w:type="dxa"/>
          </w:tcPr>
          <w:p w:rsidR="00A801C7" w:rsidRPr="009507A0" w:rsidRDefault="00A801C7" w:rsidP="00BF6592">
            <w:pPr>
              <w:pStyle w:val="PargrafodaLista"/>
              <w:ind w:left="0"/>
              <w:rPr>
                <w:rFonts w:asciiTheme="minorHAnsi" w:hAnsiTheme="minorHAnsi" w:cstheme="minorHAnsi"/>
                <w:b/>
              </w:rPr>
            </w:pPr>
          </w:p>
        </w:tc>
        <w:tc>
          <w:tcPr>
            <w:tcW w:w="2311" w:type="dxa"/>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3403" w:type="dxa"/>
          </w:tcPr>
          <w:p w:rsidR="00A801C7" w:rsidRPr="009507A0" w:rsidRDefault="00A801C7" w:rsidP="00BF6592">
            <w:pPr>
              <w:pStyle w:val="PargrafodaLista"/>
              <w:ind w:left="0"/>
              <w:rPr>
                <w:rFonts w:asciiTheme="minorHAnsi" w:hAnsiTheme="minorHAnsi" w:cstheme="minorHAnsi"/>
                <w:b/>
              </w:rPr>
            </w:pPr>
          </w:p>
        </w:tc>
        <w:tc>
          <w:tcPr>
            <w:tcW w:w="2691" w:type="dxa"/>
          </w:tcPr>
          <w:p w:rsidR="00A801C7" w:rsidRPr="009507A0" w:rsidRDefault="00A801C7" w:rsidP="00BF6592">
            <w:pPr>
              <w:pStyle w:val="PargrafodaLista"/>
              <w:ind w:left="0"/>
              <w:rPr>
                <w:rFonts w:asciiTheme="minorHAnsi" w:hAnsiTheme="minorHAnsi" w:cstheme="minorHAnsi"/>
                <w:b/>
              </w:rPr>
            </w:pPr>
          </w:p>
        </w:tc>
        <w:tc>
          <w:tcPr>
            <w:tcW w:w="2311" w:type="dxa"/>
          </w:tcPr>
          <w:p w:rsidR="00A801C7" w:rsidRPr="009507A0" w:rsidRDefault="00A801C7" w:rsidP="00BF6592">
            <w:pPr>
              <w:pStyle w:val="PargrafodaLista"/>
              <w:ind w:left="0"/>
              <w:rPr>
                <w:rFonts w:asciiTheme="minorHAnsi" w:hAnsiTheme="minorHAnsi" w:cstheme="minorHAnsi"/>
                <w:b/>
              </w:rPr>
            </w:pPr>
          </w:p>
        </w:tc>
        <w:tc>
          <w:tcPr>
            <w:tcW w:w="2311" w:type="dxa"/>
          </w:tcPr>
          <w:p w:rsidR="00A801C7" w:rsidRPr="009507A0" w:rsidRDefault="00A801C7" w:rsidP="00BF6592">
            <w:pPr>
              <w:pStyle w:val="PargrafodaLista"/>
              <w:ind w:left="0"/>
              <w:rPr>
                <w:rFonts w:asciiTheme="minorHAnsi" w:hAnsiTheme="minorHAnsi" w:cstheme="minorHAnsi"/>
                <w:b/>
              </w:rPr>
            </w:pPr>
          </w:p>
        </w:tc>
      </w:tr>
    </w:tbl>
    <w:p w:rsidR="00A801C7" w:rsidRPr="009507A0" w:rsidRDefault="00A801C7" w:rsidP="00A801C7">
      <w:pPr>
        <w:pStyle w:val="PargrafodaLista"/>
        <w:ind w:left="1440"/>
        <w:rPr>
          <w:rFonts w:asciiTheme="minorHAnsi" w:hAnsiTheme="minorHAnsi" w:cstheme="minorHAnsi"/>
          <w:b/>
        </w:rPr>
      </w:pPr>
    </w:p>
    <w:p w:rsidR="00A801C7" w:rsidRPr="009507A0" w:rsidRDefault="00A801C7" w:rsidP="00577C45">
      <w:pPr>
        <w:pStyle w:val="PargrafodaLista"/>
        <w:numPr>
          <w:ilvl w:val="1"/>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CRONOGRAMA DE ATIVIDADES MENSAIS</w:t>
      </w: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009"/>
        <w:gridCol w:w="737"/>
        <w:gridCol w:w="737"/>
        <w:gridCol w:w="737"/>
        <w:gridCol w:w="737"/>
        <w:gridCol w:w="737"/>
        <w:gridCol w:w="737"/>
        <w:gridCol w:w="737"/>
        <w:gridCol w:w="737"/>
        <w:gridCol w:w="737"/>
        <w:gridCol w:w="792"/>
      </w:tblGrid>
      <w:tr w:rsidR="00A801C7" w:rsidRPr="009507A0" w:rsidTr="00BF6592">
        <w:tc>
          <w:tcPr>
            <w:tcW w:w="2008" w:type="dxa"/>
            <w:vMerge w:val="restart"/>
            <w:shd w:val="clear" w:color="auto" w:fill="F2F2F2" w:themeFill="background1" w:themeFillShade="F2"/>
            <w:vAlign w:val="center"/>
          </w:tcPr>
          <w:p w:rsidR="00A801C7" w:rsidRPr="009507A0" w:rsidRDefault="00A801C7" w:rsidP="00BF6592">
            <w:pPr>
              <w:pStyle w:val="PargrafodaLista"/>
              <w:ind w:left="0"/>
              <w:jc w:val="center"/>
              <w:rPr>
                <w:rFonts w:asciiTheme="minorHAnsi" w:hAnsiTheme="minorHAnsi" w:cstheme="minorHAnsi"/>
                <w:b/>
              </w:rPr>
            </w:pPr>
            <w:r w:rsidRPr="009507A0">
              <w:rPr>
                <w:rFonts w:asciiTheme="minorHAnsi" w:hAnsiTheme="minorHAnsi" w:cstheme="minorHAnsi"/>
                <w:b/>
              </w:rPr>
              <w:t>ATIVIDADES</w:t>
            </w:r>
          </w:p>
        </w:tc>
        <w:tc>
          <w:tcPr>
            <w:tcW w:w="0" w:type="auto"/>
            <w:gridSpan w:val="10"/>
            <w:shd w:val="clear" w:color="auto" w:fill="F2F2F2" w:themeFill="background1" w:themeFillShade="F2"/>
          </w:tcPr>
          <w:p w:rsidR="00A801C7" w:rsidRPr="009507A0" w:rsidRDefault="00A801C7" w:rsidP="00BF6592">
            <w:pPr>
              <w:pStyle w:val="PargrafodaLista"/>
              <w:ind w:left="0"/>
              <w:jc w:val="center"/>
              <w:rPr>
                <w:rFonts w:asciiTheme="minorHAnsi" w:hAnsiTheme="minorHAnsi" w:cstheme="minorHAnsi"/>
                <w:b/>
              </w:rPr>
            </w:pPr>
            <w:r w:rsidRPr="009507A0">
              <w:rPr>
                <w:rFonts w:asciiTheme="minorHAnsi" w:hAnsiTheme="minorHAnsi" w:cstheme="minorHAnsi"/>
                <w:b/>
              </w:rPr>
              <w:t>PERÍODO/MESES</w:t>
            </w:r>
          </w:p>
        </w:tc>
      </w:tr>
      <w:tr w:rsidR="00A801C7" w:rsidRPr="009507A0" w:rsidTr="00BF6592">
        <w:tc>
          <w:tcPr>
            <w:tcW w:w="2008" w:type="dxa"/>
            <w:vMerge/>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p>
        </w:tc>
        <w:tc>
          <w:tcPr>
            <w:tcW w:w="0" w:type="auto"/>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MÊS 1</w:t>
            </w:r>
          </w:p>
        </w:tc>
        <w:tc>
          <w:tcPr>
            <w:tcW w:w="0" w:type="auto"/>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MÊS 2</w:t>
            </w:r>
          </w:p>
        </w:tc>
        <w:tc>
          <w:tcPr>
            <w:tcW w:w="0" w:type="auto"/>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MÊS 3</w:t>
            </w:r>
          </w:p>
        </w:tc>
        <w:tc>
          <w:tcPr>
            <w:tcW w:w="0" w:type="auto"/>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MÊS 4</w:t>
            </w:r>
          </w:p>
        </w:tc>
        <w:tc>
          <w:tcPr>
            <w:tcW w:w="0" w:type="auto"/>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MÊS 5</w:t>
            </w:r>
          </w:p>
        </w:tc>
        <w:tc>
          <w:tcPr>
            <w:tcW w:w="0" w:type="auto"/>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MÊS 6</w:t>
            </w:r>
          </w:p>
        </w:tc>
        <w:tc>
          <w:tcPr>
            <w:tcW w:w="0" w:type="auto"/>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MÊS 7</w:t>
            </w:r>
          </w:p>
        </w:tc>
        <w:tc>
          <w:tcPr>
            <w:tcW w:w="0" w:type="auto"/>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MÊS 8</w:t>
            </w:r>
          </w:p>
        </w:tc>
        <w:tc>
          <w:tcPr>
            <w:tcW w:w="0" w:type="auto"/>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MÊS 9</w:t>
            </w:r>
          </w:p>
        </w:tc>
        <w:tc>
          <w:tcPr>
            <w:tcW w:w="0" w:type="auto"/>
            <w:shd w:val="clear" w:color="auto" w:fill="F2F2F2" w:themeFill="background1" w:themeFillShade="F2"/>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MÊS 10</w:t>
            </w:r>
          </w:p>
        </w:tc>
      </w:tr>
      <w:tr w:rsidR="00A801C7" w:rsidRPr="009507A0" w:rsidTr="00BF6592">
        <w:tc>
          <w:tcPr>
            <w:tcW w:w="2008" w:type="dxa"/>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2008" w:type="dxa"/>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2008" w:type="dxa"/>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2008" w:type="dxa"/>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2008" w:type="dxa"/>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2008" w:type="dxa"/>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2008" w:type="dxa"/>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2008" w:type="dxa"/>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r>
      <w:tr w:rsidR="00A801C7" w:rsidRPr="009507A0" w:rsidTr="00BF6592">
        <w:tc>
          <w:tcPr>
            <w:tcW w:w="2008" w:type="dxa"/>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c>
          <w:tcPr>
            <w:tcW w:w="0" w:type="auto"/>
          </w:tcPr>
          <w:p w:rsidR="00A801C7" w:rsidRPr="009507A0" w:rsidRDefault="00A801C7" w:rsidP="00BF6592">
            <w:pPr>
              <w:pStyle w:val="PargrafodaLista"/>
              <w:ind w:left="0"/>
              <w:rPr>
                <w:rFonts w:asciiTheme="minorHAnsi" w:hAnsiTheme="minorHAnsi" w:cstheme="minorHAnsi"/>
                <w:b/>
              </w:rPr>
            </w:pPr>
          </w:p>
        </w:tc>
      </w:tr>
    </w:tbl>
    <w:p w:rsidR="00A801C7" w:rsidRPr="009507A0" w:rsidRDefault="00A801C7" w:rsidP="00A801C7">
      <w:pPr>
        <w:pStyle w:val="PargrafodaLista"/>
        <w:ind w:left="1530"/>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DOCUMENTOS E INSTRUMENTOS DE REGISTRO</w:t>
      </w:r>
    </w:p>
    <w:p w:rsidR="00A801C7" w:rsidRPr="009507A0" w:rsidRDefault="00A801C7" w:rsidP="00A801C7">
      <w:pPr>
        <w:pStyle w:val="PargrafodaLista"/>
        <w:ind w:left="1440"/>
        <w:rPr>
          <w:rFonts w:asciiTheme="minorHAnsi" w:hAnsiTheme="minorHAnsi" w:cstheme="minorHAnsi"/>
          <w:b/>
        </w:rPr>
      </w:pP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 Ficha de Cadastro dos Usuários</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 Ficha de Acompanhamento/Evolução</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lastRenderedPageBreak/>
        <w:t>(   ) Relatórios</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 Lista de Presença/Controle de Frequência</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 Instrumento para Controle de Entrega de Benefícios Eventuais</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 Plano Individual de Atendimento pessoal dos usuários</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 Plano de Acompanhamento Familiar</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 Cópia de Documentação Pessoal dos Usuários</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xml:space="preserve">(   ) Ficha de Avaliação do Serviço </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 Ficha de Encaminhamento para a Rede de Serviços</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 Sistema de Informação (Informatizado)</w:t>
      </w:r>
    </w:p>
    <w:p w:rsidR="00A801C7" w:rsidRPr="009507A0" w:rsidRDefault="00A801C7" w:rsidP="00A801C7">
      <w:pPr>
        <w:pStyle w:val="PargrafodaLista"/>
        <w:ind w:left="1440"/>
        <w:rPr>
          <w:rFonts w:asciiTheme="minorHAnsi" w:hAnsiTheme="minorHAnsi" w:cstheme="minorHAnsi"/>
        </w:rPr>
      </w:pPr>
      <w:r w:rsidRPr="009507A0">
        <w:rPr>
          <w:rFonts w:asciiTheme="minorHAnsi" w:hAnsiTheme="minorHAnsi" w:cstheme="minorHAnsi"/>
        </w:rPr>
        <w:t>(   ) Outros Documentos. Quais: _________________________________________________</w:t>
      </w:r>
    </w:p>
    <w:p w:rsidR="00A801C7" w:rsidRPr="009507A0" w:rsidRDefault="00A801C7" w:rsidP="00A801C7">
      <w:pPr>
        <w:pStyle w:val="PargrafodaLista"/>
        <w:ind w:left="1440"/>
        <w:rPr>
          <w:rFonts w:asciiTheme="minorHAnsi" w:hAnsiTheme="minorHAnsi" w:cstheme="minorHAnsi"/>
        </w:rPr>
      </w:pPr>
    </w:p>
    <w:p w:rsidR="00A801C7" w:rsidRPr="009507A0" w:rsidRDefault="00A801C7" w:rsidP="00A801C7">
      <w:pPr>
        <w:pStyle w:val="PargrafodaLista"/>
        <w:ind w:left="1440"/>
        <w:rPr>
          <w:rFonts w:asciiTheme="minorHAnsi" w:hAnsiTheme="minorHAnsi" w:cstheme="minorHAnsi"/>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ALIMENTAÇÃO</w:t>
      </w: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434"/>
      </w:tblGrid>
      <w:tr w:rsidR="00A801C7" w:rsidRPr="009507A0" w:rsidTr="00BF6592">
        <w:tc>
          <w:tcPr>
            <w:tcW w:w="10716" w:type="dxa"/>
          </w:tcPr>
          <w:p w:rsidR="00A801C7" w:rsidRPr="009507A0" w:rsidRDefault="00A801C7" w:rsidP="00BF6592">
            <w:pPr>
              <w:pStyle w:val="PargrafodaLista"/>
              <w:ind w:left="0"/>
              <w:rPr>
                <w:rFonts w:asciiTheme="minorHAnsi" w:hAnsiTheme="minorHAnsi" w:cstheme="minorHAnsi"/>
              </w:rPr>
            </w:pPr>
          </w:p>
          <w:p w:rsidR="00A801C7" w:rsidRPr="009507A0" w:rsidRDefault="00A801C7" w:rsidP="00577C45">
            <w:pPr>
              <w:pStyle w:val="PargrafodaLista"/>
              <w:numPr>
                <w:ilvl w:val="0"/>
                <w:numId w:val="11"/>
              </w:numPr>
              <w:suppressAutoHyphens w:val="0"/>
              <w:jc w:val="both"/>
              <w:rPr>
                <w:rFonts w:asciiTheme="minorHAnsi" w:hAnsiTheme="minorHAnsi" w:cstheme="minorHAnsi"/>
                <w:color w:val="FF0000"/>
              </w:rPr>
            </w:pPr>
            <w:r w:rsidRPr="009507A0">
              <w:rPr>
                <w:rFonts w:asciiTheme="minorHAnsi" w:hAnsiTheme="minorHAnsi" w:cstheme="minorHAnsi"/>
                <w:color w:val="FF0000"/>
              </w:rPr>
              <w:t>Inserir a característica das refeições: horários, tipo, etc.</w:t>
            </w:r>
          </w:p>
          <w:p w:rsidR="00A801C7" w:rsidRPr="009507A0" w:rsidRDefault="00A801C7" w:rsidP="00BF6592">
            <w:pPr>
              <w:pStyle w:val="PargrafodaLista"/>
              <w:ind w:left="0"/>
              <w:rPr>
                <w:rFonts w:asciiTheme="minorHAnsi" w:hAnsiTheme="minorHAnsi" w:cstheme="minorHAnsi"/>
              </w:rPr>
            </w:pPr>
          </w:p>
          <w:p w:rsidR="00A801C7" w:rsidRPr="009507A0" w:rsidRDefault="00A801C7" w:rsidP="00BF6592">
            <w:pPr>
              <w:pStyle w:val="PargrafodaLista"/>
              <w:ind w:left="0"/>
              <w:rPr>
                <w:rFonts w:asciiTheme="minorHAnsi" w:hAnsiTheme="minorHAnsi" w:cstheme="minorHAnsi"/>
              </w:rPr>
            </w:pPr>
          </w:p>
          <w:p w:rsidR="00A801C7" w:rsidRPr="009507A0" w:rsidRDefault="00A801C7" w:rsidP="00BF6592">
            <w:pPr>
              <w:pStyle w:val="PargrafodaLista"/>
              <w:ind w:left="0"/>
              <w:rPr>
                <w:rFonts w:asciiTheme="minorHAnsi" w:hAnsiTheme="minorHAnsi" w:cstheme="minorHAnsi"/>
              </w:rPr>
            </w:pPr>
          </w:p>
        </w:tc>
      </w:tr>
    </w:tbl>
    <w:p w:rsidR="00A801C7" w:rsidRPr="009507A0" w:rsidRDefault="00A801C7" w:rsidP="00A801C7">
      <w:pPr>
        <w:pStyle w:val="PargrafodaLista"/>
        <w:ind w:left="1440"/>
        <w:rPr>
          <w:rFonts w:asciiTheme="minorHAnsi" w:hAnsiTheme="minorHAnsi" w:cstheme="minorHAnsi"/>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INFRAESTRUTURA DISPONÍVEL PARA O PROJETO</w:t>
      </w:r>
    </w:p>
    <w:tbl>
      <w:tblPr>
        <w:tblStyle w:val="Tabelacomgrade"/>
        <w:tblW w:w="9073"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073"/>
      </w:tblGrid>
      <w:tr w:rsidR="00A801C7" w:rsidRPr="009507A0" w:rsidTr="00A801C7">
        <w:tc>
          <w:tcPr>
            <w:tcW w:w="9073" w:type="dxa"/>
          </w:tcPr>
          <w:p w:rsidR="00A801C7" w:rsidRPr="009507A0" w:rsidRDefault="00A801C7" w:rsidP="00BF6592">
            <w:pPr>
              <w:pStyle w:val="PargrafodaLista"/>
              <w:ind w:left="0"/>
              <w:rPr>
                <w:rFonts w:asciiTheme="minorHAnsi" w:hAnsiTheme="minorHAnsi" w:cstheme="minorHAnsi"/>
                <w:b/>
                <w:color w:val="FF0000"/>
              </w:rPr>
            </w:pPr>
          </w:p>
          <w:p w:rsidR="00A801C7" w:rsidRPr="009507A0" w:rsidRDefault="00A801C7" w:rsidP="00577C45">
            <w:pPr>
              <w:pStyle w:val="PargrafodaLista"/>
              <w:numPr>
                <w:ilvl w:val="0"/>
                <w:numId w:val="11"/>
              </w:numPr>
              <w:suppressAutoHyphens w:val="0"/>
              <w:jc w:val="both"/>
              <w:rPr>
                <w:rFonts w:asciiTheme="minorHAnsi" w:hAnsiTheme="minorHAnsi" w:cstheme="minorHAnsi"/>
                <w:b/>
                <w:color w:val="FF0000"/>
              </w:rPr>
            </w:pPr>
            <w:r w:rsidRPr="009507A0">
              <w:rPr>
                <w:rFonts w:asciiTheme="minorHAnsi" w:hAnsiTheme="minorHAnsi" w:cstheme="minorHAnsi"/>
                <w:color w:val="FF0000"/>
              </w:rPr>
              <w:t>Descrever a infraestrutura. Ex. Recepção, salas, cozinha, refeitório, enfermaria, espaço de convivência, etc.</w:t>
            </w:r>
          </w:p>
          <w:p w:rsidR="00A801C7" w:rsidRPr="009507A0" w:rsidRDefault="00A801C7" w:rsidP="00BF6592">
            <w:pPr>
              <w:pStyle w:val="PargrafodaLista"/>
              <w:ind w:left="0"/>
              <w:rPr>
                <w:rFonts w:asciiTheme="minorHAnsi" w:hAnsiTheme="minorHAnsi" w:cstheme="minorHAnsi"/>
                <w:b/>
                <w:color w:val="FF0000"/>
              </w:rPr>
            </w:pPr>
          </w:p>
          <w:p w:rsidR="00A801C7" w:rsidRPr="009507A0" w:rsidRDefault="00A801C7" w:rsidP="00BF6592">
            <w:pPr>
              <w:pStyle w:val="PargrafodaLista"/>
              <w:ind w:left="0"/>
              <w:rPr>
                <w:rFonts w:asciiTheme="minorHAnsi" w:hAnsiTheme="minorHAnsi" w:cstheme="minorHAnsi"/>
                <w:b/>
                <w:color w:val="FF0000"/>
              </w:rPr>
            </w:pPr>
          </w:p>
          <w:p w:rsidR="00A801C7" w:rsidRPr="009507A0" w:rsidRDefault="00A801C7" w:rsidP="00BF6592">
            <w:pPr>
              <w:pStyle w:val="PargrafodaLista"/>
              <w:ind w:left="0"/>
              <w:rPr>
                <w:rFonts w:asciiTheme="minorHAnsi" w:hAnsiTheme="minorHAnsi" w:cstheme="minorHAnsi"/>
                <w:b/>
                <w:color w:val="FF0000"/>
              </w:rPr>
            </w:pPr>
          </w:p>
          <w:p w:rsidR="00A801C7" w:rsidRPr="009507A0" w:rsidRDefault="00A801C7" w:rsidP="00BF6592">
            <w:pPr>
              <w:pStyle w:val="PargrafodaLista"/>
              <w:ind w:left="0"/>
              <w:rPr>
                <w:rFonts w:asciiTheme="minorHAnsi" w:hAnsiTheme="minorHAnsi" w:cstheme="minorHAnsi"/>
                <w:b/>
                <w:color w:val="FF0000"/>
              </w:rPr>
            </w:pPr>
          </w:p>
          <w:p w:rsidR="00A801C7" w:rsidRPr="009507A0" w:rsidRDefault="00A801C7" w:rsidP="00BF6592">
            <w:pPr>
              <w:pStyle w:val="PargrafodaLista"/>
              <w:ind w:left="0"/>
              <w:rPr>
                <w:rFonts w:asciiTheme="minorHAnsi" w:hAnsiTheme="minorHAnsi" w:cstheme="minorHAnsi"/>
                <w:b/>
                <w:color w:val="FF0000"/>
              </w:rPr>
            </w:pPr>
          </w:p>
        </w:tc>
      </w:tr>
    </w:tbl>
    <w:p w:rsidR="00A801C7" w:rsidRPr="009507A0" w:rsidRDefault="00A801C7" w:rsidP="00A801C7">
      <w:pPr>
        <w:pStyle w:val="PargrafodaLista"/>
        <w:ind w:left="1440"/>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PARCERIAS PARA EXECUTAR O PROJETO</w:t>
      </w:r>
    </w:p>
    <w:tbl>
      <w:tblPr>
        <w:tblStyle w:val="Tabelacomgrade"/>
        <w:tblW w:w="9073"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073"/>
      </w:tblGrid>
      <w:tr w:rsidR="00A801C7" w:rsidRPr="009507A0" w:rsidTr="00A801C7">
        <w:tc>
          <w:tcPr>
            <w:tcW w:w="9073" w:type="dxa"/>
          </w:tcPr>
          <w:p w:rsidR="00A801C7" w:rsidRPr="009507A0" w:rsidRDefault="00A801C7" w:rsidP="00BF6592">
            <w:pPr>
              <w:rPr>
                <w:rFonts w:asciiTheme="minorHAnsi" w:hAnsiTheme="minorHAnsi" w:cstheme="minorHAnsi"/>
                <w:b/>
              </w:rPr>
            </w:pPr>
          </w:p>
          <w:p w:rsidR="00A801C7" w:rsidRPr="009507A0" w:rsidRDefault="00A801C7" w:rsidP="00577C45">
            <w:pPr>
              <w:pStyle w:val="PargrafodaLista"/>
              <w:numPr>
                <w:ilvl w:val="0"/>
                <w:numId w:val="11"/>
              </w:numPr>
              <w:suppressAutoHyphens w:val="0"/>
              <w:jc w:val="both"/>
              <w:rPr>
                <w:rFonts w:asciiTheme="minorHAnsi" w:hAnsiTheme="minorHAnsi" w:cstheme="minorHAnsi"/>
                <w:color w:val="FF0000"/>
              </w:rPr>
            </w:pPr>
            <w:r w:rsidRPr="009507A0">
              <w:rPr>
                <w:rFonts w:asciiTheme="minorHAnsi" w:hAnsiTheme="minorHAnsi" w:cstheme="minorHAnsi"/>
                <w:color w:val="FF0000"/>
              </w:rPr>
              <w:t>Descrever quais parcerias efetuadas com órgãos, instituições, empresas, entre outras, para a execução do projeto.</w:t>
            </w: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p w:rsidR="00A801C7" w:rsidRPr="009507A0" w:rsidRDefault="00A801C7" w:rsidP="00BF6592">
            <w:pPr>
              <w:rPr>
                <w:rFonts w:asciiTheme="minorHAnsi" w:hAnsiTheme="minorHAnsi" w:cstheme="minorHAnsi"/>
                <w:b/>
              </w:rPr>
            </w:pPr>
          </w:p>
        </w:tc>
      </w:tr>
    </w:tbl>
    <w:p w:rsidR="00A801C7" w:rsidRPr="009507A0" w:rsidRDefault="00A801C7" w:rsidP="00A801C7">
      <w:pPr>
        <w:pStyle w:val="PargrafodaLista"/>
        <w:ind w:left="1440"/>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lastRenderedPageBreak/>
        <w:t>RECURSOS HUMANOS</w:t>
      </w:r>
    </w:p>
    <w:tbl>
      <w:tblPr>
        <w:tblStyle w:val="Tabelacomgrade"/>
        <w:tblW w:w="862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1809"/>
        <w:gridCol w:w="1560"/>
        <w:gridCol w:w="1701"/>
        <w:gridCol w:w="1559"/>
        <w:gridCol w:w="1993"/>
      </w:tblGrid>
      <w:tr w:rsidR="00A801C7" w:rsidRPr="009507A0" w:rsidTr="00A801C7">
        <w:tc>
          <w:tcPr>
            <w:tcW w:w="1809" w:type="dxa"/>
            <w:vAlign w:val="center"/>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t>QUANTIDADE</w:t>
            </w:r>
          </w:p>
        </w:tc>
        <w:tc>
          <w:tcPr>
            <w:tcW w:w="1560" w:type="dxa"/>
            <w:vAlign w:val="center"/>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t>CARGO</w:t>
            </w:r>
          </w:p>
        </w:tc>
        <w:tc>
          <w:tcPr>
            <w:tcW w:w="1701" w:type="dxa"/>
            <w:vAlign w:val="center"/>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t>FORMAÇÃO</w:t>
            </w:r>
          </w:p>
        </w:tc>
        <w:tc>
          <w:tcPr>
            <w:tcW w:w="1559" w:type="dxa"/>
            <w:vAlign w:val="center"/>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t>CARGA HORÁRIA SEMANAL</w:t>
            </w:r>
          </w:p>
        </w:tc>
        <w:tc>
          <w:tcPr>
            <w:tcW w:w="1993" w:type="dxa"/>
            <w:vAlign w:val="center"/>
          </w:tcPr>
          <w:p w:rsidR="00A801C7" w:rsidRPr="009507A0" w:rsidRDefault="00A801C7" w:rsidP="00BF6592">
            <w:pPr>
              <w:jc w:val="center"/>
              <w:rPr>
                <w:rFonts w:asciiTheme="minorHAnsi" w:hAnsiTheme="minorHAnsi" w:cstheme="minorHAnsi"/>
                <w:b/>
              </w:rPr>
            </w:pPr>
            <w:r w:rsidRPr="009507A0">
              <w:rPr>
                <w:rFonts w:asciiTheme="minorHAnsi" w:hAnsiTheme="minorHAnsi" w:cstheme="minorHAnsi"/>
                <w:b/>
              </w:rPr>
              <w:t>REGIME DE CONTRATAÇÃO</w:t>
            </w:r>
          </w:p>
        </w:tc>
      </w:tr>
      <w:tr w:rsidR="00A801C7" w:rsidRPr="009507A0" w:rsidTr="00A801C7">
        <w:tc>
          <w:tcPr>
            <w:tcW w:w="1809" w:type="dxa"/>
          </w:tcPr>
          <w:p w:rsidR="00A801C7" w:rsidRPr="009507A0" w:rsidRDefault="00A801C7" w:rsidP="00BF6592">
            <w:pPr>
              <w:rPr>
                <w:rFonts w:asciiTheme="minorHAnsi" w:hAnsiTheme="minorHAnsi" w:cstheme="minorHAnsi"/>
                <w:b/>
              </w:rPr>
            </w:pPr>
          </w:p>
        </w:tc>
        <w:tc>
          <w:tcPr>
            <w:tcW w:w="1560" w:type="dxa"/>
          </w:tcPr>
          <w:p w:rsidR="00A801C7" w:rsidRPr="009507A0" w:rsidRDefault="00A801C7" w:rsidP="00BF6592">
            <w:pPr>
              <w:rPr>
                <w:rFonts w:asciiTheme="minorHAnsi" w:hAnsiTheme="minorHAnsi" w:cstheme="minorHAnsi"/>
                <w:b/>
              </w:rPr>
            </w:pPr>
          </w:p>
        </w:tc>
        <w:tc>
          <w:tcPr>
            <w:tcW w:w="1701" w:type="dxa"/>
          </w:tcPr>
          <w:p w:rsidR="00A801C7" w:rsidRPr="009507A0" w:rsidRDefault="00A801C7" w:rsidP="00BF6592">
            <w:pPr>
              <w:rPr>
                <w:rFonts w:asciiTheme="minorHAnsi" w:hAnsiTheme="minorHAnsi" w:cstheme="minorHAnsi"/>
                <w:b/>
              </w:rPr>
            </w:pPr>
          </w:p>
        </w:tc>
        <w:tc>
          <w:tcPr>
            <w:tcW w:w="1559" w:type="dxa"/>
          </w:tcPr>
          <w:p w:rsidR="00A801C7" w:rsidRPr="009507A0" w:rsidRDefault="00A801C7" w:rsidP="00BF6592">
            <w:pPr>
              <w:rPr>
                <w:rFonts w:asciiTheme="minorHAnsi" w:hAnsiTheme="minorHAnsi" w:cstheme="minorHAnsi"/>
                <w:b/>
              </w:rPr>
            </w:pPr>
          </w:p>
        </w:tc>
        <w:tc>
          <w:tcPr>
            <w:tcW w:w="1993" w:type="dxa"/>
          </w:tcPr>
          <w:p w:rsidR="00A801C7" w:rsidRPr="009507A0" w:rsidRDefault="00A801C7" w:rsidP="00BF6592">
            <w:pPr>
              <w:rPr>
                <w:rFonts w:asciiTheme="minorHAnsi" w:hAnsiTheme="minorHAnsi" w:cstheme="minorHAnsi"/>
                <w:b/>
              </w:rPr>
            </w:pPr>
          </w:p>
        </w:tc>
      </w:tr>
      <w:tr w:rsidR="00A801C7" w:rsidRPr="009507A0" w:rsidTr="00A801C7">
        <w:tc>
          <w:tcPr>
            <w:tcW w:w="1809" w:type="dxa"/>
          </w:tcPr>
          <w:p w:rsidR="00A801C7" w:rsidRPr="009507A0" w:rsidRDefault="00A801C7" w:rsidP="00BF6592">
            <w:pPr>
              <w:rPr>
                <w:rFonts w:asciiTheme="minorHAnsi" w:hAnsiTheme="minorHAnsi" w:cstheme="minorHAnsi"/>
                <w:b/>
              </w:rPr>
            </w:pPr>
          </w:p>
        </w:tc>
        <w:tc>
          <w:tcPr>
            <w:tcW w:w="1560" w:type="dxa"/>
          </w:tcPr>
          <w:p w:rsidR="00A801C7" w:rsidRPr="009507A0" w:rsidRDefault="00A801C7" w:rsidP="00BF6592">
            <w:pPr>
              <w:rPr>
                <w:rFonts w:asciiTheme="minorHAnsi" w:hAnsiTheme="minorHAnsi" w:cstheme="minorHAnsi"/>
                <w:b/>
              </w:rPr>
            </w:pPr>
          </w:p>
        </w:tc>
        <w:tc>
          <w:tcPr>
            <w:tcW w:w="1701" w:type="dxa"/>
          </w:tcPr>
          <w:p w:rsidR="00A801C7" w:rsidRPr="009507A0" w:rsidRDefault="00A801C7" w:rsidP="00BF6592">
            <w:pPr>
              <w:rPr>
                <w:rFonts w:asciiTheme="minorHAnsi" w:hAnsiTheme="minorHAnsi" w:cstheme="minorHAnsi"/>
                <w:b/>
              </w:rPr>
            </w:pPr>
          </w:p>
        </w:tc>
        <w:tc>
          <w:tcPr>
            <w:tcW w:w="1559" w:type="dxa"/>
          </w:tcPr>
          <w:p w:rsidR="00A801C7" w:rsidRPr="009507A0" w:rsidRDefault="00A801C7" w:rsidP="00BF6592">
            <w:pPr>
              <w:rPr>
                <w:rFonts w:asciiTheme="minorHAnsi" w:hAnsiTheme="minorHAnsi" w:cstheme="minorHAnsi"/>
                <w:b/>
              </w:rPr>
            </w:pPr>
          </w:p>
        </w:tc>
        <w:tc>
          <w:tcPr>
            <w:tcW w:w="1993" w:type="dxa"/>
          </w:tcPr>
          <w:p w:rsidR="00A801C7" w:rsidRPr="009507A0" w:rsidRDefault="00A801C7" w:rsidP="00BF6592">
            <w:pPr>
              <w:rPr>
                <w:rFonts w:asciiTheme="minorHAnsi" w:hAnsiTheme="minorHAnsi" w:cstheme="minorHAnsi"/>
                <w:b/>
              </w:rPr>
            </w:pPr>
          </w:p>
        </w:tc>
      </w:tr>
      <w:tr w:rsidR="00A801C7" w:rsidRPr="009507A0" w:rsidTr="00A801C7">
        <w:tc>
          <w:tcPr>
            <w:tcW w:w="1809" w:type="dxa"/>
          </w:tcPr>
          <w:p w:rsidR="00A801C7" w:rsidRPr="009507A0" w:rsidRDefault="00A801C7" w:rsidP="00BF6592">
            <w:pPr>
              <w:rPr>
                <w:rFonts w:asciiTheme="minorHAnsi" w:hAnsiTheme="minorHAnsi" w:cstheme="minorHAnsi"/>
                <w:b/>
              </w:rPr>
            </w:pPr>
          </w:p>
        </w:tc>
        <w:tc>
          <w:tcPr>
            <w:tcW w:w="1560" w:type="dxa"/>
          </w:tcPr>
          <w:p w:rsidR="00A801C7" w:rsidRPr="009507A0" w:rsidRDefault="00A801C7" w:rsidP="00BF6592">
            <w:pPr>
              <w:rPr>
                <w:rFonts w:asciiTheme="minorHAnsi" w:hAnsiTheme="minorHAnsi" w:cstheme="minorHAnsi"/>
                <w:b/>
              </w:rPr>
            </w:pPr>
          </w:p>
        </w:tc>
        <w:tc>
          <w:tcPr>
            <w:tcW w:w="1701" w:type="dxa"/>
          </w:tcPr>
          <w:p w:rsidR="00A801C7" w:rsidRPr="009507A0" w:rsidRDefault="00A801C7" w:rsidP="00BF6592">
            <w:pPr>
              <w:rPr>
                <w:rFonts w:asciiTheme="minorHAnsi" w:hAnsiTheme="minorHAnsi" w:cstheme="minorHAnsi"/>
                <w:b/>
              </w:rPr>
            </w:pPr>
          </w:p>
        </w:tc>
        <w:tc>
          <w:tcPr>
            <w:tcW w:w="1559" w:type="dxa"/>
          </w:tcPr>
          <w:p w:rsidR="00A801C7" w:rsidRPr="009507A0" w:rsidRDefault="00A801C7" w:rsidP="00BF6592">
            <w:pPr>
              <w:rPr>
                <w:rFonts w:asciiTheme="minorHAnsi" w:hAnsiTheme="minorHAnsi" w:cstheme="minorHAnsi"/>
                <w:b/>
              </w:rPr>
            </w:pPr>
          </w:p>
        </w:tc>
        <w:tc>
          <w:tcPr>
            <w:tcW w:w="1993" w:type="dxa"/>
          </w:tcPr>
          <w:p w:rsidR="00A801C7" w:rsidRPr="009507A0" w:rsidRDefault="00A801C7" w:rsidP="00BF6592">
            <w:pPr>
              <w:rPr>
                <w:rFonts w:asciiTheme="minorHAnsi" w:hAnsiTheme="minorHAnsi" w:cstheme="minorHAnsi"/>
                <w:b/>
              </w:rPr>
            </w:pPr>
          </w:p>
        </w:tc>
      </w:tr>
      <w:tr w:rsidR="00A801C7" w:rsidRPr="009507A0" w:rsidTr="00A801C7">
        <w:tc>
          <w:tcPr>
            <w:tcW w:w="1809" w:type="dxa"/>
          </w:tcPr>
          <w:p w:rsidR="00A801C7" w:rsidRPr="009507A0" w:rsidRDefault="00A801C7" w:rsidP="00BF6592">
            <w:pPr>
              <w:rPr>
                <w:rFonts w:asciiTheme="minorHAnsi" w:hAnsiTheme="minorHAnsi" w:cstheme="minorHAnsi"/>
                <w:b/>
              </w:rPr>
            </w:pPr>
          </w:p>
        </w:tc>
        <w:tc>
          <w:tcPr>
            <w:tcW w:w="1560" w:type="dxa"/>
          </w:tcPr>
          <w:p w:rsidR="00A801C7" w:rsidRPr="009507A0" w:rsidRDefault="00A801C7" w:rsidP="00BF6592">
            <w:pPr>
              <w:rPr>
                <w:rFonts w:asciiTheme="minorHAnsi" w:hAnsiTheme="minorHAnsi" w:cstheme="minorHAnsi"/>
                <w:b/>
              </w:rPr>
            </w:pPr>
          </w:p>
        </w:tc>
        <w:tc>
          <w:tcPr>
            <w:tcW w:w="1701" w:type="dxa"/>
          </w:tcPr>
          <w:p w:rsidR="00A801C7" w:rsidRPr="009507A0" w:rsidRDefault="00A801C7" w:rsidP="00BF6592">
            <w:pPr>
              <w:rPr>
                <w:rFonts w:asciiTheme="minorHAnsi" w:hAnsiTheme="minorHAnsi" w:cstheme="minorHAnsi"/>
                <w:b/>
              </w:rPr>
            </w:pPr>
          </w:p>
        </w:tc>
        <w:tc>
          <w:tcPr>
            <w:tcW w:w="1559" w:type="dxa"/>
          </w:tcPr>
          <w:p w:rsidR="00A801C7" w:rsidRPr="009507A0" w:rsidRDefault="00A801C7" w:rsidP="00BF6592">
            <w:pPr>
              <w:rPr>
                <w:rFonts w:asciiTheme="minorHAnsi" w:hAnsiTheme="minorHAnsi" w:cstheme="minorHAnsi"/>
                <w:b/>
              </w:rPr>
            </w:pPr>
          </w:p>
        </w:tc>
        <w:tc>
          <w:tcPr>
            <w:tcW w:w="1993" w:type="dxa"/>
          </w:tcPr>
          <w:p w:rsidR="00A801C7" w:rsidRPr="009507A0" w:rsidRDefault="00A801C7" w:rsidP="00BF6592">
            <w:pPr>
              <w:rPr>
                <w:rFonts w:asciiTheme="minorHAnsi" w:hAnsiTheme="minorHAnsi" w:cstheme="minorHAnsi"/>
                <w:b/>
              </w:rPr>
            </w:pPr>
          </w:p>
        </w:tc>
      </w:tr>
      <w:tr w:rsidR="00A801C7" w:rsidRPr="009507A0" w:rsidTr="00A801C7">
        <w:tc>
          <w:tcPr>
            <w:tcW w:w="1809" w:type="dxa"/>
          </w:tcPr>
          <w:p w:rsidR="00A801C7" w:rsidRPr="009507A0" w:rsidRDefault="00A801C7" w:rsidP="00BF6592">
            <w:pPr>
              <w:rPr>
                <w:rFonts w:asciiTheme="minorHAnsi" w:hAnsiTheme="minorHAnsi" w:cstheme="minorHAnsi"/>
                <w:b/>
              </w:rPr>
            </w:pPr>
          </w:p>
        </w:tc>
        <w:tc>
          <w:tcPr>
            <w:tcW w:w="1560" w:type="dxa"/>
          </w:tcPr>
          <w:p w:rsidR="00A801C7" w:rsidRPr="009507A0" w:rsidRDefault="00A801C7" w:rsidP="00BF6592">
            <w:pPr>
              <w:rPr>
                <w:rFonts w:asciiTheme="minorHAnsi" w:hAnsiTheme="minorHAnsi" w:cstheme="minorHAnsi"/>
                <w:b/>
              </w:rPr>
            </w:pPr>
          </w:p>
        </w:tc>
        <w:tc>
          <w:tcPr>
            <w:tcW w:w="1701" w:type="dxa"/>
          </w:tcPr>
          <w:p w:rsidR="00A801C7" w:rsidRPr="009507A0" w:rsidRDefault="00A801C7" w:rsidP="00BF6592">
            <w:pPr>
              <w:rPr>
                <w:rFonts w:asciiTheme="minorHAnsi" w:hAnsiTheme="minorHAnsi" w:cstheme="minorHAnsi"/>
                <w:b/>
              </w:rPr>
            </w:pPr>
          </w:p>
        </w:tc>
        <w:tc>
          <w:tcPr>
            <w:tcW w:w="1559" w:type="dxa"/>
          </w:tcPr>
          <w:p w:rsidR="00A801C7" w:rsidRPr="009507A0" w:rsidRDefault="00A801C7" w:rsidP="00BF6592">
            <w:pPr>
              <w:rPr>
                <w:rFonts w:asciiTheme="minorHAnsi" w:hAnsiTheme="minorHAnsi" w:cstheme="minorHAnsi"/>
                <w:b/>
              </w:rPr>
            </w:pPr>
          </w:p>
        </w:tc>
        <w:tc>
          <w:tcPr>
            <w:tcW w:w="1993" w:type="dxa"/>
          </w:tcPr>
          <w:p w:rsidR="00A801C7" w:rsidRPr="009507A0" w:rsidRDefault="00A801C7" w:rsidP="00BF6592">
            <w:pPr>
              <w:rPr>
                <w:rFonts w:asciiTheme="minorHAnsi" w:hAnsiTheme="minorHAnsi" w:cstheme="minorHAnsi"/>
                <w:b/>
              </w:rPr>
            </w:pPr>
          </w:p>
        </w:tc>
      </w:tr>
      <w:tr w:rsidR="00A801C7" w:rsidRPr="009507A0" w:rsidTr="00A801C7">
        <w:tc>
          <w:tcPr>
            <w:tcW w:w="1809" w:type="dxa"/>
          </w:tcPr>
          <w:p w:rsidR="00A801C7" w:rsidRPr="009507A0" w:rsidRDefault="00A801C7" w:rsidP="00BF6592">
            <w:pPr>
              <w:rPr>
                <w:rFonts w:asciiTheme="minorHAnsi" w:hAnsiTheme="minorHAnsi" w:cstheme="minorHAnsi"/>
                <w:b/>
              </w:rPr>
            </w:pPr>
          </w:p>
        </w:tc>
        <w:tc>
          <w:tcPr>
            <w:tcW w:w="1560" w:type="dxa"/>
          </w:tcPr>
          <w:p w:rsidR="00A801C7" w:rsidRPr="009507A0" w:rsidRDefault="00A801C7" w:rsidP="00BF6592">
            <w:pPr>
              <w:rPr>
                <w:rFonts w:asciiTheme="minorHAnsi" w:hAnsiTheme="minorHAnsi" w:cstheme="minorHAnsi"/>
                <w:b/>
              </w:rPr>
            </w:pPr>
          </w:p>
        </w:tc>
        <w:tc>
          <w:tcPr>
            <w:tcW w:w="1701" w:type="dxa"/>
          </w:tcPr>
          <w:p w:rsidR="00A801C7" w:rsidRPr="009507A0" w:rsidRDefault="00A801C7" w:rsidP="00BF6592">
            <w:pPr>
              <w:rPr>
                <w:rFonts w:asciiTheme="minorHAnsi" w:hAnsiTheme="minorHAnsi" w:cstheme="minorHAnsi"/>
                <w:b/>
              </w:rPr>
            </w:pPr>
          </w:p>
        </w:tc>
        <w:tc>
          <w:tcPr>
            <w:tcW w:w="1559" w:type="dxa"/>
          </w:tcPr>
          <w:p w:rsidR="00A801C7" w:rsidRPr="009507A0" w:rsidRDefault="00A801C7" w:rsidP="00BF6592">
            <w:pPr>
              <w:rPr>
                <w:rFonts w:asciiTheme="minorHAnsi" w:hAnsiTheme="minorHAnsi" w:cstheme="minorHAnsi"/>
                <w:b/>
              </w:rPr>
            </w:pPr>
          </w:p>
        </w:tc>
        <w:tc>
          <w:tcPr>
            <w:tcW w:w="1993" w:type="dxa"/>
          </w:tcPr>
          <w:p w:rsidR="00A801C7" w:rsidRPr="009507A0" w:rsidRDefault="00A801C7" w:rsidP="00BF6592">
            <w:pPr>
              <w:rPr>
                <w:rFonts w:asciiTheme="minorHAnsi" w:hAnsiTheme="minorHAnsi" w:cstheme="minorHAnsi"/>
                <w:b/>
              </w:rPr>
            </w:pPr>
          </w:p>
        </w:tc>
      </w:tr>
    </w:tbl>
    <w:p w:rsidR="00A801C7" w:rsidRPr="009507A0" w:rsidRDefault="00A801C7" w:rsidP="00A801C7">
      <w:pPr>
        <w:rPr>
          <w:rFonts w:asciiTheme="minorHAnsi" w:hAnsiTheme="minorHAnsi" w:cstheme="minorHAnsi"/>
          <w:b/>
        </w:rPr>
      </w:pPr>
    </w:p>
    <w:p w:rsidR="00A801C7" w:rsidRPr="009507A0" w:rsidRDefault="00A801C7" w:rsidP="00A801C7">
      <w:pPr>
        <w:rPr>
          <w:rFonts w:asciiTheme="minorHAnsi" w:hAnsiTheme="minorHAnsi" w:cstheme="minorHAnsi"/>
          <w:b/>
        </w:rPr>
      </w:pPr>
      <w:r w:rsidRPr="009507A0">
        <w:rPr>
          <w:rFonts w:asciiTheme="minorHAnsi" w:hAnsiTheme="minorHAnsi" w:cstheme="minorHAnsi"/>
          <w:b/>
        </w:rPr>
        <w:t xml:space="preserve"> TOTAL REGIME CLT: ___________________________</w:t>
      </w:r>
    </w:p>
    <w:p w:rsidR="00A801C7" w:rsidRPr="009507A0" w:rsidRDefault="00A801C7" w:rsidP="00A801C7">
      <w:pPr>
        <w:rPr>
          <w:rFonts w:asciiTheme="minorHAnsi" w:hAnsiTheme="minorHAnsi" w:cstheme="minorHAnsi"/>
          <w:b/>
        </w:rPr>
      </w:pPr>
      <w:r w:rsidRPr="009507A0">
        <w:rPr>
          <w:rFonts w:asciiTheme="minorHAnsi" w:hAnsiTheme="minorHAnsi" w:cstheme="minorHAnsi"/>
          <w:b/>
        </w:rPr>
        <w:t xml:space="preserve"> </w:t>
      </w:r>
    </w:p>
    <w:p w:rsidR="00A801C7" w:rsidRPr="009507A0" w:rsidRDefault="00A801C7" w:rsidP="00A801C7">
      <w:pPr>
        <w:rPr>
          <w:rFonts w:asciiTheme="minorHAnsi" w:hAnsiTheme="minorHAnsi" w:cstheme="minorHAnsi"/>
          <w:b/>
        </w:rPr>
      </w:pPr>
      <w:r w:rsidRPr="009507A0">
        <w:rPr>
          <w:rFonts w:asciiTheme="minorHAnsi" w:hAnsiTheme="minorHAnsi" w:cstheme="minorHAnsi"/>
          <w:b/>
        </w:rPr>
        <w:t>TOTAL OUTRAS FORMAS DE CONTRATAÇÃO: ______________________________</w:t>
      </w:r>
    </w:p>
    <w:p w:rsidR="00A801C7" w:rsidRPr="009507A0" w:rsidRDefault="00A801C7" w:rsidP="00A801C7">
      <w:pPr>
        <w:rPr>
          <w:rFonts w:asciiTheme="minorHAnsi" w:hAnsiTheme="minorHAnsi" w:cstheme="minorHAnsi"/>
          <w:b/>
        </w:rPr>
      </w:pPr>
    </w:p>
    <w:p w:rsidR="00A801C7" w:rsidRPr="009507A0" w:rsidRDefault="00A801C7" w:rsidP="00A801C7">
      <w:pPr>
        <w:rPr>
          <w:rFonts w:asciiTheme="minorHAnsi" w:hAnsiTheme="minorHAnsi" w:cstheme="minorHAnsi"/>
          <w:b/>
        </w:rPr>
      </w:pPr>
    </w:p>
    <w:p w:rsidR="00A801C7" w:rsidRPr="009507A0" w:rsidRDefault="00A801C7" w:rsidP="00577C45">
      <w:pPr>
        <w:pStyle w:val="PargrafodaLista"/>
        <w:numPr>
          <w:ilvl w:val="0"/>
          <w:numId w:val="8"/>
        </w:numPr>
        <w:suppressAutoHyphens w:val="0"/>
        <w:ind w:hanging="709"/>
        <w:jc w:val="both"/>
        <w:rPr>
          <w:rFonts w:asciiTheme="minorHAnsi" w:hAnsiTheme="minorHAnsi" w:cstheme="minorHAnsi"/>
          <w:b/>
        </w:rPr>
      </w:pPr>
      <w:r w:rsidRPr="009507A0">
        <w:rPr>
          <w:rFonts w:asciiTheme="minorHAnsi" w:hAnsiTheme="minorHAnsi" w:cstheme="minorHAnsi"/>
          <w:b/>
        </w:rPr>
        <w:t xml:space="preserve">INDICAR AS FOTES DE RECEITAS DA INSTITUIÇÃO </w:t>
      </w:r>
    </w:p>
    <w:p w:rsidR="00A801C7" w:rsidRPr="009507A0" w:rsidRDefault="00A801C7" w:rsidP="00A801C7">
      <w:pPr>
        <w:pStyle w:val="PargrafodaLista"/>
        <w:ind w:left="1440"/>
        <w:rPr>
          <w:rFonts w:asciiTheme="minorHAnsi" w:hAnsiTheme="minorHAnsi" w:cstheme="minorHAnsi"/>
          <w:b/>
          <w:color w:val="FF0000"/>
        </w:rPr>
      </w:pPr>
      <w:r w:rsidRPr="009507A0">
        <w:rPr>
          <w:rFonts w:asciiTheme="minorHAnsi" w:hAnsiTheme="minorHAnsi" w:cstheme="minorHAnsi"/>
          <w:b/>
          <w:color w:val="FF0000"/>
        </w:rPr>
        <w:t>(Recurso Municipal, Estadual ou Federal)</w:t>
      </w: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1560"/>
        <w:gridCol w:w="878"/>
        <w:gridCol w:w="1442"/>
        <w:gridCol w:w="780"/>
        <w:gridCol w:w="1000"/>
        <w:gridCol w:w="824"/>
        <w:gridCol w:w="835"/>
        <w:gridCol w:w="786"/>
        <w:gridCol w:w="755"/>
      </w:tblGrid>
      <w:tr w:rsidR="00A801C7" w:rsidRPr="009507A0" w:rsidTr="00E55FE4">
        <w:tc>
          <w:tcPr>
            <w:tcW w:w="156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Fonte De Recursos</w:t>
            </w:r>
          </w:p>
        </w:tc>
        <w:tc>
          <w:tcPr>
            <w:tcW w:w="878"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Recurso Próprio</w:t>
            </w:r>
          </w:p>
        </w:tc>
        <w:tc>
          <w:tcPr>
            <w:tcW w:w="1442"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Depto. de Desenvolvimento Social</w:t>
            </w:r>
          </w:p>
        </w:tc>
        <w:tc>
          <w:tcPr>
            <w:tcW w:w="78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Depto. de Saúde</w:t>
            </w:r>
          </w:p>
        </w:tc>
        <w:tc>
          <w:tcPr>
            <w:tcW w:w="100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Depto. de Educação</w:t>
            </w:r>
          </w:p>
        </w:tc>
        <w:tc>
          <w:tcPr>
            <w:tcW w:w="824"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Depto. de Cultura</w:t>
            </w:r>
          </w:p>
        </w:tc>
        <w:tc>
          <w:tcPr>
            <w:tcW w:w="835"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FMDCA</w:t>
            </w:r>
          </w:p>
        </w:tc>
        <w:tc>
          <w:tcPr>
            <w:tcW w:w="786"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Outros</w:t>
            </w:r>
          </w:p>
        </w:tc>
        <w:tc>
          <w:tcPr>
            <w:tcW w:w="755"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TOTAL</w:t>
            </w:r>
          </w:p>
        </w:tc>
      </w:tr>
      <w:tr w:rsidR="00A801C7" w:rsidRPr="009507A0" w:rsidTr="00E55FE4">
        <w:tc>
          <w:tcPr>
            <w:tcW w:w="156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r w:rsidRPr="009507A0">
              <w:rPr>
                <w:rFonts w:asciiTheme="minorHAnsi" w:hAnsiTheme="minorHAnsi" w:cstheme="minorHAnsi"/>
                <w:b/>
                <w:sz w:val="20"/>
              </w:rPr>
              <w:t>Salários</w:t>
            </w:r>
          </w:p>
        </w:tc>
        <w:tc>
          <w:tcPr>
            <w:tcW w:w="878"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442"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00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24"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3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6"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5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r>
      <w:tr w:rsidR="00A801C7" w:rsidRPr="009507A0" w:rsidTr="00E55FE4">
        <w:tc>
          <w:tcPr>
            <w:tcW w:w="156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Encargos Sociais</w:t>
            </w:r>
          </w:p>
        </w:tc>
        <w:tc>
          <w:tcPr>
            <w:tcW w:w="878"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442"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00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24"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3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6"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5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r>
      <w:tr w:rsidR="00A801C7" w:rsidRPr="009507A0" w:rsidTr="00E55FE4">
        <w:tc>
          <w:tcPr>
            <w:tcW w:w="156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Material de Consumo/Higiene/ Limpeza</w:t>
            </w:r>
          </w:p>
        </w:tc>
        <w:tc>
          <w:tcPr>
            <w:tcW w:w="878"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442"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00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24"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3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6"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5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r>
      <w:tr w:rsidR="00A801C7" w:rsidRPr="009507A0" w:rsidTr="00E55FE4">
        <w:tc>
          <w:tcPr>
            <w:tcW w:w="156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Material Didático / Pedagógico</w:t>
            </w:r>
          </w:p>
        </w:tc>
        <w:tc>
          <w:tcPr>
            <w:tcW w:w="878"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442"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00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24"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3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6"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5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r>
      <w:tr w:rsidR="00A801C7" w:rsidRPr="009507A0" w:rsidTr="00E55FE4">
        <w:tc>
          <w:tcPr>
            <w:tcW w:w="156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Alimentação</w:t>
            </w:r>
          </w:p>
        </w:tc>
        <w:tc>
          <w:tcPr>
            <w:tcW w:w="878"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442"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00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24"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3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6"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5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r>
      <w:tr w:rsidR="00A801C7" w:rsidRPr="009507A0" w:rsidTr="00E55FE4">
        <w:tc>
          <w:tcPr>
            <w:tcW w:w="156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Manutenção</w:t>
            </w:r>
          </w:p>
        </w:tc>
        <w:tc>
          <w:tcPr>
            <w:tcW w:w="878"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442"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00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24"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3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6"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5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r>
      <w:tr w:rsidR="00A801C7" w:rsidRPr="009507A0" w:rsidTr="00E55FE4">
        <w:tc>
          <w:tcPr>
            <w:tcW w:w="156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Serviços de Terceiros</w:t>
            </w:r>
          </w:p>
        </w:tc>
        <w:tc>
          <w:tcPr>
            <w:tcW w:w="878"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442"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00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24"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3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6"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5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r>
      <w:tr w:rsidR="00A801C7" w:rsidRPr="009507A0" w:rsidTr="00E55FE4">
        <w:tc>
          <w:tcPr>
            <w:tcW w:w="156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Material Permanente</w:t>
            </w:r>
          </w:p>
        </w:tc>
        <w:tc>
          <w:tcPr>
            <w:tcW w:w="878"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442"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00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24"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3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6"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5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r>
      <w:tr w:rsidR="00A801C7" w:rsidRPr="009507A0" w:rsidTr="00E55FE4">
        <w:tc>
          <w:tcPr>
            <w:tcW w:w="1560" w:type="dxa"/>
            <w:vAlign w:val="center"/>
          </w:tcPr>
          <w:p w:rsidR="00A801C7" w:rsidRPr="009507A0" w:rsidRDefault="00A801C7" w:rsidP="00BF6592">
            <w:pPr>
              <w:pStyle w:val="PargrafodaLista"/>
              <w:ind w:left="0"/>
              <w:jc w:val="center"/>
              <w:rPr>
                <w:rFonts w:asciiTheme="minorHAnsi" w:hAnsiTheme="minorHAnsi" w:cstheme="minorHAnsi"/>
                <w:b/>
                <w:sz w:val="20"/>
              </w:rPr>
            </w:pPr>
            <w:r w:rsidRPr="009507A0">
              <w:rPr>
                <w:rFonts w:asciiTheme="minorHAnsi" w:hAnsiTheme="minorHAnsi" w:cstheme="minorHAnsi"/>
                <w:b/>
                <w:sz w:val="20"/>
              </w:rPr>
              <w:t>TOTAL</w:t>
            </w:r>
          </w:p>
        </w:tc>
        <w:tc>
          <w:tcPr>
            <w:tcW w:w="878"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442"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1000"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24"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83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86"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c>
          <w:tcPr>
            <w:tcW w:w="755" w:type="dxa"/>
            <w:vAlign w:val="center"/>
          </w:tcPr>
          <w:p w:rsidR="00A801C7" w:rsidRPr="009507A0" w:rsidRDefault="00A801C7" w:rsidP="00BF6592">
            <w:pPr>
              <w:pStyle w:val="PargrafodaLista"/>
              <w:spacing w:line="360" w:lineRule="auto"/>
              <w:ind w:left="0"/>
              <w:jc w:val="center"/>
              <w:rPr>
                <w:rFonts w:asciiTheme="minorHAnsi" w:hAnsiTheme="minorHAnsi" w:cstheme="minorHAnsi"/>
                <w:b/>
                <w:sz w:val="20"/>
              </w:rPr>
            </w:pPr>
          </w:p>
        </w:tc>
      </w:tr>
    </w:tbl>
    <w:p w:rsidR="00A801C7" w:rsidRPr="009507A0" w:rsidRDefault="00A801C7" w:rsidP="00A801C7">
      <w:pPr>
        <w:pStyle w:val="PargrafodaLista"/>
        <w:ind w:left="1440"/>
        <w:rPr>
          <w:rFonts w:asciiTheme="minorHAnsi" w:hAnsiTheme="minorHAnsi" w:cstheme="minorHAnsi"/>
          <w:b/>
        </w:rPr>
      </w:pPr>
    </w:p>
    <w:p w:rsidR="00A801C7" w:rsidRPr="009507A0" w:rsidRDefault="00A801C7" w:rsidP="00A801C7">
      <w:pPr>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CRONOGRAMA DE DESENBOLSO</w:t>
      </w:r>
    </w:p>
    <w:tbl>
      <w:tblPr>
        <w:tblStyle w:val="Tabelacomgrade"/>
        <w:tblW w:w="89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101"/>
        <w:gridCol w:w="1275"/>
        <w:gridCol w:w="1252"/>
        <w:gridCol w:w="1418"/>
        <w:gridCol w:w="1276"/>
        <w:gridCol w:w="1275"/>
        <w:gridCol w:w="1324"/>
      </w:tblGrid>
      <w:tr w:rsidR="00A801C7" w:rsidRPr="009507A0" w:rsidTr="00731F91">
        <w:tc>
          <w:tcPr>
            <w:tcW w:w="8921" w:type="dxa"/>
            <w:gridSpan w:val="7"/>
          </w:tcPr>
          <w:p w:rsidR="00A801C7" w:rsidRPr="009507A0" w:rsidRDefault="00A801C7" w:rsidP="00BF6592">
            <w:pPr>
              <w:pStyle w:val="PargrafodaLista"/>
              <w:spacing w:line="360" w:lineRule="auto"/>
              <w:ind w:left="0"/>
              <w:rPr>
                <w:rFonts w:asciiTheme="minorHAnsi" w:hAnsiTheme="minorHAnsi" w:cstheme="minorHAnsi"/>
              </w:rPr>
            </w:pPr>
            <w:r w:rsidRPr="009507A0">
              <w:rPr>
                <w:rFonts w:asciiTheme="minorHAnsi" w:hAnsiTheme="minorHAnsi" w:cstheme="minorHAnsi"/>
              </w:rPr>
              <w:t>VALOR TOTAL DO PROJETO: R$</w:t>
            </w:r>
          </w:p>
          <w:p w:rsidR="00A801C7" w:rsidRPr="009507A0" w:rsidRDefault="00A801C7" w:rsidP="00BF6592">
            <w:pPr>
              <w:pStyle w:val="PargrafodaLista"/>
              <w:spacing w:line="360" w:lineRule="auto"/>
              <w:ind w:left="0"/>
              <w:rPr>
                <w:rFonts w:asciiTheme="minorHAnsi" w:hAnsiTheme="minorHAnsi" w:cstheme="minorHAnsi"/>
              </w:rPr>
            </w:pPr>
            <w:r w:rsidRPr="009507A0">
              <w:rPr>
                <w:rFonts w:asciiTheme="minorHAnsi" w:hAnsiTheme="minorHAnsi" w:cstheme="minorHAnsi"/>
              </w:rPr>
              <w:t>ADMINISTRAÇÃO PÚBLICA – R$ ____________ - OSC (QUANDO FOR O CASO) – R$ ___________</w:t>
            </w:r>
          </w:p>
        </w:tc>
      </w:tr>
      <w:tr w:rsidR="00A801C7" w:rsidRPr="009507A0" w:rsidTr="00731F91">
        <w:tc>
          <w:tcPr>
            <w:tcW w:w="1101"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Meta</w:t>
            </w:r>
          </w:p>
        </w:tc>
        <w:tc>
          <w:tcPr>
            <w:tcW w:w="1275"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1º MÊS</w:t>
            </w:r>
          </w:p>
        </w:tc>
        <w:tc>
          <w:tcPr>
            <w:tcW w:w="1252"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2º MÊS</w:t>
            </w:r>
          </w:p>
        </w:tc>
        <w:tc>
          <w:tcPr>
            <w:tcW w:w="1418"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3º MÊS</w:t>
            </w:r>
          </w:p>
        </w:tc>
        <w:tc>
          <w:tcPr>
            <w:tcW w:w="1276"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4º MÊS</w:t>
            </w:r>
          </w:p>
        </w:tc>
        <w:tc>
          <w:tcPr>
            <w:tcW w:w="1275"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5º MÊS</w:t>
            </w:r>
          </w:p>
        </w:tc>
        <w:tc>
          <w:tcPr>
            <w:tcW w:w="1324"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6º MÊS</w:t>
            </w:r>
          </w:p>
        </w:tc>
      </w:tr>
      <w:tr w:rsidR="00A801C7" w:rsidRPr="009507A0" w:rsidTr="00731F91">
        <w:tc>
          <w:tcPr>
            <w:tcW w:w="1101" w:type="dxa"/>
          </w:tcPr>
          <w:p w:rsidR="00A801C7" w:rsidRPr="009507A0" w:rsidRDefault="00A801C7" w:rsidP="00BF6592">
            <w:pPr>
              <w:pStyle w:val="PargrafodaLista"/>
              <w:ind w:left="0"/>
              <w:rPr>
                <w:rFonts w:asciiTheme="minorHAnsi" w:hAnsiTheme="minorHAnsi" w:cstheme="minorHAnsi"/>
              </w:rPr>
            </w:pPr>
          </w:p>
          <w:p w:rsidR="00A801C7" w:rsidRPr="009507A0" w:rsidRDefault="00A801C7" w:rsidP="00BF6592">
            <w:pPr>
              <w:pStyle w:val="PargrafodaLista"/>
              <w:ind w:left="0"/>
              <w:rPr>
                <w:rFonts w:asciiTheme="minorHAnsi" w:hAnsiTheme="minorHAnsi" w:cstheme="minorHAnsi"/>
              </w:rPr>
            </w:pPr>
          </w:p>
          <w:p w:rsidR="00A801C7" w:rsidRPr="009507A0" w:rsidRDefault="00A801C7" w:rsidP="00BF6592">
            <w:pPr>
              <w:pStyle w:val="PargrafodaLista"/>
              <w:ind w:left="0"/>
              <w:rPr>
                <w:rFonts w:asciiTheme="minorHAnsi" w:hAnsiTheme="minorHAnsi" w:cstheme="minorHAnsi"/>
              </w:rPr>
            </w:pPr>
          </w:p>
          <w:p w:rsidR="00A801C7" w:rsidRPr="009507A0" w:rsidRDefault="00A801C7" w:rsidP="00BF6592">
            <w:pPr>
              <w:pStyle w:val="PargrafodaLista"/>
              <w:ind w:left="0"/>
              <w:rPr>
                <w:rFonts w:asciiTheme="minorHAnsi" w:hAnsiTheme="minorHAnsi" w:cstheme="minorHAnsi"/>
              </w:rPr>
            </w:pPr>
          </w:p>
        </w:tc>
        <w:tc>
          <w:tcPr>
            <w:tcW w:w="1275" w:type="dxa"/>
          </w:tcPr>
          <w:p w:rsidR="00A801C7" w:rsidRPr="009507A0" w:rsidRDefault="00A801C7" w:rsidP="00BF6592">
            <w:pPr>
              <w:pStyle w:val="PargrafodaLista"/>
              <w:ind w:left="0"/>
              <w:rPr>
                <w:rFonts w:asciiTheme="minorHAnsi" w:hAnsiTheme="minorHAnsi" w:cstheme="minorHAnsi"/>
              </w:rPr>
            </w:pPr>
          </w:p>
        </w:tc>
        <w:tc>
          <w:tcPr>
            <w:tcW w:w="1252" w:type="dxa"/>
          </w:tcPr>
          <w:p w:rsidR="00A801C7" w:rsidRPr="009507A0" w:rsidRDefault="00A801C7" w:rsidP="00BF6592">
            <w:pPr>
              <w:pStyle w:val="PargrafodaLista"/>
              <w:ind w:left="0"/>
              <w:rPr>
                <w:rFonts w:asciiTheme="minorHAnsi" w:hAnsiTheme="minorHAnsi" w:cstheme="minorHAnsi"/>
              </w:rPr>
            </w:pPr>
          </w:p>
        </w:tc>
        <w:tc>
          <w:tcPr>
            <w:tcW w:w="1418" w:type="dxa"/>
          </w:tcPr>
          <w:p w:rsidR="00A801C7" w:rsidRPr="009507A0" w:rsidRDefault="00A801C7" w:rsidP="00BF6592">
            <w:pPr>
              <w:pStyle w:val="PargrafodaLista"/>
              <w:ind w:left="0"/>
              <w:rPr>
                <w:rFonts w:asciiTheme="minorHAnsi" w:hAnsiTheme="minorHAnsi" w:cstheme="minorHAnsi"/>
              </w:rPr>
            </w:pPr>
          </w:p>
        </w:tc>
        <w:tc>
          <w:tcPr>
            <w:tcW w:w="1276" w:type="dxa"/>
          </w:tcPr>
          <w:p w:rsidR="00A801C7" w:rsidRPr="009507A0" w:rsidRDefault="00A801C7" w:rsidP="00BF6592">
            <w:pPr>
              <w:pStyle w:val="PargrafodaLista"/>
              <w:ind w:left="0"/>
              <w:rPr>
                <w:rFonts w:asciiTheme="minorHAnsi" w:hAnsiTheme="minorHAnsi" w:cstheme="minorHAnsi"/>
              </w:rPr>
            </w:pPr>
          </w:p>
        </w:tc>
        <w:tc>
          <w:tcPr>
            <w:tcW w:w="1275" w:type="dxa"/>
          </w:tcPr>
          <w:p w:rsidR="00A801C7" w:rsidRPr="009507A0" w:rsidRDefault="00A801C7" w:rsidP="00BF6592">
            <w:pPr>
              <w:pStyle w:val="PargrafodaLista"/>
              <w:ind w:left="0"/>
              <w:rPr>
                <w:rFonts w:asciiTheme="minorHAnsi" w:hAnsiTheme="minorHAnsi" w:cstheme="minorHAnsi"/>
              </w:rPr>
            </w:pPr>
          </w:p>
        </w:tc>
        <w:tc>
          <w:tcPr>
            <w:tcW w:w="1324" w:type="dxa"/>
          </w:tcPr>
          <w:p w:rsidR="00A801C7" w:rsidRPr="009507A0" w:rsidRDefault="00A801C7" w:rsidP="00BF6592">
            <w:pPr>
              <w:pStyle w:val="PargrafodaLista"/>
              <w:ind w:left="0"/>
              <w:rPr>
                <w:rFonts w:asciiTheme="minorHAnsi" w:hAnsiTheme="minorHAnsi" w:cstheme="minorHAnsi"/>
              </w:rPr>
            </w:pPr>
          </w:p>
        </w:tc>
      </w:tr>
      <w:tr w:rsidR="00A801C7" w:rsidRPr="009507A0" w:rsidTr="00731F91">
        <w:tc>
          <w:tcPr>
            <w:tcW w:w="1101"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Meta</w:t>
            </w:r>
          </w:p>
        </w:tc>
        <w:tc>
          <w:tcPr>
            <w:tcW w:w="1275"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7º MÊS</w:t>
            </w:r>
          </w:p>
        </w:tc>
        <w:tc>
          <w:tcPr>
            <w:tcW w:w="1252"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8º MÊS</w:t>
            </w:r>
          </w:p>
        </w:tc>
        <w:tc>
          <w:tcPr>
            <w:tcW w:w="1418"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9º MÊS</w:t>
            </w:r>
          </w:p>
        </w:tc>
        <w:tc>
          <w:tcPr>
            <w:tcW w:w="1276"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10º MÊS</w:t>
            </w:r>
          </w:p>
        </w:tc>
        <w:tc>
          <w:tcPr>
            <w:tcW w:w="1275"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11º MÊS</w:t>
            </w:r>
          </w:p>
        </w:tc>
        <w:tc>
          <w:tcPr>
            <w:tcW w:w="1324" w:type="dxa"/>
          </w:tcPr>
          <w:p w:rsidR="00A801C7" w:rsidRPr="009507A0" w:rsidRDefault="00A801C7" w:rsidP="00BF6592">
            <w:pPr>
              <w:pStyle w:val="PargrafodaLista"/>
              <w:ind w:left="0"/>
              <w:rPr>
                <w:rFonts w:asciiTheme="minorHAnsi" w:hAnsiTheme="minorHAnsi" w:cstheme="minorHAnsi"/>
                <w:b/>
              </w:rPr>
            </w:pPr>
            <w:r w:rsidRPr="009507A0">
              <w:rPr>
                <w:rFonts w:asciiTheme="minorHAnsi" w:hAnsiTheme="minorHAnsi" w:cstheme="minorHAnsi"/>
                <w:b/>
              </w:rPr>
              <w:t>12º MÊS</w:t>
            </w:r>
          </w:p>
        </w:tc>
      </w:tr>
      <w:tr w:rsidR="00A801C7" w:rsidRPr="009507A0" w:rsidTr="00731F91">
        <w:tc>
          <w:tcPr>
            <w:tcW w:w="1101" w:type="dxa"/>
          </w:tcPr>
          <w:p w:rsidR="00A801C7" w:rsidRPr="009507A0" w:rsidRDefault="00A801C7" w:rsidP="00BF6592">
            <w:pPr>
              <w:pStyle w:val="PargrafodaLista"/>
              <w:ind w:left="0"/>
              <w:rPr>
                <w:rFonts w:asciiTheme="minorHAnsi" w:hAnsiTheme="minorHAnsi" w:cstheme="minorHAnsi"/>
              </w:rPr>
            </w:pPr>
          </w:p>
          <w:p w:rsidR="00A801C7" w:rsidRPr="009507A0" w:rsidRDefault="00A801C7" w:rsidP="00BF6592">
            <w:pPr>
              <w:pStyle w:val="PargrafodaLista"/>
              <w:ind w:left="0"/>
              <w:rPr>
                <w:rFonts w:asciiTheme="minorHAnsi" w:hAnsiTheme="minorHAnsi" w:cstheme="minorHAnsi"/>
              </w:rPr>
            </w:pPr>
          </w:p>
          <w:p w:rsidR="00A801C7" w:rsidRPr="009507A0" w:rsidRDefault="00A801C7" w:rsidP="00BF6592">
            <w:pPr>
              <w:pStyle w:val="PargrafodaLista"/>
              <w:ind w:left="0"/>
              <w:rPr>
                <w:rFonts w:asciiTheme="minorHAnsi" w:hAnsiTheme="minorHAnsi" w:cstheme="minorHAnsi"/>
              </w:rPr>
            </w:pPr>
          </w:p>
          <w:p w:rsidR="00A801C7" w:rsidRPr="009507A0" w:rsidRDefault="00A801C7" w:rsidP="00BF6592">
            <w:pPr>
              <w:pStyle w:val="PargrafodaLista"/>
              <w:ind w:left="0"/>
              <w:rPr>
                <w:rFonts w:asciiTheme="minorHAnsi" w:hAnsiTheme="minorHAnsi" w:cstheme="minorHAnsi"/>
              </w:rPr>
            </w:pPr>
          </w:p>
          <w:p w:rsidR="00A801C7" w:rsidRPr="009507A0" w:rsidRDefault="00A801C7" w:rsidP="00BF6592">
            <w:pPr>
              <w:pStyle w:val="PargrafodaLista"/>
              <w:ind w:left="0"/>
              <w:rPr>
                <w:rFonts w:asciiTheme="minorHAnsi" w:hAnsiTheme="minorHAnsi" w:cstheme="minorHAnsi"/>
              </w:rPr>
            </w:pPr>
          </w:p>
        </w:tc>
        <w:tc>
          <w:tcPr>
            <w:tcW w:w="1275" w:type="dxa"/>
          </w:tcPr>
          <w:p w:rsidR="00A801C7" w:rsidRPr="009507A0" w:rsidRDefault="00A801C7" w:rsidP="00BF6592">
            <w:pPr>
              <w:pStyle w:val="PargrafodaLista"/>
              <w:ind w:left="0"/>
              <w:rPr>
                <w:rFonts w:asciiTheme="minorHAnsi" w:hAnsiTheme="minorHAnsi" w:cstheme="minorHAnsi"/>
              </w:rPr>
            </w:pPr>
          </w:p>
        </w:tc>
        <w:tc>
          <w:tcPr>
            <w:tcW w:w="1252" w:type="dxa"/>
          </w:tcPr>
          <w:p w:rsidR="00A801C7" w:rsidRPr="009507A0" w:rsidRDefault="00A801C7" w:rsidP="00BF6592">
            <w:pPr>
              <w:pStyle w:val="PargrafodaLista"/>
              <w:ind w:left="0"/>
              <w:rPr>
                <w:rFonts w:asciiTheme="minorHAnsi" w:hAnsiTheme="minorHAnsi" w:cstheme="minorHAnsi"/>
              </w:rPr>
            </w:pPr>
          </w:p>
        </w:tc>
        <w:tc>
          <w:tcPr>
            <w:tcW w:w="1418" w:type="dxa"/>
          </w:tcPr>
          <w:p w:rsidR="00A801C7" w:rsidRPr="009507A0" w:rsidRDefault="00A801C7" w:rsidP="00BF6592">
            <w:pPr>
              <w:pStyle w:val="PargrafodaLista"/>
              <w:ind w:left="0"/>
              <w:rPr>
                <w:rFonts w:asciiTheme="minorHAnsi" w:hAnsiTheme="minorHAnsi" w:cstheme="minorHAnsi"/>
              </w:rPr>
            </w:pPr>
          </w:p>
        </w:tc>
        <w:tc>
          <w:tcPr>
            <w:tcW w:w="1276" w:type="dxa"/>
          </w:tcPr>
          <w:p w:rsidR="00A801C7" w:rsidRPr="009507A0" w:rsidRDefault="00A801C7" w:rsidP="00BF6592">
            <w:pPr>
              <w:pStyle w:val="PargrafodaLista"/>
              <w:ind w:left="0"/>
              <w:rPr>
                <w:rFonts w:asciiTheme="minorHAnsi" w:hAnsiTheme="minorHAnsi" w:cstheme="minorHAnsi"/>
              </w:rPr>
            </w:pPr>
          </w:p>
        </w:tc>
        <w:tc>
          <w:tcPr>
            <w:tcW w:w="1275" w:type="dxa"/>
          </w:tcPr>
          <w:p w:rsidR="00A801C7" w:rsidRPr="009507A0" w:rsidRDefault="00A801C7" w:rsidP="00BF6592">
            <w:pPr>
              <w:pStyle w:val="PargrafodaLista"/>
              <w:ind w:left="0"/>
              <w:rPr>
                <w:rFonts w:asciiTheme="minorHAnsi" w:hAnsiTheme="minorHAnsi" w:cstheme="minorHAnsi"/>
              </w:rPr>
            </w:pPr>
          </w:p>
        </w:tc>
        <w:tc>
          <w:tcPr>
            <w:tcW w:w="1324" w:type="dxa"/>
          </w:tcPr>
          <w:p w:rsidR="00A801C7" w:rsidRPr="009507A0" w:rsidRDefault="00A801C7" w:rsidP="00BF6592">
            <w:pPr>
              <w:pStyle w:val="PargrafodaLista"/>
              <w:ind w:left="0"/>
              <w:rPr>
                <w:rFonts w:asciiTheme="minorHAnsi" w:hAnsiTheme="minorHAnsi" w:cstheme="minorHAnsi"/>
              </w:rPr>
            </w:pPr>
          </w:p>
        </w:tc>
      </w:tr>
    </w:tbl>
    <w:p w:rsidR="00A801C7" w:rsidRPr="009507A0" w:rsidRDefault="00A801C7" w:rsidP="00A801C7">
      <w:pPr>
        <w:rPr>
          <w:rFonts w:asciiTheme="minorHAnsi" w:hAnsiTheme="minorHAnsi" w:cstheme="minorHAnsi"/>
          <w:b/>
        </w:rPr>
      </w:pPr>
    </w:p>
    <w:p w:rsidR="00A801C7" w:rsidRPr="009507A0" w:rsidRDefault="00A801C7" w:rsidP="00A801C7">
      <w:pPr>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PREVISÃO DE RECEITAS E DESPESAS</w:t>
      </w:r>
    </w:p>
    <w:tbl>
      <w:tblPr>
        <w:tblStyle w:val="Tabelacomgrade"/>
        <w:tblW w:w="8897" w:type="dxa"/>
        <w:tblLook w:val="04A0"/>
      </w:tblPr>
      <w:tblGrid>
        <w:gridCol w:w="1559"/>
        <w:gridCol w:w="1810"/>
        <w:gridCol w:w="1774"/>
        <w:gridCol w:w="2126"/>
        <w:gridCol w:w="1628"/>
      </w:tblGrid>
      <w:tr w:rsidR="00A801C7" w:rsidRPr="009507A0" w:rsidTr="00A801C7">
        <w:tc>
          <w:tcPr>
            <w:tcW w:w="1559" w:type="dxa"/>
            <w:vMerge w:val="restart"/>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Competência</w:t>
            </w:r>
          </w:p>
        </w:tc>
        <w:tc>
          <w:tcPr>
            <w:tcW w:w="3584" w:type="dxa"/>
            <w:gridSpan w:val="2"/>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Receitas</w:t>
            </w:r>
          </w:p>
        </w:tc>
        <w:tc>
          <w:tcPr>
            <w:tcW w:w="3754" w:type="dxa"/>
            <w:gridSpan w:val="2"/>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Despesas</w:t>
            </w:r>
          </w:p>
        </w:tc>
      </w:tr>
      <w:tr w:rsidR="00A801C7" w:rsidRPr="009507A0" w:rsidTr="00A801C7">
        <w:tc>
          <w:tcPr>
            <w:tcW w:w="1559"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Descrição</w:t>
            </w: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Valor R$</w:t>
            </w: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Descrição</w:t>
            </w: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Valor R$</w:t>
            </w:r>
          </w:p>
        </w:tc>
      </w:tr>
      <w:tr w:rsidR="00A801C7" w:rsidRPr="009507A0" w:rsidTr="00A801C7">
        <w:tc>
          <w:tcPr>
            <w:tcW w:w="1559" w:type="dxa"/>
            <w:vMerge w:val="restart"/>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 xml:space="preserve">Janeiro </w:t>
            </w:r>
            <w:r w:rsidRPr="009507A0">
              <w:rPr>
                <w:rFonts w:asciiTheme="minorHAnsi" w:hAnsiTheme="minorHAnsi" w:cstheme="minorHAnsi"/>
                <w:color w:val="FF0000"/>
              </w:rPr>
              <w:t>(exemplos)</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color w:val="FF0000"/>
              </w:rPr>
            </w:pPr>
            <w:r w:rsidRPr="009507A0">
              <w:rPr>
                <w:rFonts w:asciiTheme="minorHAnsi" w:hAnsiTheme="minorHAnsi" w:cstheme="minorHAnsi"/>
                <w:color w:val="FF0000"/>
              </w:rPr>
              <w:t xml:space="preserve">Transferência </w:t>
            </w:r>
          </w:p>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color w:val="FF0000"/>
              </w:rPr>
              <w:t>Termo de Colaboração</w:t>
            </w: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color w:val="FF0000"/>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color w:val="FF0000"/>
              </w:rPr>
            </w:pPr>
            <w:r w:rsidRPr="009507A0">
              <w:rPr>
                <w:rFonts w:asciiTheme="minorHAnsi" w:hAnsiTheme="minorHAnsi" w:cstheme="minorHAnsi"/>
                <w:color w:val="FF0000"/>
              </w:rPr>
              <w:t>Material Pedagógico</w:t>
            </w: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color w:val="FF0000"/>
              </w:rPr>
            </w:pPr>
            <w:r w:rsidRPr="009507A0">
              <w:rPr>
                <w:rFonts w:asciiTheme="minorHAnsi" w:hAnsiTheme="minorHAnsi" w:cstheme="minorHAnsi"/>
                <w:color w:val="FF0000"/>
              </w:rPr>
              <w:t>Contrapartida OSC</w:t>
            </w: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color w:val="FF0000"/>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color w:val="FF0000"/>
              </w:rPr>
            </w:pPr>
            <w:r w:rsidRPr="009507A0">
              <w:rPr>
                <w:rFonts w:asciiTheme="minorHAnsi" w:hAnsiTheme="minorHAnsi" w:cstheme="minorHAnsi"/>
                <w:color w:val="FF0000"/>
              </w:rPr>
              <w:t>Gêneros Alimentícios</w:t>
            </w: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Fevereiro</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Março</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Abril</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Maio</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Junho</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Julho</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Agosto</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Setembro</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Outubro</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t>Novembro</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r w:rsidR="00A801C7" w:rsidRPr="009507A0" w:rsidTr="00A801C7">
        <w:tc>
          <w:tcPr>
            <w:tcW w:w="1559"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r w:rsidRPr="009507A0">
              <w:rPr>
                <w:rFonts w:asciiTheme="minorHAnsi" w:hAnsiTheme="minorHAnsi" w:cstheme="minorHAnsi"/>
              </w:rPr>
              <w:lastRenderedPageBreak/>
              <w:t>Dezembro</w:t>
            </w:r>
          </w:p>
        </w:tc>
        <w:tc>
          <w:tcPr>
            <w:tcW w:w="1810"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774"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c>
          <w:tcPr>
            <w:tcW w:w="1628" w:type="dxa"/>
            <w:tcBorders>
              <w:top w:val="double" w:sz="4" w:space="0" w:color="auto"/>
              <w:left w:val="double" w:sz="4" w:space="0" w:color="auto"/>
              <w:bottom w:val="double" w:sz="4" w:space="0" w:color="auto"/>
              <w:right w:val="double" w:sz="4" w:space="0" w:color="auto"/>
            </w:tcBorders>
            <w:shd w:val="clear" w:color="auto" w:fill="FFFFFF" w:themeFill="background1"/>
          </w:tcPr>
          <w:p w:rsidR="00A801C7" w:rsidRPr="009507A0" w:rsidRDefault="00A801C7" w:rsidP="00BF6592">
            <w:pPr>
              <w:pStyle w:val="PargrafodaLista"/>
              <w:ind w:left="0"/>
              <w:rPr>
                <w:rFonts w:asciiTheme="minorHAnsi" w:hAnsiTheme="minorHAnsi" w:cstheme="minorHAnsi"/>
              </w:rPr>
            </w:pPr>
          </w:p>
        </w:tc>
      </w:tr>
    </w:tbl>
    <w:p w:rsidR="00A801C7" w:rsidRPr="009507A0" w:rsidRDefault="00A801C7" w:rsidP="00A801C7">
      <w:pPr>
        <w:rPr>
          <w:rFonts w:asciiTheme="minorHAnsi" w:hAnsiTheme="minorHAnsi" w:cstheme="minorHAnsi"/>
          <w:b/>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DECLARAÇÃO</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r w:rsidRPr="009507A0">
        <w:rPr>
          <w:rFonts w:asciiTheme="minorHAnsi" w:hAnsiTheme="minorHAnsi" w:cstheme="minorHAnsi"/>
        </w:rPr>
        <w:t>Na qualidade de representante legal do proponente, declaro, para os devidos fins de comprovação junto à concedente, para efeitos e sob as penas da lei, que inexiste qualquer débito ou situação de inadimplência com o Município de Mococa ou qualquer órgão ou entidade da Administração Pública Municipal que impeça a transferência de recursos oriundos de dotações consignadas no orçamento do Município para aplicação na forma prevista e determinada por este Plano de Trabalho. A Administração Pública fica também autorizada a utilizar e a veicular, da melhor forma que lhe convier, todas as imagens, dados e resultados aferidos no presente Plano de Trabalho.</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r w:rsidRPr="009507A0">
        <w:rPr>
          <w:rFonts w:asciiTheme="minorHAnsi" w:hAnsiTheme="minorHAnsi" w:cstheme="minorHAnsi"/>
        </w:rPr>
        <w:t>Pede deferimento.</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jc w:val="right"/>
        <w:rPr>
          <w:rFonts w:asciiTheme="minorHAnsi" w:hAnsiTheme="minorHAnsi" w:cstheme="minorHAnsi"/>
        </w:rPr>
      </w:pPr>
      <w:r w:rsidRPr="009507A0">
        <w:rPr>
          <w:rFonts w:asciiTheme="minorHAnsi" w:hAnsiTheme="minorHAnsi" w:cstheme="minorHAnsi"/>
        </w:rPr>
        <w:t>Mococa, ________ de ________ de _________</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jc w:val="center"/>
        <w:rPr>
          <w:rFonts w:asciiTheme="minorHAnsi" w:hAnsiTheme="minorHAnsi" w:cstheme="minorHAnsi"/>
        </w:rPr>
      </w:pPr>
      <w:r w:rsidRPr="009507A0">
        <w:rPr>
          <w:rFonts w:asciiTheme="minorHAnsi" w:hAnsiTheme="minorHAnsi" w:cstheme="minorHAnsi"/>
        </w:rPr>
        <w:t>______________________</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jc w:val="center"/>
        <w:rPr>
          <w:rFonts w:asciiTheme="minorHAnsi" w:hAnsiTheme="minorHAnsi" w:cstheme="minorHAnsi"/>
        </w:rPr>
      </w:pPr>
      <w:r w:rsidRPr="009507A0">
        <w:rPr>
          <w:rFonts w:asciiTheme="minorHAnsi" w:hAnsiTheme="minorHAnsi" w:cstheme="minorHAnsi"/>
        </w:rPr>
        <w:t>Proponente</w:t>
      </w:r>
    </w:p>
    <w:p w:rsidR="00A801C7" w:rsidRPr="009507A0" w:rsidRDefault="00A801C7" w:rsidP="00A801C7">
      <w:pPr>
        <w:rPr>
          <w:rFonts w:asciiTheme="minorHAnsi" w:hAnsiTheme="minorHAnsi" w:cstheme="minorHAnsi"/>
        </w:rPr>
      </w:pPr>
    </w:p>
    <w:p w:rsidR="00A801C7" w:rsidRPr="009507A0" w:rsidRDefault="00A801C7" w:rsidP="00577C45">
      <w:pPr>
        <w:pStyle w:val="PargrafodaLista"/>
        <w:numPr>
          <w:ilvl w:val="0"/>
          <w:numId w:val="8"/>
        </w:numPr>
        <w:suppressAutoHyphens w:val="0"/>
        <w:ind w:left="567" w:hanging="709"/>
        <w:jc w:val="both"/>
        <w:rPr>
          <w:rFonts w:asciiTheme="minorHAnsi" w:hAnsiTheme="minorHAnsi" w:cstheme="minorHAnsi"/>
          <w:b/>
        </w:rPr>
      </w:pPr>
      <w:r w:rsidRPr="009507A0">
        <w:rPr>
          <w:rFonts w:asciiTheme="minorHAnsi" w:hAnsiTheme="minorHAnsi" w:cstheme="minorHAnsi"/>
          <w:b/>
        </w:rPr>
        <w:t>APROVAÇÃO DO PLANO DE TRABALHO PELA ADMINISTRAÇÃO PÚBLICA</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b/>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b/>
        </w:rPr>
      </w:pPr>
      <w:r w:rsidRPr="009507A0">
        <w:rPr>
          <w:rFonts w:asciiTheme="minorHAnsi" w:hAnsiTheme="minorHAnsi" w:cstheme="minorHAnsi"/>
          <w:b/>
        </w:rPr>
        <w:t>[   ] APROVADO</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r w:rsidRPr="009507A0">
        <w:rPr>
          <w:rFonts w:asciiTheme="minorHAnsi" w:hAnsiTheme="minorHAnsi" w:cstheme="minorHAnsi"/>
          <w:b/>
        </w:rPr>
        <w:t>[ ] APROVADO COM RESSALVAS</w:t>
      </w:r>
      <w:r w:rsidRPr="009507A0">
        <w:rPr>
          <w:rFonts w:asciiTheme="minorHAnsi" w:hAnsiTheme="minorHAnsi" w:cstheme="minorHAnsi"/>
        </w:rPr>
        <w:t>, com possibilidade de celebração da parceria, devendo o administrador público exigir o cumprimento do que houver sido ressalvado ou, mediante ato formal, justificar as razões pelas quais deixou de fazê-lo.</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b/>
        </w:rPr>
      </w:pPr>
      <w:r w:rsidRPr="009507A0">
        <w:rPr>
          <w:rFonts w:asciiTheme="minorHAnsi" w:hAnsiTheme="minorHAnsi" w:cstheme="minorHAnsi"/>
          <w:b/>
        </w:rPr>
        <w:t>[   ] REPROVADO</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jc w:val="right"/>
        <w:rPr>
          <w:rFonts w:asciiTheme="minorHAnsi" w:hAnsiTheme="minorHAnsi" w:cstheme="minorHAnsi"/>
        </w:rPr>
      </w:pPr>
      <w:r w:rsidRPr="009507A0">
        <w:rPr>
          <w:rFonts w:asciiTheme="minorHAnsi" w:hAnsiTheme="minorHAnsi" w:cstheme="minorHAnsi"/>
        </w:rPr>
        <w:t>Mococa, _____ de ___________ de _________</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rPr>
          <w:rFonts w:asciiTheme="minorHAnsi" w:hAnsiTheme="minorHAnsi" w:cstheme="minorHAnsi"/>
        </w:rPr>
      </w:pP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jc w:val="center"/>
        <w:rPr>
          <w:rFonts w:asciiTheme="minorHAnsi" w:hAnsiTheme="minorHAnsi" w:cstheme="minorHAnsi"/>
        </w:rPr>
      </w:pPr>
      <w:r w:rsidRPr="009507A0">
        <w:rPr>
          <w:rFonts w:asciiTheme="minorHAnsi" w:hAnsiTheme="minorHAnsi" w:cstheme="minorHAnsi"/>
        </w:rPr>
        <w:t>__________________________</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jc w:val="center"/>
        <w:rPr>
          <w:rFonts w:asciiTheme="minorHAnsi" w:hAnsiTheme="minorHAnsi" w:cstheme="minorHAnsi"/>
        </w:rPr>
      </w:pPr>
      <w:r w:rsidRPr="009507A0">
        <w:rPr>
          <w:rFonts w:asciiTheme="minorHAnsi" w:hAnsiTheme="minorHAnsi" w:cstheme="minorHAnsi"/>
        </w:rPr>
        <w:t>Responsável pelo órgão técnico</w:t>
      </w:r>
    </w:p>
    <w:p w:rsidR="00A801C7" w:rsidRPr="009507A0" w:rsidRDefault="00A801C7" w:rsidP="00A801C7">
      <w:pPr>
        <w:pStyle w:val="PargrafodaLista"/>
        <w:pBdr>
          <w:top w:val="double" w:sz="4" w:space="1" w:color="auto"/>
          <w:left w:val="double" w:sz="4" w:space="4" w:color="auto"/>
          <w:bottom w:val="double" w:sz="4" w:space="1" w:color="auto"/>
          <w:right w:val="double" w:sz="4" w:space="4" w:color="auto"/>
        </w:pBdr>
        <w:ind w:left="0"/>
        <w:jc w:val="center"/>
        <w:rPr>
          <w:rFonts w:asciiTheme="minorHAnsi" w:hAnsiTheme="minorHAnsi" w:cstheme="minorHAnsi"/>
        </w:rPr>
      </w:pPr>
    </w:p>
    <w:p w:rsidR="006E40A2" w:rsidRPr="009507A0" w:rsidRDefault="006E40A2" w:rsidP="009D70DC">
      <w:pPr>
        <w:widowControl w:val="0"/>
        <w:autoSpaceDE w:val="0"/>
        <w:autoSpaceDN w:val="0"/>
        <w:adjustRightInd w:val="0"/>
        <w:jc w:val="center"/>
        <w:rPr>
          <w:rFonts w:asciiTheme="minorHAnsi" w:hAnsiTheme="minorHAnsi" w:cstheme="minorHAnsi"/>
        </w:rPr>
      </w:pPr>
    </w:p>
    <w:p w:rsidR="008B3BD0" w:rsidRPr="009507A0" w:rsidRDefault="008B3BD0" w:rsidP="009D70DC">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ANEXO III</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r w:rsidRPr="009507A0">
        <w:rPr>
          <w:rFonts w:asciiTheme="minorHAnsi" w:hAnsiTheme="minorHAnsi" w:cstheme="minorHAnsi"/>
          <w:b/>
        </w:rPr>
        <w:t>CERTIDÃO CONTENDO O NOME DOS DIRIGENTES E CONSELHEIROS DA ORGANIZAÇÃO DA SOCIEDADE CIVIL E PERÍODO DE ATUAÇÃO</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C E R T I D Ã O</w:t>
      </w:r>
    </w:p>
    <w:p w:rsidR="006E40A2" w:rsidRPr="009507A0" w:rsidRDefault="006E40A2" w:rsidP="006E40A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_________________________________, presidente/diretor/provedor do (a) _____________________________, CPF __________________, Certifico que os dirigentes e conselheiros da referida Organização da Sociedade Civil, cujo período de atuação é de ____/___/____ a ____/____/______, são:</w:t>
      </w: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1843"/>
        <w:gridCol w:w="1842"/>
        <w:gridCol w:w="1615"/>
        <w:gridCol w:w="1731"/>
      </w:tblGrid>
      <w:tr w:rsidR="006E40A2" w:rsidRPr="009507A0" w:rsidTr="0016558A">
        <w:trPr>
          <w:trHeight w:val="178"/>
        </w:trPr>
        <w:tc>
          <w:tcPr>
            <w:tcW w:w="2093" w:type="dxa"/>
            <w:shd w:val="clear" w:color="auto" w:fill="auto"/>
            <w:vAlign w:val="center"/>
          </w:tcPr>
          <w:p w:rsidR="006E40A2" w:rsidRPr="009507A0" w:rsidRDefault="006E40A2" w:rsidP="0016558A">
            <w:pPr>
              <w:widowControl w:val="0"/>
              <w:autoSpaceDE w:val="0"/>
              <w:autoSpaceDN w:val="0"/>
              <w:adjustRightInd w:val="0"/>
              <w:jc w:val="center"/>
              <w:rPr>
                <w:rFonts w:asciiTheme="minorHAnsi" w:hAnsiTheme="minorHAnsi" w:cstheme="minorHAnsi"/>
                <w:b/>
              </w:rPr>
            </w:pPr>
          </w:p>
          <w:p w:rsidR="006E40A2" w:rsidRPr="009507A0" w:rsidRDefault="006E40A2" w:rsidP="0016558A">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NOME</w:t>
            </w:r>
          </w:p>
          <w:p w:rsidR="006E40A2" w:rsidRPr="009507A0" w:rsidRDefault="006E40A2" w:rsidP="0016558A">
            <w:pPr>
              <w:widowControl w:val="0"/>
              <w:autoSpaceDE w:val="0"/>
              <w:autoSpaceDN w:val="0"/>
              <w:adjustRightInd w:val="0"/>
              <w:jc w:val="center"/>
              <w:rPr>
                <w:rFonts w:asciiTheme="minorHAnsi" w:hAnsiTheme="minorHAnsi" w:cstheme="minorHAnsi"/>
                <w:b/>
              </w:rPr>
            </w:pPr>
          </w:p>
        </w:tc>
        <w:tc>
          <w:tcPr>
            <w:tcW w:w="1843" w:type="dxa"/>
            <w:shd w:val="clear" w:color="auto" w:fill="auto"/>
            <w:vAlign w:val="center"/>
          </w:tcPr>
          <w:p w:rsidR="006E40A2" w:rsidRPr="009507A0" w:rsidRDefault="006E40A2" w:rsidP="0016558A">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CARGO</w:t>
            </w:r>
          </w:p>
        </w:tc>
        <w:tc>
          <w:tcPr>
            <w:tcW w:w="1842" w:type="dxa"/>
            <w:shd w:val="clear" w:color="auto" w:fill="auto"/>
            <w:vAlign w:val="center"/>
          </w:tcPr>
          <w:p w:rsidR="006E40A2" w:rsidRPr="009507A0" w:rsidRDefault="006E40A2" w:rsidP="0016558A">
            <w:pPr>
              <w:widowControl w:val="0"/>
              <w:autoSpaceDE w:val="0"/>
              <w:autoSpaceDN w:val="0"/>
              <w:adjustRightInd w:val="0"/>
              <w:jc w:val="center"/>
              <w:rPr>
                <w:rFonts w:asciiTheme="minorHAnsi" w:hAnsiTheme="minorHAnsi" w:cstheme="minorHAnsi"/>
                <w:b/>
              </w:rPr>
            </w:pPr>
          </w:p>
          <w:p w:rsidR="006E40A2" w:rsidRPr="009507A0" w:rsidRDefault="006E40A2" w:rsidP="0016558A">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ENDEREÇO</w:t>
            </w:r>
          </w:p>
          <w:p w:rsidR="006E40A2" w:rsidRPr="009507A0" w:rsidRDefault="006E40A2" w:rsidP="0016558A">
            <w:pPr>
              <w:widowControl w:val="0"/>
              <w:autoSpaceDE w:val="0"/>
              <w:autoSpaceDN w:val="0"/>
              <w:adjustRightInd w:val="0"/>
              <w:jc w:val="center"/>
              <w:rPr>
                <w:rFonts w:asciiTheme="minorHAnsi" w:hAnsiTheme="minorHAnsi" w:cstheme="minorHAnsi"/>
                <w:b/>
              </w:rPr>
            </w:pPr>
          </w:p>
        </w:tc>
        <w:tc>
          <w:tcPr>
            <w:tcW w:w="1615" w:type="dxa"/>
            <w:shd w:val="clear" w:color="auto" w:fill="auto"/>
            <w:vAlign w:val="center"/>
          </w:tcPr>
          <w:p w:rsidR="006E40A2" w:rsidRPr="009507A0" w:rsidRDefault="006E40A2" w:rsidP="0016558A">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RG/EXP</w:t>
            </w:r>
          </w:p>
        </w:tc>
        <w:tc>
          <w:tcPr>
            <w:tcW w:w="1731" w:type="dxa"/>
            <w:shd w:val="clear" w:color="auto" w:fill="auto"/>
            <w:vAlign w:val="center"/>
          </w:tcPr>
          <w:p w:rsidR="006E40A2" w:rsidRPr="009507A0" w:rsidRDefault="006E40A2" w:rsidP="0016558A">
            <w:pPr>
              <w:widowControl w:val="0"/>
              <w:autoSpaceDE w:val="0"/>
              <w:autoSpaceDN w:val="0"/>
              <w:adjustRightInd w:val="0"/>
              <w:jc w:val="center"/>
              <w:rPr>
                <w:rFonts w:asciiTheme="minorHAnsi" w:hAnsiTheme="minorHAnsi" w:cstheme="minorHAnsi"/>
                <w:b/>
              </w:rPr>
            </w:pPr>
          </w:p>
          <w:p w:rsidR="006E40A2" w:rsidRPr="009507A0" w:rsidRDefault="006E40A2" w:rsidP="0016558A">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CPF</w:t>
            </w:r>
          </w:p>
          <w:p w:rsidR="006E40A2" w:rsidRPr="009507A0" w:rsidRDefault="006E40A2" w:rsidP="0016558A">
            <w:pPr>
              <w:widowControl w:val="0"/>
              <w:autoSpaceDE w:val="0"/>
              <w:autoSpaceDN w:val="0"/>
              <w:adjustRightInd w:val="0"/>
              <w:jc w:val="center"/>
              <w:rPr>
                <w:rFonts w:asciiTheme="minorHAnsi" w:hAnsiTheme="minorHAnsi" w:cstheme="minorHAnsi"/>
                <w:b/>
              </w:rPr>
            </w:pPr>
          </w:p>
        </w:tc>
      </w:tr>
      <w:tr w:rsidR="006E40A2" w:rsidRPr="009507A0" w:rsidTr="0016558A">
        <w:trPr>
          <w:trHeight w:val="962"/>
        </w:trPr>
        <w:tc>
          <w:tcPr>
            <w:tcW w:w="2093" w:type="dxa"/>
            <w:shd w:val="clear" w:color="auto" w:fill="auto"/>
          </w:tcPr>
          <w:p w:rsidR="006E40A2" w:rsidRPr="009507A0" w:rsidRDefault="006E40A2" w:rsidP="0016558A">
            <w:pPr>
              <w:widowControl w:val="0"/>
              <w:autoSpaceDE w:val="0"/>
              <w:autoSpaceDN w:val="0"/>
              <w:adjustRightInd w:val="0"/>
              <w:jc w:val="both"/>
              <w:rPr>
                <w:rFonts w:asciiTheme="minorHAnsi" w:hAnsiTheme="minorHAnsi" w:cstheme="minorHAnsi"/>
              </w:rPr>
            </w:pPr>
          </w:p>
        </w:tc>
        <w:tc>
          <w:tcPr>
            <w:tcW w:w="1843" w:type="dxa"/>
            <w:shd w:val="clear" w:color="auto" w:fill="auto"/>
          </w:tcPr>
          <w:p w:rsidR="006E40A2" w:rsidRPr="009507A0" w:rsidRDefault="006E40A2" w:rsidP="0016558A">
            <w:pPr>
              <w:widowControl w:val="0"/>
              <w:autoSpaceDE w:val="0"/>
              <w:autoSpaceDN w:val="0"/>
              <w:adjustRightInd w:val="0"/>
              <w:jc w:val="both"/>
              <w:rPr>
                <w:rFonts w:asciiTheme="minorHAnsi" w:hAnsiTheme="minorHAnsi" w:cstheme="minorHAnsi"/>
              </w:rPr>
            </w:pPr>
          </w:p>
        </w:tc>
        <w:tc>
          <w:tcPr>
            <w:tcW w:w="1842" w:type="dxa"/>
            <w:shd w:val="clear" w:color="auto" w:fill="auto"/>
          </w:tcPr>
          <w:p w:rsidR="006E40A2" w:rsidRPr="009507A0" w:rsidRDefault="006E40A2" w:rsidP="0016558A">
            <w:pPr>
              <w:widowControl w:val="0"/>
              <w:autoSpaceDE w:val="0"/>
              <w:autoSpaceDN w:val="0"/>
              <w:adjustRightInd w:val="0"/>
              <w:jc w:val="both"/>
              <w:rPr>
                <w:rFonts w:asciiTheme="minorHAnsi" w:hAnsiTheme="minorHAnsi" w:cstheme="minorHAnsi"/>
              </w:rPr>
            </w:pPr>
          </w:p>
        </w:tc>
        <w:tc>
          <w:tcPr>
            <w:tcW w:w="1615" w:type="dxa"/>
            <w:shd w:val="clear" w:color="auto" w:fill="auto"/>
          </w:tcPr>
          <w:p w:rsidR="006E40A2" w:rsidRPr="009507A0" w:rsidRDefault="006E40A2" w:rsidP="0016558A">
            <w:pPr>
              <w:widowControl w:val="0"/>
              <w:autoSpaceDE w:val="0"/>
              <w:autoSpaceDN w:val="0"/>
              <w:adjustRightInd w:val="0"/>
              <w:jc w:val="both"/>
              <w:rPr>
                <w:rFonts w:asciiTheme="minorHAnsi" w:hAnsiTheme="minorHAnsi" w:cstheme="minorHAnsi"/>
              </w:rPr>
            </w:pPr>
          </w:p>
        </w:tc>
        <w:tc>
          <w:tcPr>
            <w:tcW w:w="1731" w:type="dxa"/>
            <w:shd w:val="clear" w:color="auto" w:fill="auto"/>
          </w:tcPr>
          <w:p w:rsidR="006E40A2" w:rsidRPr="009507A0" w:rsidRDefault="006E40A2" w:rsidP="0016558A">
            <w:pPr>
              <w:widowControl w:val="0"/>
              <w:autoSpaceDE w:val="0"/>
              <w:autoSpaceDN w:val="0"/>
              <w:adjustRightInd w:val="0"/>
              <w:jc w:val="both"/>
              <w:rPr>
                <w:rFonts w:asciiTheme="minorHAnsi" w:hAnsiTheme="minorHAnsi" w:cstheme="minorHAnsi"/>
              </w:rPr>
            </w:pPr>
          </w:p>
        </w:tc>
      </w:tr>
    </w:tbl>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Mococa, _____ de _______________ de 2018.</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______________________________________</w:t>
      </w: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Assinatura e carimbo ou identificação</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8B3BD0" w:rsidRPr="009507A0" w:rsidRDefault="008B3BD0" w:rsidP="006E40A2">
      <w:pPr>
        <w:widowControl w:val="0"/>
        <w:autoSpaceDE w:val="0"/>
        <w:autoSpaceDN w:val="0"/>
        <w:adjustRightInd w:val="0"/>
        <w:jc w:val="center"/>
        <w:rPr>
          <w:rFonts w:asciiTheme="minorHAnsi" w:hAnsiTheme="minorHAnsi" w:cstheme="minorHAnsi"/>
        </w:rPr>
      </w:pPr>
    </w:p>
    <w:p w:rsidR="008B3BD0" w:rsidRPr="009507A0" w:rsidRDefault="008B3BD0" w:rsidP="006E40A2">
      <w:pPr>
        <w:widowControl w:val="0"/>
        <w:autoSpaceDE w:val="0"/>
        <w:autoSpaceDN w:val="0"/>
        <w:adjustRightInd w:val="0"/>
        <w:jc w:val="center"/>
        <w:rPr>
          <w:rFonts w:asciiTheme="minorHAnsi" w:hAnsiTheme="minorHAnsi" w:cstheme="minorHAnsi"/>
        </w:rPr>
      </w:pPr>
    </w:p>
    <w:p w:rsidR="006E40A2" w:rsidRDefault="006E40A2" w:rsidP="006E40A2">
      <w:pPr>
        <w:widowControl w:val="0"/>
        <w:autoSpaceDE w:val="0"/>
        <w:autoSpaceDN w:val="0"/>
        <w:adjustRightInd w:val="0"/>
        <w:jc w:val="center"/>
        <w:rPr>
          <w:rFonts w:asciiTheme="minorHAnsi" w:hAnsiTheme="minorHAnsi" w:cstheme="minorHAnsi"/>
        </w:rPr>
      </w:pPr>
    </w:p>
    <w:p w:rsidR="008F18CD" w:rsidRPr="009507A0" w:rsidRDefault="008F18CD"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lastRenderedPageBreak/>
        <w:t>ANEXO IV</w:t>
      </w: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DECLARAÇÃO DE ABERTURA DE CONTA CORRENTE ESPECÍFICA</w:t>
      </w: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D E C L A R A Ç Ã O</w:t>
      </w: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CD772F" w:rsidP="006E40A2">
      <w:pPr>
        <w:widowControl w:val="0"/>
        <w:autoSpaceDE w:val="0"/>
        <w:autoSpaceDN w:val="0"/>
        <w:adjustRightInd w:val="0"/>
        <w:jc w:val="both"/>
        <w:rPr>
          <w:rFonts w:asciiTheme="minorHAnsi" w:hAnsiTheme="minorHAnsi" w:cstheme="minorHAnsi"/>
        </w:rPr>
      </w:pPr>
      <w:r>
        <w:rPr>
          <w:rFonts w:asciiTheme="minorHAnsi" w:hAnsiTheme="minorHAnsi" w:cstheme="minorHAnsi"/>
        </w:rPr>
        <w:t>_____________________________________, presidente/diretor/provedor do (a) _____________________________, CPF __________________, declaro para os devidos fins e sob as penas da lei, que, caso nos sagremos vencedores do certame, iremos providenciar a abertura de conta bancária específica para os repasses decorrentes da parceria.</w:t>
      </w: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Mococa, _____ de _______________ de 2018.</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______________________________________</w:t>
      </w: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Assinatura e carimbo ou identificação</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ANEXO V</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r w:rsidRPr="009507A0">
        <w:rPr>
          <w:rFonts w:asciiTheme="minorHAnsi" w:hAnsiTheme="minorHAnsi" w:cstheme="minorHAnsi"/>
          <w:b/>
        </w:rPr>
        <w:t xml:space="preserve">DECLARAÇÃO DE QUE OS DIRIGENTES DA ORGANIZAÇÃO DA SOCIEDADE CIVIL NÃO SÃO AGENTES POLÍTICOS, NÃO POSSUI PARENTESCO ATÉ 2º GRAU, INCLUSIVE POR AFINIDADE, </w:t>
      </w:r>
      <w:r w:rsidRPr="009507A0">
        <w:rPr>
          <w:rFonts w:asciiTheme="minorHAnsi" w:hAnsiTheme="minorHAnsi" w:cstheme="minorHAnsi"/>
          <w:b/>
        </w:rPr>
        <w:lastRenderedPageBreak/>
        <w:t>COM AGENTES POLÍTICOS DE PODER OU DO MINISTÉRIO PÚBLICO, DIRIGENTE DE ÓRGÃO OU ENTIDADE DA ADMINISTRAÇÃO PÚBLICA DA MESMA ESFERA GOVERNAMENTAL OU RESPECTIVO CÔNJUGE OU COMPANHEIRO, BEM COMO PARENTE EM LINHA RETA, COLATERAL OU POR AFINIDADE</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D E C L A R A Ç Ã O</w:t>
      </w: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_________________________________, presidente/diretor/provedor do (a) _____________________________, CPF __________________, declaro para os devidos fins e sob penas da lei, que não integram a respectiva diretoria agentes políticos do governo CONCEDENTE, não possui parentesco até 2º grau, inclusive por afinidade, com agentes políticos de Poder ou do Ministério Público, dirigente de órgão ou entidade da Administração Pública da mesma esfera governamental ou respectivo cônjuge ou companheiro, bem como parente em linha reta, colateral ou por afinidade.</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Mococa, _____ de _______________ de 2018.</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______________________________________</w:t>
      </w: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Assinatura e carimbo ou identificação</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ANEXO VI</w:t>
      </w: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r w:rsidRPr="009507A0">
        <w:rPr>
          <w:rFonts w:asciiTheme="minorHAnsi" w:hAnsiTheme="minorHAnsi" w:cstheme="minorHAnsi"/>
          <w:b/>
        </w:rPr>
        <w:t>DECLARAÇÃO DE ATENDIMENTO A LEI FEDERAL Nº 12.527/2011 E PUBLICIDADE</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D E C L A R A Ç Ã O</w:t>
      </w: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_________________________________, presidente/diretor/provedor do (a) _____________________________, CPF __________________, declaro para os devidos fins e sob penas da lei, que a Organização da Sociedade Civil se compromete em atender os requisitos previstos na Lei Federal n° 12.527/2011 e de forma especial ao artigo 11 da lei 13.019/2014, de forma especial a publicidade aos recursos públicos recebidos e à sua destinação, sem prejuízo das prestações de contas a que estejam legalmente obrigadas.</w:t>
      </w: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Mococa, _____ de _______________ de 2018.</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______________________________________</w:t>
      </w: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Assinatura e carimbo ou identificação</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ANEXO VII</w:t>
      </w: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r w:rsidRPr="009507A0">
        <w:rPr>
          <w:rFonts w:asciiTheme="minorHAnsi" w:hAnsiTheme="minorHAnsi" w:cstheme="minorHAnsi"/>
          <w:b/>
        </w:rPr>
        <w:t xml:space="preserve">DECLARAÇÃO DE QUE A OSC NÃO ESTÁ IMPEDIDA DE CELEBRAR QUALQUER MODALIDADE DE PARCERIA COM ÓRGÃOS PÚBLICOS E QUE, PORTANTO, NÃO SE SUBMETE ÀS VEDAÇÕES </w:t>
      </w:r>
      <w:r w:rsidRPr="009507A0">
        <w:rPr>
          <w:rFonts w:asciiTheme="minorHAnsi" w:hAnsiTheme="minorHAnsi" w:cstheme="minorHAnsi"/>
          <w:b/>
        </w:rPr>
        <w:lastRenderedPageBreak/>
        <w:t>PREVISTAS NO ART. 39 DA LEI FEDERAL Nº 13.019, DE 31 DE JULHO DE 2014 E ALTERAÇÕES.</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D E C L A R A Ç Ã O</w:t>
      </w: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_________________________________, presidente/diretor/provedor do (a) _____________________________, CPF __________________, declaro que esta OSC não está impedida de celebrar qualquer modalidade de parceria com órgãos públicos e que, portanto, não se submete às vedações previstas no art. 39 da Lei Federal nº 13.019, de 31 de julho de 2014 e alterações.</w:t>
      </w: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Mococa, _____ de _______________ de 2018.</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______________________________________</w:t>
      </w: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Assinatura e carimbo ou identificação</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8B3BD0">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ANEXO VIII</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r w:rsidRPr="009507A0">
        <w:rPr>
          <w:rFonts w:asciiTheme="minorHAnsi" w:hAnsiTheme="minorHAnsi" w:cstheme="minorHAnsi"/>
          <w:b/>
        </w:rPr>
        <w:t xml:space="preserve">DECLARAÇÃO DE QUE NÃO HAVERÁ CONTRATAÇÃO OU REMUNERAÇÃO A QUALQUER TÍTULO, PELA OSC, COM OS RECURSOS REPASSADOS, DE SERVIDOR OU EMPREGADO PÚBLICO, INCLUSIVE AQUELE QUE EXERÇA CARGO EM COMISSÃO OU FUNÇÃO DE </w:t>
      </w:r>
      <w:r w:rsidRPr="009507A0">
        <w:rPr>
          <w:rFonts w:asciiTheme="minorHAnsi" w:hAnsiTheme="minorHAnsi" w:cstheme="minorHAnsi"/>
          <w:b/>
        </w:rPr>
        <w:lastRenderedPageBreak/>
        <w:t>CONFIANÇA DE ÓRGÃO OU ENTIDADE DA ADMINISTRAÇÃO PÚBLICA CELEBRANTE, BEM COMO SEUS RESPECTIVOS CÔNJUGES, COMPANHEIROS OU PARENTES, ATÉ O SEGUNDO GRAU, EM LINHA RETA, COLATERAL OU POR AFINIDADE E A INSTITUIÇÃO NÃO EMPREGA MENOR DE DEZOITO ANOS EM TRABALHO NOTURNO, PERIGOSO OU INSALUBRE E NÃO EMPREGA MENOR DE DEZESSEIS ANOS, SALVO NA CONDIÇÃO DE APRENDIZ.</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D E C L A R A Ç Ã O</w:t>
      </w: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_________________________________, presidente/diretor/provedor do (a) _____________________________, CPF __________________, declaro que não haverá contratação ou remuneração a qualquer título, pela OSC, com os recursos repassados, de servidor ou empregado público, inclusive aquele que exerça cargo em comissão ou função de confiança de órgão ou entidade da Administração Pública celebrante, bem como seus respectivos cônjuges, companheiros ou parentes, até o segundo grau, em linha reta, colateral ou por afinidade.</w:t>
      </w: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bCs/>
          <w:color w:val="000000"/>
          <w:lang w:eastAsia="pt-BR"/>
        </w:rPr>
        <w:t>Declaro, ainda, que não haverá contratação de menor de dezoito anos em trabalho noturno, perigoso ou insalubre, bem como menor de dezesseis anos, salvo na condição de aprendiz.</w:t>
      </w: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Mococa, _____ de _______________ de 2018.</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w:t>
      </w: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Assinatura e carimbo ou identificação</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ANEXO IX</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r w:rsidRPr="009507A0">
        <w:rPr>
          <w:rFonts w:asciiTheme="minorHAnsi" w:hAnsiTheme="minorHAnsi" w:cstheme="minorHAnsi"/>
          <w:b/>
        </w:rPr>
        <w:t>CONHECIMENTO TÁCITO DAS CONDIÇÕES DO CHAMAMENTO PÚBLICO E DA PARCERIA A SER FIRMADA</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D E C L A R A Ç Ã O</w:t>
      </w: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_________________________________, presidente/diretor/provedor do (a) _____________________________, CPF __________________, declaro para os devidos fins que estou ciente da legislação de regência, especialmente quanto à utilização dos recursos, da forma a ser efetuada a prestação de contas e ao cumprimento das metas do Plano de Trabalho.</w:t>
      </w:r>
    </w:p>
    <w:p w:rsidR="006E40A2" w:rsidRPr="009507A0" w:rsidRDefault="006E40A2" w:rsidP="006E40A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Comprometemos em receber, aplicar e prestar contas dos recursos que nos forem concedidos pela Administração Municipal e darmos publicidade e acesso a quem de direito solicitar.</w:t>
      </w: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Mococa, _____ de _______________ de 2018.</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______________________________________</w:t>
      </w: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Assinatura e carimbo ou identificação</w:t>
      </w: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rPr>
          <w:rFonts w:asciiTheme="minorHAnsi" w:hAnsiTheme="minorHAnsi" w:cstheme="minorHAnsi"/>
        </w:rPr>
      </w:pPr>
    </w:p>
    <w:p w:rsidR="006E40A2" w:rsidRDefault="006E40A2" w:rsidP="006E40A2">
      <w:pPr>
        <w:widowControl w:val="0"/>
        <w:autoSpaceDE w:val="0"/>
        <w:autoSpaceDN w:val="0"/>
        <w:adjustRightInd w:val="0"/>
        <w:rPr>
          <w:rFonts w:asciiTheme="minorHAnsi" w:hAnsiTheme="minorHAnsi" w:cstheme="minorHAnsi"/>
        </w:rPr>
      </w:pPr>
    </w:p>
    <w:p w:rsidR="008F18CD" w:rsidRPr="009507A0" w:rsidRDefault="008F18CD" w:rsidP="006E40A2">
      <w:pPr>
        <w:widowControl w:val="0"/>
        <w:autoSpaceDE w:val="0"/>
        <w:autoSpaceDN w:val="0"/>
        <w:adjustRightInd w:val="0"/>
        <w:rPr>
          <w:rFonts w:asciiTheme="minorHAnsi" w:hAnsiTheme="minorHAnsi" w:cstheme="minorHAnsi"/>
        </w:rPr>
      </w:pPr>
    </w:p>
    <w:p w:rsidR="006E40A2" w:rsidRPr="009507A0" w:rsidRDefault="006E40A2" w:rsidP="008B3BD0">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ANEXO X</w:t>
      </w:r>
    </w:p>
    <w:p w:rsidR="006E40A2" w:rsidRPr="009507A0" w:rsidRDefault="006E40A2" w:rsidP="008B3BD0">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FICHA CADASTRO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1"/>
        <w:gridCol w:w="26"/>
        <w:gridCol w:w="1165"/>
        <w:gridCol w:w="1116"/>
        <w:gridCol w:w="639"/>
        <w:gridCol w:w="1228"/>
        <w:gridCol w:w="2032"/>
      </w:tblGrid>
      <w:tr w:rsidR="006E40A2" w:rsidRPr="009507A0" w:rsidTr="008B3BD0">
        <w:tc>
          <w:tcPr>
            <w:tcW w:w="5637" w:type="dxa"/>
            <w:gridSpan w:val="5"/>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I –IDENTIFICAÇÃO</w:t>
            </w:r>
          </w:p>
          <w:p w:rsidR="006E40A2" w:rsidRPr="009507A0" w:rsidRDefault="006E40A2" w:rsidP="0016558A">
            <w:pPr>
              <w:widowControl w:val="0"/>
              <w:autoSpaceDE w:val="0"/>
              <w:autoSpaceDN w:val="0"/>
              <w:adjustRightInd w:val="0"/>
              <w:rPr>
                <w:rFonts w:asciiTheme="minorHAnsi" w:hAnsiTheme="minorHAnsi" w:cstheme="minorHAnsi"/>
              </w:rPr>
            </w:pPr>
          </w:p>
          <w:p w:rsidR="006E40A2" w:rsidRPr="009507A0" w:rsidRDefault="006E40A2" w:rsidP="0016558A">
            <w:pPr>
              <w:widowControl w:val="0"/>
              <w:autoSpaceDE w:val="0"/>
              <w:autoSpaceDN w:val="0"/>
              <w:adjustRightInd w:val="0"/>
              <w:rPr>
                <w:rFonts w:asciiTheme="minorHAnsi" w:hAnsiTheme="minorHAnsi" w:cstheme="minorHAnsi"/>
                <w:b/>
              </w:rPr>
            </w:pPr>
          </w:p>
        </w:tc>
        <w:tc>
          <w:tcPr>
            <w:tcW w:w="3260" w:type="dxa"/>
            <w:gridSpan w:val="2"/>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EXERCÍCIO</w:t>
            </w:r>
          </w:p>
          <w:p w:rsidR="006E40A2" w:rsidRPr="009507A0" w:rsidRDefault="006E40A2" w:rsidP="0016558A">
            <w:pPr>
              <w:widowControl w:val="0"/>
              <w:autoSpaceDE w:val="0"/>
              <w:autoSpaceDN w:val="0"/>
              <w:adjustRightInd w:val="0"/>
              <w:rPr>
                <w:rFonts w:asciiTheme="minorHAnsi" w:hAnsiTheme="minorHAnsi" w:cstheme="minorHAnsi"/>
                <w:b/>
              </w:rPr>
            </w:pPr>
          </w:p>
        </w:tc>
      </w:tr>
      <w:tr w:rsidR="006E40A2" w:rsidRPr="009507A0" w:rsidTr="008B3BD0">
        <w:tc>
          <w:tcPr>
            <w:tcW w:w="5637" w:type="dxa"/>
            <w:gridSpan w:val="5"/>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01–ORGANIZAÇÃO DA SOCIEDADE CIVIL:</w:t>
            </w:r>
          </w:p>
          <w:p w:rsidR="006E40A2" w:rsidRPr="009507A0" w:rsidRDefault="006E40A2" w:rsidP="0016558A">
            <w:pPr>
              <w:widowControl w:val="0"/>
              <w:autoSpaceDE w:val="0"/>
              <w:autoSpaceDN w:val="0"/>
              <w:adjustRightInd w:val="0"/>
              <w:rPr>
                <w:rFonts w:asciiTheme="minorHAnsi" w:hAnsiTheme="minorHAnsi" w:cstheme="minorHAnsi"/>
                <w:b/>
              </w:rPr>
            </w:pPr>
          </w:p>
          <w:p w:rsidR="006E40A2" w:rsidRPr="009507A0" w:rsidRDefault="006E40A2" w:rsidP="0016558A">
            <w:pPr>
              <w:widowControl w:val="0"/>
              <w:autoSpaceDE w:val="0"/>
              <w:autoSpaceDN w:val="0"/>
              <w:adjustRightInd w:val="0"/>
              <w:rPr>
                <w:rFonts w:asciiTheme="minorHAnsi" w:hAnsiTheme="minorHAnsi" w:cstheme="minorHAnsi"/>
                <w:b/>
              </w:rPr>
            </w:pPr>
          </w:p>
        </w:tc>
        <w:tc>
          <w:tcPr>
            <w:tcW w:w="3260" w:type="dxa"/>
            <w:gridSpan w:val="2"/>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lastRenderedPageBreak/>
              <w:t>02 –00.000.000/0000-00:</w:t>
            </w:r>
          </w:p>
          <w:p w:rsidR="006E40A2" w:rsidRPr="009507A0" w:rsidRDefault="006E40A2" w:rsidP="0016558A">
            <w:pPr>
              <w:widowControl w:val="0"/>
              <w:autoSpaceDE w:val="0"/>
              <w:autoSpaceDN w:val="0"/>
              <w:adjustRightInd w:val="0"/>
              <w:rPr>
                <w:rFonts w:asciiTheme="minorHAnsi" w:hAnsiTheme="minorHAnsi" w:cstheme="minorHAnsi"/>
                <w:b/>
              </w:rPr>
            </w:pPr>
          </w:p>
        </w:tc>
      </w:tr>
      <w:tr w:rsidR="006E40A2" w:rsidRPr="009507A0" w:rsidTr="008B3BD0">
        <w:tc>
          <w:tcPr>
            <w:tcW w:w="8897" w:type="dxa"/>
            <w:gridSpan w:val="7"/>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lastRenderedPageBreak/>
              <w:t>03 –ENDEREÇO:</w:t>
            </w:r>
          </w:p>
          <w:p w:rsidR="006E40A2" w:rsidRPr="009507A0" w:rsidRDefault="006E40A2" w:rsidP="0016558A">
            <w:pPr>
              <w:widowControl w:val="0"/>
              <w:autoSpaceDE w:val="0"/>
              <w:autoSpaceDN w:val="0"/>
              <w:adjustRightInd w:val="0"/>
              <w:rPr>
                <w:rFonts w:asciiTheme="minorHAnsi" w:hAnsiTheme="minorHAnsi" w:cstheme="minorHAnsi"/>
                <w:b/>
              </w:rPr>
            </w:pPr>
          </w:p>
          <w:p w:rsidR="006E40A2" w:rsidRPr="009507A0" w:rsidRDefault="006E40A2" w:rsidP="0016558A">
            <w:pPr>
              <w:widowControl w:val="0"/>
              <w:autoSpaceDE w:val="0"/>
              <w:autoSpaceDN w:val="0"/>
              <w:adjustRightInd w:val="0"/>
              <w:rPr>
                <w:rFonts w:asciiTheme="minorHAnsi" w:hAnsiTheme="minorHAnsi" w:cstheme="minorHAnsi"/>
                <w:b/>
              </w:rPr>
            </w:pPr>
          </w:p>
        </w:tc>
      </w:tr>
      <w:tr w:rsidR="006E40A2" w:rsidRPr="009507A0" w:rsidTr="008B3BD0">
        <w:tc>
          <w:tcPr>
            <w:tcW w:w="2691" w:type="dxa"/>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04 –CEP:</w:t>
            </w:r>
          </w:p>
          <w:p w:rsidR="006E40A2" w:rsidRPr="009507A0" w:rsidRDefault="006E40A2" w:rsidP="0016558A">
            <w:pPr>
              <w:widowControl w:val="0"/>
              <w:autoSpaceDE w:val="0"/>
              <w:autoSpaceDN w:val="0"/>
              <w:adjustRightInd w:val="0"/>
              <w:rPr>
                <w:rFonts w:asciiTheme="minorHAnsi" w:hAnsiTheme="minorHAnsi" w:cstheme="minorHAnsi"/>
                <w:b/>
              </w:rPr>
            </w:pPr>
          </w:p>
          <w:p w:rsidR="006E40A2" w:rsidRPr="009507A0" w:rsidRDefault="006E40A2" w:rsidP="0016558A">
            <w:pPr>
              <w:widowControl w:val="0"/>
              <w:autoSpaceDE w:val="0"/>
              <w:autoSpaceDN w:val="0"/>
              <w:adjustRightInd w:val="0"/>
              <w:rPr>
                <w:rFonts w:asciiTheme="minorHAnsi" w:hAnsiTheme="minorHAnsi" w:cstheme="minorHAnsi"/>
                <w:b/>
              </w:rPr>
            </w:pPr>
          </w:p>
        </w:tc>
        <w:tc>
          <w:tcPr>
            <w:tcW w:w="2307" w:type="dxa"/>
            <w:gridSpan w:val="3"/>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05 –BAIRRO:</w:t>
            </w:r>
          </w:p>
          <w:p w:rsidR="006E40A2" w:rsidRPr="009507A0" w:rsidRDefault="006E40A2" w:rsidP="0016558A">
            <w:pPr>
              <w:widowControl w:val="0"/>
              <w:autoSpaceDE w:val="0"/>
              <w:autoSpaceDN w:val="0"/>
              <w:adjustRightInd w:val="0"/>
              <w:rPr>
                <w:rFonts w:asciiTheme="minorHAnsi" w:hAnsiTheme="minorHAnsi" w:cstheme="minorHAnsi"/>
                <w:b/>
              </w:rPr>
            </w:pPr>
          </w:p>
        </w:tc>
        <w:tc>
          <w:tcPr>
            <w:tcW w:w="1867" w:type="dxa"/>
            <w:gridSpan w:val="2"/>
            <w:shd w:val="clear" w:color="auto" w:fill="auto"/>
          </w:tcPr>
          <w:p w:rsidR="006E40A2" w:rsidRPr="009507A0" w:rsidRDefault="006E40A2" w:rsidP="0016558A">
            <w:pPr>
              <w:widowControl w:val="0"/>
              <w:autoSpaceDE w:val="0"/>
              <w:autoSpaceDN w:val="0"/>
              <w:adjustRightInd w:val="0"/>
              <w:rPr>
                <w:rFonts w:asciiTheme="minorHAnsi" w:hAnsiTheme="minorHAnsi" w:cstheme="minorHAnsi"/>
                <w:b/>
              </w:rPr>
            </w:pPr>
            <w:r w:rsidRPr="009507A0">
              <w:rPr>
                <w:rFonts w:asciiTheme="minorHAnsi" w:hAnsiTheme="minorHAnsi" w:cstheme="minorHAnsi"/>
              </w:rPr>
              <w:t>06 –FONE</w:t>
            </w:r>
          </w:p>
        </w:tc>
        <w:tc>
          <w:tcPr>
            <w:tcW w:w="2032" w:type="dxa"/>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07 –FAX</w:t>
            </w:r>
          </w:p>
          <w:p w:rsidR="006E40A2" w:rsidRPr="009507A0" w:rsidRDefault="006E40A2" w:rsidP="0016558A">
            <w:pPr>
              <w:widowControl w:val="0"/>
              <w:autoSpaceDE w:val="0"/>
              <w:autoSpaceDN w:val="0"/>
              <w:adjustRightInd w:val="0"/>
              <w:rPr>
                <w:rFonts w:asciiTheme="minorHAnsi" w:hAnsiTheme="minorHAnsi" w:cstheme="minorHAnsi"/>
                <w:b/>
              </w:rPr>
            </w:pPr>
          </w:p>
        </w:tc>
      </w:tr>
      <w:tr w:rsidR="006E40A2" w:rsidRPr="009507A0" w:rsidTr="008B3BD0">
        <w:tc>
          <w:tcPr>
            <w:tcW w:w="3882" w:type="dxa"/>
            <w:gridSpan w:val="3"/>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08–SITE:</w:t>
            </w:r>
          </w:p>
          <w:p w:rsidR="006E40A2" w:rsidRPr="009507A0" w:rsidRDefault="006E40A2" w:rsidP="0016558A">
            <w:pPr>
              <w:widowControl w:val="0"/>
              <w:autoSpaceDE w:val="0"/>
              <w:autoSpaceDN w:val="0"/>
              <w:adjustRightInd w:val="0"/>
              <w:rPr>
                <w:rFonts w:asciiTheme="minorHAnsi" w:hAnsiTheme="minorHAnsi" w:cstheme="minorHAnsi"/>
                <w:b/>
              </w:rPr>
            </w:pPr>
          </w:p>
          <w:p w:rsidR="006E40A2" w:rsidRPr="009507A0" w:rsidRDefault="006E40A2" w:rsidP="0016558A">
            <w:pPr>
              <w:widowControl w:val="0"/>
              <w:autoSpaceDE w:val="0"/>
              <w:autoSpaceDN w:val="0"/>
              <w:adjustRightInd w:val="0"/>
              <w:rPr>
                <w:rFonts w:asciiTheme="minorHAnsi" w:hAnsiTheme="minorHAnsi" w:cstheme="minorHAnsi"/>
                <w:b/>
              </w:rPr>
            </w:pPr>
          </w:p>
        </w:tc>
        <w:tc>
          <w:tcPr>
            <w:tcW w:w="5015" w:type="dxa"/>
            <w:gridSpan w:val="4"/>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09–EMAIL:</w:t>
            </w:r>
          </w:p>
          <w:p w:rsidR="006E40A2" w:rsidRPr="009507A0" w:rsidRDefault="006E40A2" w:rsidP="0016558A">
            <w:pPr>
              <w:widowControl w:val="0"/>
              <w:autoSpaceDE w:val="0"/>
              <w:autoSpaceDN w:val="0"/>
              <w:adjustRightInd w:val="0"/>
              <w:rPr>
                <w:rFonts w:asciiTheme="minorHAnsi" w:hAnsiTheme="minorHAnsi" w:cstheme="minorHAnsi"/>
                <w:b/>
              </w:rPr>
            </w:pPr>
          </w:p>
        </w:tc>
      </w:tr>
      <w:tr w:rsidR="006E40A2" w:rsidRPr="009507A0" w:rsidTr="008B3BD0">
        <w:tc>
          <w:tcPr>
            <w:tcW w:w="8897" w:type="dxa"/>
            <w:gridSpan w:val="7"/>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II –IDENTIFICAÇÃO DO RESPONSÁVEL PELA ORGANIZAÇÃO DA SOCIEDADE CIVIL</w:t>
            </w:r>
          </w:p>
          <w:p w:rsidR="006E40A2" w:rsidRPr="009507A0" w:rsidRDefault="006E40A2" w:rsidP="0016558A">
            <w:pPr>
              <w:widowControl w:val="0"/>
              <w:autoSpaceDE w:val="0"/>
              <w:autoSpaceDN w:val="0"/>
              <w:adjustRightInd w:val="0"/>
              <w:rPr>
                <w:rFonts w:asciiTheme="minorHAnsi" w:hAnsiTheme="minorHAnsi" w:cstheme="minorHAnsi"/>
                <w:b/>
              </w:rPr>
            </w:pPr>
          </w:p>
          <w:p w:rsidR="006E40A2" w:rsidRPr="009507A0" w:rsidRDefault="006E40A2" w:rsidP="0016558A">
            <w:pPr>
              <w:widowControl w:val="0"/>
              <w:autoSpaceDE w:val="0"/>
              <w:autoSpaceDN w:val="0"/>
              <w:adjustRightInd w:val="0"/>
              <w:rPr>
                <w:rFonts w:asciiTheme="minorHAnsi" w:hAnsiTheme="minorHAnsi" w:cstheme="minorHAnsi"/>
                <w:b/>
              </w:rPr>
            </w:pPr>
          </w:p>
        </w:tc>
      </w:tr>
      <w:tr w:rsidR="006E40A2" w:rsidRPr="009507A0" w:rsidTr="008B3BD0">
        <w:tc>
          <w:tcPr>
            <w:tcW w:w="3882" w:type="dxa"/>
            <w:gridSpan w:val="3"/>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10–NOME:</w:t>
            </w:r>
          </w:p>
          <w:p w:rsidR="006E40A2" w:rsidRPr="009507A0" w:rsidRDefault="006E40A2" w:rsidP="0016558A">
            <w:pPr>
              <w:widowControl w:val="0"/>
              <w:autoSpaceDE w:val="0"/>
              <w:autoSpaceDN w:val="0"/>
              <w:adjustRightInd w:val="0"/>
              <w:rPr>
                <w:rFonts w:asciiTheme="minorHAnsi" w:hAnsiTheme="minorHAnsi" w:cstheme="minorHAnsi"/>
                <w:b/>
              </w:rPr>
            </w:pPr>
          </w:p>
          <w:p w:rsidR="006E40A2" w:rsidRPr="009507A0" w:rsidRDefault="006E40A2" w:rsidP="0016558A">
            <w:pPr>
              <w:widowControl w:val="0"/>
              <w:autoSpaceDE w:val="0"/>
              <w:autoSpaceDN w:val="0"/>
              <w:adjustRightInd w:val="0"/>
              <w:rPr>
                <w:rFonts w:asciiTheme="minorHAnsi" w:hAnsiTheme="minorHAnsi" w:cstheme="minorHAnsi"/>
                <w:b/>
              </w:rPr>
            </w:pPr>
          </w:p>
        </w:tc>
        <w:tc>
          <w:tcPr>
            <w:tcW w:w="5015" w:type="dxa"/>
            <w:gridSpan w:val="4"/>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11–CPF:</w:t>
            </w:r>
          </w:p>
          <w:p w:rsidR="006E40A2" w:rsidRPr="009507A0" w:rsidRDefault="006E40A2" w:rsidP="0016558A">
            <w:pPr>
              <w:widowControl w:val="0"/>
              <w:autoSpaceDE w:val="0"/>
              <w:autoSpaceDN w:val="0"/>
              <w:adjustRightInd w:val="0"/>
              <w:rPr>
                <w:rFonts w:asciiTheme="minorHAnsi" w:hAnsiTheme="minorHAnsi" w:cstheme="minorHAnsi"/>
                <w:b/>
              </w:rPr>
            </w:pPr>
          </w:p>
        </w:tc>
      </w:tr>
      <w:tr w:rsidR="006E40A2" w:rsidRPr="009507A0" w:rsidTr="008B3BD0">
        <w:tc>
          <w:tcPr>
            <w:tcW w:w="3882" w:type="dxa"/>
            <w:gridSpan w:val="3"/>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12–RG</w:t>
            </w:r>
          </w:p>
          <w:p w:rsidR="006E40A2" w:rsidRPr="009507A0" w:rsidRDefault="006E40A2" w:rsidP="0016558A">
            <w:pPr>
              <w:widowControl w:val="0"/>
              <w:autoSpaceDE w:val="0"/>
              <w:autoSpaceDN w:val="0"/>
              <w:adjustRightInd w:val="0"/>
              <w:rPr>
                <w:rFonts w:asciiTheme="minorHAnsi" w:hAnsiTheme="minorHAnsi" w:cstheme="minorHAnsi"/>
                <w:b/>
              </w:rPr>
            </w:pPr>
          </w:p>
          <w:p w:rsidR="006E40A2" w:rsidRPr="009507A0" w:rsidRDefault="006E40A2" w:rsidP="0016558A">
            <w:pPr>
              <w:widowControl w:val="0"/>
              <w:autoSpaceDE w:val="0"/>
              <w:autoSpaceDN w:val="0"/>
              <w:adjustRightInd w:val="0"/>
              <w:rPr>
                <w:rFonts w:asciiTheme="minorHAnsi" w:hAnsiTheme="minorHAnsi" w:cstheme="minorHAnsi"/>
                <w:b/>
              </w:rPr>
            </w:pPr>
          </w:p>
        </w:tc>
        <w:tc>
          <w:tcPr>
            <w:tcW w:w="5015" w:type="dxa"/>
            <w:gridSpan w:val="4"/>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13–DATA DA POSSE:</w:t>
            </w:r>
          </w:p>
          <w:p w:rsidR="006E40A2" w:rsidRPr="009507A0" w:rsidRDefault="006E40A2" w:rsidP="0016558A">
            <w:pPr>
              <w:widowControl w:val="0"/>
              <w:autoSpaceDE w:val="0"/>
              <w:autoSpaceDN w:val="0"/>
              <w:adjustRightInd w:val="0"/>
              <w:rPr>
                <w:rFonts w:asciiTheme="minorHAnsi" w:hAnsiTheme="minorHAnsi" w:cstheme="minorHAnsi"/>
                <w:b/>
              </w:rPr>
            </w:pPr>
          </w:p>
        </w:tc>
      </w:tr>
      <w:tr w:rsidR="006E40A2" w:rsidRPr="009507A0" w:rsidTr="008B3BD0">
        <w:tc>
          <w:tcPr>
            <w:tcW w:w="8897" w:type="dxa"/>
            <w:gridSpan w:val="7"/>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14–ENDEREÇO RESIDENCIAL:</w:t>
            </w:r>
          </w:p>
          <w:p w:rsidR="006E40A2" w:rsidRPr="009507A0" w:rsidRDefault="006E40A2" w:rsidP="0016558A">
            <w:pPr>
              <w:widowControl w:val="0"/>
              <w:autoSpaceDE w:val="0"/>
              <w:autoSpaceDN w:val="0"/>
              <w:adjustRightInd w:val="0"/>
              <w:rPr>
                <w:rFonts w:asciiTheme="minorHAnsi" w:hAnsiTheme="minorHAnsi" w:cstheme="minorHAnsi"/>
                <w:b/>
              </w:rPr>
            </w:pPr>
          </w:p>
          <w:p w:rsidR="006E40A2" w:rsidRPr="009507A0" w:rsidRDefault="006E40A2" w:rsidP="0016558A">
            <w:pPr>
              <w:widowControl w:val="0"/>
              <w:autoSpaceDE w:val="0"/>
              <w:autoSpaceDN w:val="0"/>
              <w:adjustRightInd w:val="0"/>
              <w:rPr>
                <w:rFonts w:asciiTheme="minorHAnsi" w:hAnsiTheme="minorHAnsi" w:cstheme="minorHAnsi"/>
                <w:b/>
              </w:rPr>
            </w:pPr>
          </w:p>
        </w:tc>
      </w:tr>
      <w:tr w:rsidR="006E40A2" w:rsidRPr="009507A0" w:rsidTr="008B3BD0">
        <w:tc>
          <w:tcPr>
            <w:tcW w:w="2717" w:type="dxa"/>
            <w:gridSpan w:val="2"/>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15–BAIRRO</w:t>
            </w:r>
          </w:p>
          <w:p w:rsidR="006E40A2" w:rsidRPr="009507A0" w:rsidRDefault="006E40A2" w:rsidP="0016558A">
            <w:pPr>
              <w:widowControl w:val="0"/>
              <w:autoSpaceDE w:val="0"/>
              <w:autoSpaceDN w:val="0"/>
              <w:adjustRightInd w:val="0"/>
              <w:rPr>
                <w:rFonts w:asciiTheme="minorHAnsi" w:hAnsiTheme="minorHAnsi" w:cstheme="minorHAnsi"/>
                <w:b/>
              </w:rPr>
            </w:pPr>
          </w:p>
        </w:tc>
        <w:tc>
          <w:tcPr>
            <w:tcW w:w="2920" w:type="dxa"/>
            <w:gridSpan w:val="3"/>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16 –FONE RESIDENCIAL:</w:t>
            </w:r>
          </w:p>
          <w:p w:rsidR="006E40A2" w:rsidRPr="009507A0" w:rsidRDefault="006E40A2" w:rsidP="0016558A">
            <w:pPr>
              <w:widowControl w:val="0"/>
              <w:autoSpaceDE w:val="0"/>
              <w:autoSpaceDN w:val="0"/>
              <w:adjustRightInd w:val="0"/>
              <w:rPr>
                <w:rFonts w:asciiTheme="minorHAnsi" w:hAnsiTheme="minorHAnsi" w:cstheme="minorHAnsi"/>
                <w:b/>
              </w:rPr>
            </w:pPr>
          </w:p>
        </w:tc>
        <w:tc>
          <w:tcPr>
            <w:tcW w:w="3260" w:type="dxa"/>
            <w:gridSpan w:val="2"/>
            <w:shd w:val="clear" w:color="auto" w:fill="auto"/>
          </w:tcPr>
          <w:p w:rsidR="006E40A2" w:rsidRPr="009507A0" w:rsidRDefault="006E40A2" w:rsidP="0016558A">
            <w:pPr>
              <w:widowControl w:val="0"/>
              <w:autoSpaceDE w:val="0"/>
              <w:autoSpaceDN w:val="0"/>
              <w:adjustRightInd w:val="0"/>
              <w:rPr>
                <w:rFonts w:asciiTheme="minorHAnsi" w:hAnsiTheme="minorHAnsi" w:cstheme="minorHAnsi"/>
              </w:rPr>
            </w:pPr>
            <w:r w:rsidRPr="009507A0">
              <w:rPr>
                <w:rFonts w:asciiTheme="minorHAnsi" w:hAnsiTheme="minorHAnsi" w:cstheme="minorHAnsi"/>
              </w:rPr>
              <w:t>00 –CELULAR:</w:t>
            </w:r>
          </w:p>
          <w:p w:rsidR="006E40A2" w:rsidRPr="009507A0" w:rsidRDefault="006E40A2" w:rsidP="0016558A">
            <w:pPr>
              <w:widowControl w:val="0"/>
              <w:autoSpaceDE w:val="0"/>
              <w:autoSpaceDN w:val="0"/>
              <w:adjustRightInd w:val="0"/>
              <w:rPr>
                <w:rFonts w:asciiTheme="minorHAnsi" w:hAnsiTheme="minorHAnsi" w:cstheme="minorHAnsi"/>
                <w:b/>
              </w:rPr>
            </w:pPr>
          </w:p>
        </w:tc>
      </w:tr>
    </w:tbl>
    <w:p w:rsidR="006E40A2" w:rsidRPr="009507A0" w:rsidRDefault="006E40A2" w:rsidP="008B3BD0">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Mococa, _____ de _______________ de 2018.</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______________________________________</w:t>
      </w:r>
    </w:p>
    <w:p w:rsidR="006E40A2" w:rsidRPr="009507A0" w:rsidRDefault="006E40A2" w:rsidP="008B3BD0">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Assinatura e carimbo ou identificação</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both"/>
        <w:rPr>
          <w:rFonts w:asciiTheme="minorHAnsi" w:hAnsiTheme="minorHAnsi" w:cstheme="minorHAnsi"/>
          <w:b/>
        </w:rPr>
      </w:pPr>
      <w:r w:rsidRPr="009507A0">
        <w:rPr>
          <w:rFonts w:asciiTheme="minorHAnsi" w:hAnsiTheme="minorHAnsi" w:cstheme="minorHAnsi"/>
          <w:b/>
        </w:rPr>
        <w:t>OBS: OBRIGATÓRIO INDICAR TELEFONE DE CONTATO DA OSC E EMAIL</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b/>
        </w:rPr>
      </w:pPr>
      <w:r w:rsidRPr="009507A0">
        <w:rPr>
          <w:rFonts w:asciiTheme="minorHAnsi" w:hAnsiTheme="minorHAnsi" w:cstheme="minorHAnsi"/>
          <w:b/>
        </w:rPr>
        <w:t>ANEXO XI</w:t>
      </w:r>
    </w:p>
    <w:p w:rsidR="006E40A2" w:rsidRPr="009507A0" w:rsidRDefault="006E40A2" w:rsidP="006E40A2">
      <w:pPr>
        <w:widowControl w:val="0"/>
        <w:autoSpaceDE w:val="0"/>
        <w:autoSpaceDN w:val="0"/>
        <w:adjustRightInd w:val="0"/>
        <w:jc w:val="both"/>
        <w:rPr>
          <w:rFonts w:asciiTheme="minorHAnsi" w:hAnsiTheme="minorHAnsi" w:cstheme="minorHAnsi"/>
          <w:b/>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b/>
          <w:bCs/>
        </w:rPr>
        <w:t>DECLARAÇÃO SOBRE INSTALAÇÕES E CONDIÇÕES MATERIAIS</w:t>
      </w: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 xml:space="preserve">Declaro, em conformidade com o art. 33, </w:t>
      </w:r>
      <w:r w:rsidRPr="009507A0">
        <w:rPr>
          <w:rFonts w:asciiTheme="minorHAnsi" w:hAnsiTheme="minorHAnsi" w:cstheme="minorHAnsi"/>
          <w:i/>
        </w:rPr>
        <w:t>caput</w:t>
      </w:r>
      <w:r w:rsidRPr="009507A0">
        <w:rPr>
          <w:rFonts w:asciiTheme="minorHAnsi" w:hAnsiTheme="minorHAnsi" w:cstheme="minorHAnsi"/>
        </w:rPr>
        <w:t>, inciso V, alínea “c”, da Lei Federal nº 13.019/2014, que a OSC _______________________________________________:</w:t>
      </w:r>
    </w:p>
    <w:p w:rsidR="006E40A2" w:rsidRPr="009507A0" w:rsidRDefault="006E40A2" w:rsidP="006E40A2">
      <w:pPr>
        <w:widowControl w:val="0"/>
        <w:autoSpaceDE w:val="0"/>
        <w:autoSpaceDN w:val="0"/>
        <w:adjustRightInd w:val="0"/>
        <w:jc w:val="both"/>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rPr>
      </w:pPr>
      <w:r w:rsidRPr="009507A0">
        <w:rPr>
          <w:rFonts w:asciiTheme="minorHAnsi" w:hAnsiTheme="minorHAnsi" w:cstheme="minorHAnsi"/>
        </w:rPr>
        <w:t>Dispõe de instalações e outras condições materiais para o desenvolvimento das atividades ou projetos previstos na parceria e o cumprimento das metas estabelecidas.</w:t>
      </w: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rPr>
          <w:rFonts w:asciiTheme="minorHAnsi" w:hAnsiTheme="minorHAnsi" w:cstheme="minorHAnsi"/>
        </w:rPr>
      </w:pPr>
      <w:r w:rsidRPr="009507A0">
        <w:rPr>
          <w:rFonts w:asciiTheme="minorHAnsi" w:hAnsiTheme="minorHAnsi" w:cstheme="minorHAnsi"/>
        </w:rPr>
        <w:t>Ou</w:t>
      </w: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b/>
        </w:rPr>
      </w:pPr>
      <w:r w:rsidRPr="009507A0">
        <w:rPr>
          <w:rFonts w:asciiTheme="minorHAnsi" w:hAnsiTheme="minorHAnsi" w:cstheme="minorHAnsi"/>
        </w:rPr>
        <w:t>Pretende contratar ou adquirir com recursos da parceria as condições materiais para o desenvolvimento das atividades ou projetos previstos na parceria e o cumprimento das metas estabelecidas.</w:t>
      </w: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rPr>
          <w:rFonts w:asciiTheme="minorHAnsi" w:hAnsiTheme="minorHAnsi" w:cstheme="minorHAnsi"/>
        </w:rPr>
      </w:pPr>
      <w:r w:rsidRPr="009507A0">
        <w:rPr>
          <w:rFonts w:asciiTheme="minorHAnsi" w:hAnsiTheme="minorHAnsi" w:cstheme="minorHAnsi"/>
        </w:rPr>
        <w:t>Ou</w:t>
      </w: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jc w:val="both"/>
        <w:rPr>
          <w:rFonts w:asciiTheme="minorHAnsi" w:hAnsiTheme="minorHAnsi" w:cstheme="minorHAnsi"/>
          <w:vertAlign w:val="superscript"/>
        </w:rPr>
      </w:pPr>
      <w:r w:rsidRPr="009507A0">
        <w:rPr>
          <w:rFonts w:asciiTheme="minorHAnsi" w:hAnsiTheme="minorHAnsi" w:cstheme="minorHAnsi"/>
        </w:rPr>
        <w:t>Dispõe de instalações e outras condições materiais para o desenvolvimento das atividades ou projetos previstos na parceria e o cumprimento das metas estabelecidas, bem como pretende, ainda, contratar ou adquirir com recursos da parceria outros bens para tanto, observando-se o disposto no subitem 11.1 alínea “g”.</w:t>
      </w: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ind w:left="2880"/>
        <w:jc w:val="both"/>
        <w:rPr>
          <w:rFonts w:asciiTheme="minorHAnsi" w:hAnsiTheme="minorHAnsi" w:cstheme="minorHAnsi"/>
        </w:rPr>
      </w:pPr>
      <w:r w:rsidRPr="009507A0">
        <w:rPr>
          <w:rFonts w:asciiTheme="minorHAnsi" w:hAnsiTheme="minorHAnsi" w:cstheme="minorHAnsi"/>
          <w:iCs/>
        </w:rPr>
        <w:t>(OBS: A OSC adotará uma das três redações acima, conforme a sua situação. A presente observação deverá ser suprimida da versão final da declaração).</w:t>
      </w:r>
    </w:p>
    <w:p w:rsidR="006E40A2" w:rsidRPr="009507A0" w:rsidRDefault="006E40A2" w:rsidP="006E40A2">
      <w:pPr>
        <w:widowControl w:val="0"/>
        <w:autoSpaceDE w:val="0"/>
        <w:autoSpaceDN w:val="0"/>
        <w:adjustRightInd w:val="0"/>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Mococa, ____ de ______________ de 2018.</w:t>
      </w:r>
    </w:p>
    <w:p w:rsidR="006E40A2" w:rsidRPr="009507A0" w:rsidRDefault="006E40A2" w:rsidP="006E40A2">
      <w:pPr>
        <w:widowControl w:val="0"/>
        <w:autoSpaceDE w:val="0"/>
        <w:autoSpaceDN w:val="0"/>
        <w:adjustRightInd w:val="0"/>
        <w:jc w:val="center"/>
        <w:rPr>
          <w:rFonts w:asciiTheme="minorHAnsi" w:hAnsiTheme="minorHAnsi" w:cstheme="minorHAnsi"/>
        </w:rPr>
      </w:pP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______________________________________</w:t>
      </w:r>
    </w:p>
    <w:p w:rsidR="006E40A2" w:rsidRPr="009507A0" w:rsidRDefault="006E40A2" w:rsidP="006E40A2">
      <w:pPr>
        <w:widowControl w:val="0"/>
        <w:autoSpaceDE w:val="0"/>
        <w:autoSpaceDN w:val="0"/>
        <w:adjustRightInd w:val="0"/>
        <w:jc w:val="center"/>
        <w:rPr>
          <w:rFonts w:asciiTheme="minorHAnsi" w:hAnsiTheme="minorHAnsi" w:cstheme="minorHAnsi"/>
        </w:rPr>
      </w:pPr>
      <w:r w:rsidRPr="009507A0">
        <w:rPr>
          <w:rFonts w:asciiTheme="minorHAnsi" w:hAnsiTheme="minorHAnsi" w:cstheme="minorHAnsi"/>
        </w:rPr>
        <w:t>Assinatura e carimbo ou identificação</w:t>
      </w:r>
    </w:p>
    <w:p w:rsidR="006E40A2" w:rsidRPr="009507A0" w:rsidRDefault="006E40A2" w:rsidP="006E40A2">
      <w:pPr>
        <w:autoSpaceDE w:val="0"/>
        <w:autoSpaceDN w:val="0"/>
        <w:adjustRightInd w:val="0"/>
        <w:jc w:val="both"/>
        <w:rPr>
          <w:rFonts w:asciiTheme="minorHAnsi" w:hAnsiTheme="minorHAnsi" w:cstheme="minorHAnsi"/>
          <w:b/>
          <w:bCs/>
          <w:color w:val="000000"/>
          <w:lang w:eastAsia="pt-BR"/>
        </w:rPr>
      </w:pPr>
    </w:p>
    <w:p w:rsidR="006E40A2" w:rsidRPr="009507A0" w:rsidRDefault="006E40A2" w:rsidP="006E40A2">
      <w:pPr>
        <w:autoSpaceDE w:val="0"/>
        <w:autoSpaceDN w:val="0"/>
        <w:adjustRightInd w:val="0"/>
        <w:jc w:val="center"/>
        <w:rPr>
          <w:rFonts w:asciiTheme="minorHAnsi" w:hAnsiTheme="minorHAnsi" w:cstheme="minorHAnsi"/>
          <w:b/>
          <w:bCs/>
          <w:color w:val="000000"/>
          <w:lang w:eastAsia="pt-BR"/>
        </w:rPr>
      </w:pPr>
    </w:p>
    <w:p w:rsidR="006E40A2" w:rsidRPr="009507A0" w:rsidRDefault="006E40A2" w:rsidP="006E40A2">
      <w:pPr>
        <w:autoSpaceDE w:val="0"/>
        <w:autoSpaceDN w:val="0"/>
        <w:adjustRightInd w:val="0"/>
        <w:jc w:val="center"/>
        <w:rPr>
          <w:rFonts w:asciiTheme="minorHAnsi" w:hAnsiTheme="minorHAnsi" w:cstheme="minorHAnsi"/>
          <w:b/>
          <w:bCs/>
          <w:color w:val="000000"/>
          <w:lang w:eastAsia="pt-BR"/>
        </w:rPr>
      </w:pPr>
    </w:p>
    <w:p w:rsidR="006E40A2" w:rsidRPr="009507A0" w:rsidRDefault="006E40A2" w:rsidP="006E40A2">
      <w:pPr>
        <w:autoSpaceDE w:val="0"/>
        <w:autoSpaceDN w:val="0"/>
        <w:adjustRightInd w:val="0"/>
        <w:jc w:val="center"/>
        <w:rPr>
          <w:rFonts w:asciiTheme="minorHAnsi" w:hAnsiTheme="minorHAnsi" w:cstheme="minorHAnsi"/>
          <w:b/>
          <w:bCs/>
          <w:color w:val="000000"/>
          <w:lang w:eastAsia="pt-BR"/>
        </w:rPr>
      </w:pPr>
    </w:p>
    <w:p w:rsidR="006E40A2" w:rsidRPr="009507A0" w:rsidRDefault="006E40A2" w:rsidP="006E40A2">
      <w:pPr>
        <w:autoSpaceDE w:val="0"/>
        <w:autoSpaceDN w:val="0"/>
        <w:adjustRightInd w:val="0"/>
        <w:jc w:val="center"/>
        <w:rPr>
          <w:rFonts w:asciiTheme="minorHAnsi" w:hAnsiTheme="minorHAnsi" w:cstheme="minorHAnsi"/>
          <w:b/>
          <w:bCs/>
          <w:color w:val="000000"/>
          <w:lang w:eastAsia="pt-BR"/>
        </w:rPr>
      </w:pPr>
    </w:p>
    <w:p w:rsidR="006E40A2" w:rsidRPr="009507A0" w:rsidRDefault="006E40A2" w:rsidP="006E40A2">
      <w:pPr>
        <w:autoSpaceDE w:val="0"/>
        <w:autoSpaceDN w:val="0"/>
        <w:adjustRightInd w:val="0"/>
        <w:jc w:val="center"/>
        <w:rPr>
          <w:rFonts w:asciiTheme="minorHAnsi" w:hAnsiTheme="minorHAnsi" w:cstheme="minorHAnsi"/>
          <w:b/>
          <w:bCs/>
          <w:color w:val="000000"/>
          <w:lang w:eastAsia="pt-BR"/>
        </w:rPr>
      </w:pPr>
    </w:p>
    <w:p w:rsidR="006E40A2" w:rsidRPr="009507A0" w:rsidRDefault="006E40A2" w:rsidP="006E40A2">
      <w:pPr>
        <w:autoSpaceDE w:val="0"/>
        <w:autoSpaceDN w:val="0"/>
        <w:adjustRightInd w:val="0"/>
        <w:jc w:val="center"/>
        <w:rPr>
          <w:rFonts w:asciiTheme="minorHAnsi" w:hAnsiTheme="minorHAnsi" w:cstheme="minorHAnsi"/>
          <w:b/>
          <w:bCs/>
          <w:color w:val="000000"/>
          <w:lang w:eastAsia="pt-BR"/>
        </w:rPr>
      </w:pPr>
    </w:p>
    <w:p w:rsidR="00116447" w:rsidRPr="009507A0" w:rsidRDefault="00116447" w:rsidP="00116447">
      <w:pPr>
        <w:autoSpaceDE w:val="0"/>
        <w:autoSpaceDN w:val="0"/>
        <w:adjustRightInd w:val="0"/>
        <w:jc w:val="center"/>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lastRenderedPageBreak/>
        <w:t>ANEXO XII</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center"/>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MINUTA DO TERMO DE COLABORAÇÃO</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center"/>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TERMO DE COLABORAÇÃO Nº ......./2018</w:t>
      </w:r>
    </w:p>
    <w:p w:rsidR="00116447" w:rsidRPr="009507A0" w:rsidRDefault="00116447" w:rsidP="00116447">
      <w:pPr>
        <w:autoSpaceDE w:val="0"/>
        <w:autoSpaceDN w:val="0"/>
        <w:adjustRightInd w:val="0"/>
        <w:jc w:val="center"/>
        <w:rPr>
          <w:rFonts w:asciiTheme="minorHAnsi" w:hAnsiTheme="minorHAnsi" w:cstheme="minorHAnsi"/>
          <w:b/>
          <w:bCs/>
          <w:color w:val="000000"/>
          <w:lang w:eastAsia="pt-BR"/>
        </w:rPr>
      </w:pPr>
    </w:p>
    <w:p w:rsidR="00116447" w:rsidRPr="009507A0" w:rsidRDefault="00116447" w:rsidP="00116447">
      <w:pPr>
        <w:autoSpaceDE w:val="0"/>
        <w:autoSpaceDN w:val="0"/>
        <w:adjustRightInd w:val="0"/>
        <w:ind w:left="3969"/>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TERMO DE COLABORAÇÃO QUE ENTRE SI CELEBRAM O MUNICÍPIO DE MOCOCA E A ORGANIZAÇÃO DA SOCIEDADE CIVIL .............................</w:t>
      </w:r>
    </w:p>
    <w:p w:rsidR="00116447" w:rsidRPr="009507A0" w:rsidRDefault="00116447" w:rsidP="00116447">
      <w:pPr>
        <w:autoSpaceDE w:val="0"/>
        <w:autoSpaceDN w:val="0"/>
        <w:adjustRightInd w:val="0"/>
        <w:jc w:val="center"/>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Pelo presente instrumento, de um lado o </w:t>
      </w:r>
      <w:r w:rsidRPr="009507A0">
        <w:rPr>
          <w:rFonts w:asciiTheme="minorHAnsi" w:hAnsiTheme="minorHAnsi" w:cstheme="minorHAnsi"/>
          <w:b/>
          <w:bCs/>
          <w:color w:val="000000"/>
          <w:lang w:eastAsia="pt-BR"/>
        </w:rPr>
        <w:t>MUNICÍPIO DE MOCOCA</w:t>
      </w:r>
      <w:r w:rsidRPr="009507A0">
        <w:rPr>
          <w:rFonts w:asciiTheme="minorHAnsi" w:hAnsiTheme="minorHAnsi" w:cstheme="minorHAnsi"/>
          <w:color w:val="000000"/>
          <w:lang w:eastAsia="pt-BR"/>
        </w:rPr>
        <w:t xml:space="preserve">, inscrito no CNPJ/MF  sob nº _________________, estabelecido nesta cidade, na Rua _________________________, nº ___ –  Centro, neste ato representado pelo Prefeito Municipal Wanderley Fernandes Martins Júnior, brasileiro, casado, portador da cédula de identidade RG nº __________ e do CPF nº __________, residente e domiciliado na (endereço) _______________, doravante denominado </w:t>
      </w:r>
      <w:r w:rsidRPr="009507A0">
        <w:rPr>
          <w:rFonts w:asciiTheme="minorHAnsi" w:hAnsiTheme="minorHAnsi" w:cstheme="minorHAnsi"/>
          <w:b/>
          <w:bCs/>
          <w:color w:val="000000"/>
          <w:lang w:eastAsia="pt-BR"/>
        </w:rPr>
        <w:t xml:space="preserve">MUNICÍPIO </w:t>
      </w:r>
      <w:r w:rsidRPr="009507A0">
        <w:rPr>
          <w:rFonts w:asciiTheme="minorHAnsi" w:hAnsiTheme="minorHAnsi" w:cstheme="minorHAnsi"/>
          <w:color w:val="000000"/>
          <w:lang w:eastAsia="pt-BR"/>
        </w:rPr>
        <w:t xml:space="preserve">e do outro  a OSC ____________________________, inscrita no CNPJ/MF nº _____________, estabelecida nesta cidade, na _____________________ nº _________, no Município de Mococa/SP, neste ato representado por seu Presidente, </w:t>
      </w:r>
      <w:r w:rsidRPr="009507A0">
        <w:rPr>
          <w:rFonts w:asciiTheme="minorHAnsi" w:hAnsiTheme="minorHAnsi" w:cstheme="minorHAnsi"/>
          <w:b/>
          <w:bCs/>
          <w:color w:val="000000"/>
          <w:lang w:eastAsia="pt-BR"/>
        </w:rPr>
        <w:t>_____________________</w:t>
      </w:r>
      <w:r w:rsidRPr="009507A0">
        <w:rPr>
          <w:rFonts w:asciiTheme="minorHAnsi" w:hAnsiTheme="minorHAnsi" w:cstheme="minorHAnsi"/>
          <w:color w:val="000000"/>
          <w:lang w:eastAsia="pt-BR"/>
        </w:rPr>
        <w:t xml:space="preserve">, brasileiro, portador do RG nº ______________, CPF nº ______________________, residente e domiciliado na (endereço) ...................................,  doravante denominada </w:t>
      </w:r>
      <w:r w:rsidRPr="009507A0">
        <w:rPr>
          <w:rFonts w:asciiTheme="minorHAnsi" w:hAnsiTheme="minorHAnsi" w:cstheme="minorHAnsi"/>
          <w:b/>
          <w:bCs/>
          <w:color w:val="000000"/>
          <w:lang w:eastAsia="pt-BR"/>
        </w:rPr>
        <w:t xml:space="preserve">ORGANIZAÇÃO DA SOCIEDADE CIVIL, </w:t>
      </w:r>
      <w:r w:rsidRPr="009507A0">
        <w:rPr>
          <w:rFonts w:asciiTheme="minorHAnsi" w:hAnsiTheme="minorHAnsi" w:cstheme="minorHAnsi"/>
          <w:color w:val="000000"/>
          <w:lang w:eastAsia="pt-BR"/>
        </w:rPr>
        <w:t xml:space="preserve">resolvem celebrar o </w:t>
      </w:r>
      <w:r w:rsidRPr="009507A0">
        <w:rPr>
          <w:rFonts w:asciiTheme="minorHAnsi" w:hAnsiTheme="minorHAnsi" w:cstheme="minorHAnsi"/>
          <w:b/>
          <w:bCs/>
          <w:color w:val="000000"/>
          <w:lang w:eastAsia="pt-BR"/>
        </w:rPr>
        <w:t>TERMO DE COLABORAÇÃO</w:t>
      </w:r>
      <w:r w:rsidRPr="009507A0">
        <w:rPr>
          <w:rFonts w:asciiTheme="minorHAnsi" w:hAnsiTheme="minorHAnsi" w:cstheme="minorHAnsi"/>
          <w:color w:val="000000"/>
          <w:lang w:eastAsia="pt-BR"/>
        </w:rPr>
        <w:t xml:space="preserve">, com fundamento no </w:t>
      </w:r>
      <w:r w:rsidRPr="009507A0">
        <w:rPr>
          <w:rFonts w:asciiTheme="minorHAnsi" w:hAnsiTheme="minorHAnsi" w:cstheme="minorHAnsi"/>
          <w:color w:val="000000"/>
          <w:highlight w:val="yellow"/>
          <w:lang w:eastAsia="pt-BR"/>
        </w:rPr>
        <w:t>Chamamento Público nº ______/2018</w:t>
      </w:r>
      <w:r w:rsidRPr="009507A0">
        <w:rPr>
          <w:rFonts w:asciiTheme="minorHAnsi" w:hAnsiTheme="minorHAnsi" w:cstheme="minorHAnsi"/>
          <w:color w:val="000000"/>
          <w:lang w:eastAsia="pt-BR"/>
        </w:rPr>
        <w:t xml:space="preserve">, </w:t>
      </w:r>
      <w:r w:rsidRPr="009507A0">
        <w:rPr>
          <w:rFonts w:asciiTheme="minorHAnsi" w:hAnsiTheme="minorHAnsi" w:cstheme="minorHAnsi"/>
          <w:color w:val="000000"/>
          <w:highlight w:val="yellow"/>
          <w:lang w:eastAsia="pt-BR"/>
        </w:rPr>
        <w:t>Processo administrativo n.º ___/2018</w:t>
      </w:r>
      <w:r w:rsidRPr="009507A0">
        <w:rPr>
          <w:rFonts w:asciiTheme="minorHAnsi" w:hAnsiTheme="minorHAnsi" w:cstheme="minorHAnsi"/>
          <w:color w:val="000000"/>
          <w:lang w:eastAsia="pt-BR"/>
        </w:rPr>
        <w:t xml:space="preserve">, na Lei Federal nº 13.019 de 31 de Julho de 2.014, Decreto Municipal 5.001/2016 , mediante as seguintes cláusulas e condições: </w:t>
      </w:r>
    </w:p>
    <w:p w:rsidR="00116447" w:rsidRPr="009507A0" w:rsidRDefault="00116447" w:rsidP="00116447">
      <w:pPr>
        <w:autoSpaceDE w:val="0"/>
        <w:autoSpaceDN w:val="0"/>
        <w:adjustRightInd w:val="0"/>
        <w:jc w:val="both"/>
        <w:rPr>
          <w:rFonts w:asciiTheme="minorHAnsi" w:hAnsiTheme="minorHAnsi" w:cstheme="minorHAnsi"/>
          <w:b/>
          <w:bCs/>
          <w:color w:val="000000"/>
          <w:lang w:eastAsia="pt-BR"/>
        </w:rPr>
      </w:pPr>
    </w:p>
    <w:p w:rsidR="00116447" w:rsidRPr="009507A0" w:rsidRDefault="00116447" w:rsidP="00116447">
      <w:pPr>
        <w:autoSpaceDE w:val="0"/>
        <w:autoSpaceDN w:val="0"/>
        <w:adjustRightInd w:val="0"/>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CLÁUSULA PRIMEIRA – DO OBJETO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rPr>
      </w:pPr>
      <w:r w:rsidRPr="009507A0">
        <w:rPr>
          <w:rFonts w:asciiTheme="minorHAnsi" w:hAnsiTheme="minorHAnsi" w:cstheme="minorHAnsi"/>
        </w:rPr>
        <w:t>1.1. O objeto deste Chamamento Público é a seleção de Plano de Trabalho, executados por Organização da Sociedade Civil (OSC) para ofertar o Atendimento ........................................ demais disposições do ANEXO I do processo informado acima.</w:t>
      </w:r>
    </w:p>
    <w:p w:rsidR="00116447" w:rsidRPr="009507A0" w:rsidRDefault="00116447" w:rsidP="00116447">
      <w:pPr>
        <w:autoSpaceDE w:val="0"/>
        <w:autoSpaceDN w:val="0"/>
        <w:adjustRightInd w:val="0"/>
        <w:jc w:val="both"/>
        <w:rPr>
          <w:rFonts w:asciiTheme="minorHAnsi" w:hAnsiTheme="minorHAnsi" w:cstheme="minorHAnsi"/>
          <w:b/>
          <w:bCs/>
          <w:color w:val="000000"/>
          <w:lang w:eastAsia="pt-BR"/>
        </w:rPr>
      </w:pPr>
    </w:p>
    <w:p w:rsidR="00116447" w:rsidRPr="009507A0" w:rsidRDefault="00116447" w:rsidP="00116447">
      <w:pPr>
        <w:rPr>
          <w:rFonts w:asciiTheme="minorHAnsi" w:hAnsiTheme="minorHAnsi" w:cstheme="minorHAnsi"/>
          <w:b/>
        </w:rPr>
      </w:pPr>
      <w:r w:rsidRPr="009507A0">
        <w:rPr>
          <w:rFonts w:asciiTheme="minorHAnsi" w:hAnsiTheme="minorHAnsi" w:cstheme="minorHAnsi"/>
          <w:b/>
        </w:rPr>
        <w:t xml:space="preserve">CLÁUSULA SEGUNDA – DA GESTÃO </w:t>
      </w: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2.1. A ADMINISTRAÇÃO MUNICIPAL nomeará o gestor do presente Termo de Colaboração mediante Portaria.</w:t>
      </w:r>
    </w:p>
    <w:p w:rsidR="00116447" w:rsidRPr="009507A0" w:rsidRDefault="00116447" w:rsidP="00116447">
      <w:pPr>
        <w:rPr>
          <w:rFonts w:asciiTheme="minorHAnsi" w:hAnsiTheme="minorHAnsi" w:cstheme="minorHAnsi"/>
        </w:rPr>
      </w:pPr>
    </w:p>
    <w:p w:rsidR="00116447" w:rsidRPr="009507A0" w:rsidRDefault="00116447" w:rsidP="00116447">
      <w:pPr>
        <w:rPr>
          <w:rFonts w:asciiTheme="minorHAnsi" w:hAnsiTheme="minorHAnsi" w:cstheme="minorHAnsi"/>
          <w:b/>
        </w:rPr>
      </w:pPr>
      <w:r w:rsidRPr="009507A0">
        <w:rPr>
          <w:rFonts w:asciiTheme="minorHAnsi" w:hAnsiTheme="minorHAnsi" w:cstheme="minorHAnsi"/>
          <w:b/>
        </w:rPr>
        <w:t xml:space="preserve">CLÁUSULA TERCEIRA – DAS OBRIGAÇÕES DOS PARCEIROS </w:t>
      </w:r>
    </w:p>
    <w:p w:rsidR="00116447" w:rsidRPr="009507A0" w:rsidRDefault="00116447" w:rsidP="00116447">
      <w:pPr>
        <w:rPr>
          <w:rFonts w:asciiTheme="minorHAnsi" w:hAnsiTheme="minorHAnsi" w:cstheme="minorHAnsi"/>
        </w:rPr>
      </w:pPr>
    </w:p>
    <w:p w:rsidR="00116447" w:rsidRPr="009507A0" w:rsidRDefault="00116447" w:rsidP="00116447">
      <w:pPr>
        <w:rPr>
          <w:rFonts w:asciiTheme="minorHAnsi" w:hAnsiTheme="minorHAnsi" w:cstheme="minorHAnsi"/>
          <w:b/>
        </w:rPr>
      </w:pPr>
      <w:r w:rsidRPr="009507A0">
        <w:rPr>
          <w:rFonts w:asciiTheme="minorHAnsi" w:hAnsiTheme="minorHAnsi" w:cstheme="minorHAnsi"/>
          <w:b/>
        </w:rPr>
        <w:lastRenderedPageBreak/>
        <w:t xml:space="preserve">I – SÃO OBRIGAÇÕES DO MUNICÍPIO: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a) Transferir os recursos para a execução deste objeto, de acordo com o cronograma de desembolso, constante do edital, que faz parte integrante deste termo e no valor nele fixado.</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b) Acompanhar e fiscalizar a execução da parceria;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c) Emitir relatório técnico de monitoramento e avaliação da parceria, antes e durante a vigência do objeto;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d) promover a transferência dos recursos financeiros de acordo com o Cronograma de Desembolso contido no Plano de Trabalho em conta bancária específica indicada pela ORGANIZAÇÃO DA SOCIEDADE CIVIL;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e) aplicar as penalidades previstas e proceder às sanções administrativas necessárias à exigência da restituição dos recursos transferidos;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g) publicar o extrato deste instrumento no Jornal Local e site oficial;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h) receber e analisar as prestações de contas encaminhadas pela ORGANIZAÇÃO DA SOCIEDADE CIVIL;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i) elaborar elucidativo parecer conclusivo sobre a prestação de contas da ORGANIZAÇÃO DA SOCIEDADE CIVIL, a fim de atender os princípios da legalidade, impessoalidade, moralidade, publicidade, eficiência, economicidade, conforme artigo 48 da Lei de Responsabilidade Fiscal e avaliar se houve aplicação correta dos recursos no Plano de Trabalho apresentado e no art. 59 da Lei de nº 13.019/2014;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j) aplicar as penalidades previstas neste instrumento;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k) manter, em seu sítio oficial na internet, as informações da parceria celebrada e o Plano de Trabalho, até cento e oitenta dias, após o respectivo encerramento.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b/>
          <w:bCs/>
          <w:lang w:eastAsia="pt-BR"/>
        </w:rPr>
      </w:pPr>
      <w:r w:rsidRPr="009507A0">
        <w:rPr>
          <w:rFonts w:asciiTheme="minorHAnsi" w:hAnsiTheme="minorHAnsi" w:cstheme="minorHAnsi"/>
          <w:b/>
          <w:bCs/>
          <w:lang w:eastAsia="pt-BR"/>
        </w:rPr>
        <w:t xml:space="preserve">II – SÃO OBRIGAÇÕES DA ORGANIZAÇÃO DA SOCIEDADE CIVIL: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a) Responsabilizar-se pela execução do objeto do Termo de Colaboração;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b) Prestar informações e esclarecimentos sempre que solicitados, desde que necessários ao acompanhamento e controle da execução do objeto;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pStyle w:val="Default"/>
        <w:jc w:val="both"/>
        <w:rPr>
          <w:rFonts w:asciiTheme="minorHAnsi" w:hAnsiTheme="minorHAnsi" w:cstheme="minorHAnsi"/>
          <w:lang w:eastAsia="pt-BR"/>
        </w:rPr>
      </w:pPr>
      <w:r w:rsidRPr="009507A0">
        <w:rPr>
          <w:rFonts w:asciiTheme="minorHAnsi" w:hAnsiTheme="minorHAnsi" w:cstheme="minorHAnsi"/>
          <w:lang w:eastAsia="pt-BR"/>
        </w:rPr>
        <w:t xml:space="preserve">c) Permitir o livre acesso dos agentes da administração pública, dos membros da Comissão de Monitoramento e Avaliação, do controle interno e do Tribunal de Contas correspondente aos processos, aos documentos e às informações relacionadas este Termo de Colaboração, bem como aos locais de execução do respectivo objeto; </w:t>
      </w:r>
    </w:p>
    <w:p w:rsidR="00116447" w:rsidRPr="009507A0" w:rsidRDefault="00116447" w:rsidP="00116447">
      <w:pPr>
        <w:pStyle w:val="Default"/>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d) Se responsabilizar pelo gerenciamento administrativo e financeiro dos recursos recebidos, inclusive no que diz respeito às despesas de custeio, de investimento e de pessoal, conforme o caso;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e) Se responsabilizar pelo pagamento dos encargos trabalhistas, previdenciários, fiscais e comerciais relativos ao funcionamento da instituição e ao adimplemento do Termo de Colaboração, mantendo as certidões negativas em dia, não se caracterizando responsabilidade solidária ou subsidiária da administração pública pelos respectivos pagamentos, qualquer oneração do objeto da parceria ou restrição à sua execução;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f) Manter em seus arquivos, durante o prazo de 10 (dez) anos, contado do dia útil subsequente ao da prestação de contas integral, os documentos originais que compõem a prestação de contas;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g) Identificar o número do Instrumento da parceria e Órgão repassador no corpo dos documentos da despesa, e em seguida extrair cópia para anexar à prestação de contas a ser entregue no prazo a ADMINISTRAÇÃO MUNICIPAL, inclusive indicar o valor pago quando a despesa for paga parcialmente com recursos do objeto;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h) Divulgar esta parceria em seu sítio na internet e em locais visíveis de suas sedes sociais e dos estabelecimentos em que exerça suas ações, conforme previsto no art. 11 da Lei 13.019/2014, bem como atender a Lei Federal nº 12.527/2011;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i) Comprovar a exata aplicação da parcela anteriormente repassada, na forma da legislação aplicável, mediante procedimento da fiscalização da Administração Pública Municipal, sob pena de suspensão da transferência.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j) Não praticar desvio de finalidade na aplicação do recurso, atraso não justificado no cumprimento das etapas dos programas, práticas atentatórias aos princípios fundamentais da Administração Pública nas contratações e demais atos praticados na execução da parceria e deixar de adotar as medidas saneadoras eventualmente apontadas pela Administração Pública.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lastRenderedPageBreak/>
        <w:t xml:space="preserve">k) Prestar todos os serviços, conforme Plano de Trabalho, em anexo, mediante a contratação dos profissionais e pagamento dos respectivos salários, gerenciamento e coordenação dos trabalhos, ficando proibida a redistribuição dos recursos a outra Organização da Sociedade Civil, congêneres ou não;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l) Observar todos os critérios de qualidade técnica, eficiência, economicidade, prazos e os custos previstos;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color w:val="000000"/>
          <w:lang w:eastAsia="pt-BR"/>
        </w:rPr>
        <w:t xml:space="preserve">m) comprovar todas as despesas por meio de nota fiscal eletrônica ou recibo de autônomo (RPA), com a devida identificação da parceria celebrada, ficando vedadas informações </w:t>
      </w:r>
      <w:r w:rsidRPr="009507A0">
        <w:rPr>
          <w:rFonts w:asciiTheme="minorHAnsi" w:hAnsiTheme="minorHAnsi" w:cstheme="minorHAnsi"/>
          <w:lang w:eastAsia="pt-BR"/>
        </w:rPr>
        <w:t>genéricas ou sem especificações dos serviços efetivamente prestados, comprovado por meio de controles ou registros, além de demonstrar os custos praticados ou ajustados de forma a permitir a conferência atinente à regularidade dos valores pagos;</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n) aplicar os recursos repassados pela ADMINISTRAÇÃO MUNICIPAL e os correspondentes à sua contrapartida, exclusivamente no objeto constante na Cláusula Primeira;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o) comprovar a existência de conta bancária específica e exclusiva para o presente instrumento, efetuando todas as movimentações financeiras relacionadas aos recursos do presente termo nesta conta bancária.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p) não aplicar Taxa de Administração ou despesas administrativas como condição para a execução do presente objeto.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q) Ressarcir aos cofres públicos os saldos remanescentes decorrentes das aplicações correspondentes até 31 de janeiro do exercício seguinte, salvo se forem utilizados.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r) Promover a devolução aos cofres públicos dos recursos financeiros não aplicados corretamente conforme o Plano de Trabalho.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s) comprovar mensalmente e de forma integral no final do Termo de Colaboração todas as metas quantitativas e atendimentos de maneira nominal, constante no Plano de Trabalho.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t) Efetuar cotação e pesquisa de preços, conforme regulamento próprio da Organização da Sociedade Civil, para aquisição de materiais e serviços.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u) Manter-se adimplente com o Poder Público naquilo que tange a prestação de contas de exercícios anteriores, assim como manter a sua regularidade fiscal perante os órgãos da Administração Municipal, Estadual e Federal;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v) comunicar a ADMINISTRAÇÃO MUNICIPAL a substituição dos responsáveis pela ORGANIZAÇÃO DA SOCIEDADE CIVIL, assim como alterações em seu Estatuto;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x) apresentar até 10 (dez) dias após o encerramento de cada quadrimestre do ano civil, relatório sobre a execução da parceria, apresentado comparativo específico das metas propostas com os resultados quantitativos e qualitativos alcançados.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widowControl w:val="0"/>
        <w:tabs>
          <w:tab w:val="left" w:pos="709"/>
        </w:tabs>
        <w:autoSpaceDE w:val="0"/>
        <w:autoSpaceDN w:val="0"/>
        <w:adjustRightInd w:val="0"/>
        <w:jc w:val="both"/>
        <w:rPr>
          <w:rFonts w:asciiTheme="minorHAnsi" w:hAnsiTheme="minorHAnsi" w:cstheme="minorHAnsi"/>
          <w:b/>
          <w:iCs/>
        </w:rPr>
      </w:pPr>
      <w:r w:rsidRPr="009507A0">
        <w:rPr>
          <w:rFonts w:asciiTheme="minorHAnsi" w:hAnsiTheme="minorHAnsi" w:cstheme="minorHAnsi"/>
          <w:lang w:eastAsia="pt-BR"/>
        </w:rPr>
        <w:t xml:space="preserve">z) </w:t>
      </w:r>
      <w:r w:rsidRPr="009507A0">
        <w:rPr>
          <w:rFonts w:asciiTheme="minorHAnsi" w:hAnsiTheme="minorHAnsi" w:cstheme="minorHAnsi"/>
          <w:iCs/>
        </w:rPr>
        <w:t xml:space="preserve">segundo o Art. 2ºA da Lei nº 13.019 de 31 de julho de 2014, com redação dada pela Lei 13.204 de 2015, as parcerias disciplinadas nesta Lei respeitarão, em todos os seus aspectos, as normas específicas das políticas públicas setoriais relativas ao objeto da parceria e as respectivas instâncias de pactuação e deliberação.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b/>
          <w:bCs/>
          <w:lang w:eastAsia="pt-BR"/>
        </w:rPr>
      </w:pPr>
      <w:r w:rsidRPr="009507A0">
        <w:rPr>
          <w:rFonts w:asciiTheme="minorHAnsi" w:hAnsiTheme="minorHAnsi" w:cstheme="minorHAnsi"/>
          <w:b/>
          <w:bCs/>
          <w:lang w:eastAsia="pt-BR"/>
        </w:rPr>
        <w:t>CLÁUSULA QUARTA – DA SELEÇÃO E REMUNERAÇÃO DA EQUIPE DE TRABALHO</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4.1. A contratação de empregados para a execução do objeto, </w:t>
      </w:r>
      <w:r w:rsidRPr="009507A0">
        <w:rPr>
          <w:rFonts w:asciiTheme="minorHAnsi" w:hAnsiTheme="minorHAnsi" w:cstheme="minorHAnsi"/>
          <w:b/>
          <w:lang w:eastAsia="pt-BR"/>
        </w:rPr>
        <w:t>quando pagos integralmente com recursos desta parceria</w:t>
      </w:r>
      <w:r w:rsidRPr="009507A0">
        <w:rPr>
          <w:rFonts w:asciiTheme="minorHAnsi" w:hAnsiTheme="minorHAnsi" w:cstheme="minorHAnsi"/>
          <w:lang w:eastAsia="pt-BR"/>
        </w:rPr>
        <w:t xml:space="preserve">, deverá obedecer ao princípio da legalidade, impessoalidade e da publicidade.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lang w:eastAsia="pt-BR"/>
        </w:rPr>
        <w:t xml:space="preserve">4.2. Não se estabelecerá nenhum vínculo de natureza jurídico/trabalhista, de quaisquer </w:t>
      </w:r>
      <w:r w:rsidRPr="009507A0">
        <w:rPr>
          <w:rFonts w:asciiTheme="minorHAnsi" w:hAnsiTheme="minorHAnsi" w:cstheme="minorHAnsi"/>
          <w:color w:val="000000"/>
          <w:lang w:eastAsia="pt-BR"/>
        </w:rPr>
        <w:t xml:space="preserve">espécies, entre a ADMINISTRAÇÃO MUNICIPAL e o pessoal que a ORGANIZAÇÃO DA SOCIEDADE CIVIL utilizar para a realização dos trabalhos ou atividades constantes deste Instrumento.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spacing w:after="120"/>
        <w:jc w:val="both"/>
        <w:rPr>
          <w:rFonts w:asciiTheme="minorHAnsi" w:hAnsiTheme="minorHAnsi" w:cstheme="minorHAnsi"/>
        </w:rPr>
      </w:pPr>
      <w:r w:rsidRPr="009507A0">
        <w:rPr>
          <w:rFonts w:asciiTheme="minorHAnsi" w:hAnsiTheme="minorHAnsi" w:cstheme="minorHAnsi"/>
          <w:color w:val="000000"/>
          <w:lang w:eastAsia="pt-BR"/>
        </w:rPr>
        <w:t xml:space="preserve">4.3. </w:t>
      </w:r>
      <w:r w:rsidRPr="009507A0">
        <w:rPr>
          <w:rFonts w:asciiTheme="minorHAnsi" w:hAnsiTheme="minorHAnsi" w:cstheme="minorHAnsi"/>
        </w:rPr>
        <w:t>A remuneração da equipe de trabalho com recursos da parceria deverá observar os seguintes requisitos:</w:t>
      </w:r>
    </w:p>
    <w:p w:rsidR="00116447" w:rsidRPr="009507A0" w:rsidRDefault="00116447" w:rsidP="00116447">
      <w:pPr>
        <w:spacing w:after="120"/>
        <w:jc w:val="both"/>
        <w:rPr>
          <w:rFonts w:asciiTheme="minorHAnsi" w:hAnsiTheme="minorHAnsi" w:cstheme="minorHAnsi"/>
        </w:rPr>
      </w:pPr>
      <w:r w:rsidRPr="009507A0">
        <w:rPr>
          <w:rFonts w:asciiTheme="minorHAnsi" w:hAnsiTheme="minorHAnsi" w:cstheme="minorHAnsi"/>
        </w:rPr>
        <w:t>a) estar de acordo com às atividades previstas na proposta de plano de trabalho;</w:t>
      </w:r>
    </w:p>
    <w:p w:rsidR="00116447" w:rsidRPr="009507A0" w:rsidRDefault="00116447" w:rsidP="00116447">
      <w:pPr>
        <w:spacing w:after="120"/>
        <w:jc w:val="both"/>
        <w:rPr>
          <w:rFonts w:asciiTheme="minorHAnsi" w:hAnsiTheme="minorHAnsi" w:cstheme="minorHAnsi"/>
        </w:rPr>
      </w:pPr>
      <w:r w:rsidRPr="009507A0">
        <w:rPr>
          <w:rFonts w:asciiTheme="minorHAnsi" w:hAnsiTheme="minorHAnsi" w:cstheme="minorHAnsi"/>
        </w:rPr>
        <w:t xml:space="preserve">b) estar correspondente à qualificação técnica adequada à execução da função a ser desempenhada; </w:t>
      </w:r>
    </w:p>
    <w:p w:rsidR="00116447" w:rsidRPr="009507A0" w:rsidRDefault="00116447" w:rsidP="00116447">
      <w:pPr>
        <w:spacing w:after="120"/>
        <w:jc w:val="both"/>
        <w:rPr>
          <w:rFonts w:asciiTheme="minorHAnsi" w:hAnsiTheme="minorHAnsi" w:cstheme="minorHAnsi"/>
        </w:rPr>
      </w:pPr>
      <w:r w:rsidRPr="009507A0">
        <w:rPr>
          <w:rFonts w:asciiTheme="minorHAnsi" w:hAnsiTheme="minorHAnsi" w:cstheme="minorHAnsi"/>
        </w:rPr>
        <w:t>c) estar proporcional ao tempo efetivamente dedicado à parceria; e</w:t>
      </w:r>
    </w:p>
    <w:p w:rsidR="00116447" w:rsidRPr="009507A0" w:rsidRDefault="008B3BD0" w:rsidP="00116447">
      <w:pPr>
        <w:jc w:val="both"/>
        <w:rPr>
          <w:rFonts w:asciiTheme="minorHAnsi" w:hAnsiTheme="minorHAnsi" w:cstheme="minorHAnsi"/>
        </w:rPr>
      </w:pPr>
      <w:r w:rsidRPr="009507A0">
        <w:rPr>
          <w:rFonts w:asciiTheme="minorHAnsi" w:hAnsiTheme="minorHAnsi" w:cstheme="minorHAnsi"/>
        </w:rPr>
        <w:t>d</w:t>
      </w:r>
      <w:r w:rsidR="00116447" w:rsidRPr="009507A0">
        <w:rPr>
          <w:rFonts w:asciiTheme="minorHAnsi" w:hAnsiTheme="minorHAnsi" w:cstheme="minorHAnsi"/>
        </w:rPr>
        <w:t>) atender ao disposto nos acordos, convenções e dissídios coletivos de trabalho. </w:t>
      </w:r>
    </w:p>
    <w:p w:rsidR="00116447" w:rsidRPr="009507A0" w:rsidRDefault="00116447" w:rsidP="00116447">
      <w:pPr>
        <w:autoSpaceDE w:val="0"/>
        <w:autoSpaceDN w:val="0"/>
        <w:adjustRightInd w:val="0"/>
        <w:jc w:val="both"/>
        <w:rPr>
          <w:rFonts w:asciiTheme="minorHAnsi" w:hAnsiTheme="minorHAnsi" w:cstheme="minorHAnsi"/>
          <w:b/>
          <w:bCs/>
          <w:color w:val="000000"/>
          <w:lang w:eastAsia="pt-BR"/>
        </w:rPr>
      </w:pPr>
    </w:p>
    <w:p w:rsidR="00116447" w:rsidRPr="009507A0" w:rsidRDefault="00116447" w:rsidP="00116447">
      <w:pPr>
        <w:autoSpaceDE w:val="0"/>
        <w:autoSpaceDN w:val="0"/>
        <w:adjustRightInd w:val="0"/>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CLÁUSULA QUINTA – DO REPASSE, DOTAÇÃO ORÇAMENTÁRIA E CRONOGRAMA DE DESEMBOLSO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rPr>
      </w:pPr>
      <w:r w:rsidRPr="009507A0">
        <w:rPr>
          <w:rFonts w:asciiTheme="minorHAnsi" w:hAnsiTheme="minorHAnsi" w:cstheme="minorHAnsi"/>
          <w:color w:val="000000"/>
          <w:lang w:eastAsia="pt-BR"/>
        </w:rPr>
        <w:t xml:space="preserve">5.1 Para a execução das atividades previstas neste Termo de Parceria, no presente exercício, a ADMINISTRAÇÃO MUNICIPAL transferirá à ORGANIZAÇÃO DA SOCIEDADE CIVIL, de acordo com o cronograma de desembolso, o valor total de </w:t>
      </w:r>
      <w:r w:rsidRPr="009507A0">
        <w:rPr>
          <w:rFonts w:asciiTheme="minorHAnsi" w:hAnsiTheme="minorHAnsi" w:cstheme="minorHAnsi"/>
          <w:highlight w:val="yellow"/>
        </w:rPr>
        <w:t>R$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5.2 O repasse dar-se-á até o dia 25 de cada mês, exceto o repasse do mês de dezembro que ocorrerá até o dia 20/12/2018.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widowControl w:val="0"/>
        <w:tabs>
          <w:tab w:val="left" w:pos="566"/>
        </w:tabs>
        <w:autoSpaceDE w:val="0"/>
        <w:autoSpaceDN w:val="0"/>
        <w:adjustRightInd w:val="0"/>
        <w:jc w:val="both"/>
        <w:rPr>
          <w:rFonts w:asciiTheme="minorHAnsi" w:hAnsiTheme="minorHAnsi" w:cstheme="minorHAnsi"/>
          <w:b/>
          <w:bCs/>
        </w:rPr>
      </w:pPr>
      <w:r w:rsidRPr="009507A0">
        <w:rPr>
          <w:rFonts w:asciiTheme="minorHAnsi" w:hAnsiTheme="minorHAnsi" w:cstheme="minorHAnsi"/>
          <w:color w:val="000000"/>
          <w:lang w:eastAsia="pt-BR"/>
        </w:rPr>
        <w:t>5.3.</w:t>
      </w:r>
      <w:r w:rsidRPr="009507A0">
        <w:rPr>
          <w:rFonts w:asciiTheme="minorHAnsi" w:hAnsiTheme="minorHAnsi" w:cstheme="minorHAnsi"/>
        </w:rPr>
        <w:tab/>
        <w:t xml:space="preserve">Os recursos destinados à execução das parcerias de que tratam este Edital são provenientes do orçamento da Prefeitura, e onerará a Ficha orçamentária n.º 556, pertencente ao Departamento de Assistência Social e Habitação, elemento econômico 3.3.50.43.00.00.00.00 – Subvenções sociais, referente ao exercício financeiro de 2018. </w:t>
      </w:r>
    </w:p>
    <w:p w:rsidR="00116447" w:rsidRPr="009507A0" w:rsidRDefault="00116447" w:rsidP="00116447">
      <w:pPr>
        <w:autoSpaceDE w:val="0"/>
        <w:autoSpaceDN w:val="0"/>
        <w:adjustRightInd w:val="0"/>
        <w:jc w:val="both"/>
        <w:rPr>
          <w:rFonts w:asciiTheme="minorHAnsi" w:hAnsiTheme="minorHAnsi" w:cstheme="minorHAnsi"/>
          <w:color w:val="000000"/>
          <w:highlight w:val="yellow"/>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5.4 O repasse financeiro de cada mês fica condicionado à aprovação pela ADMINISTRAÇÃO MUNICIPAL da prestação de contas do mês anterior, exceto o mês de </w:t>
      </w:r>
      <w:r w:rsidRPr="009507A0">
        <w:rPr>
          <w:rFonts w:asciiTheme="minorHAnsi" w:hAnsiTheme="minorHAnsi" w:cstheme="minorHAnsi"/>
          <w:color w:val="000000"/>
          <w:highlight w:val="yellow"/>
          <w:lang w:eastAsia="pt-BR"/>
        </w:rPr>
        <w:t>...............,</w:t>
      </w:r>
      <w:r w:rsidRPr="009507A0">
        <w:rPr>
          <w:rFonts w:asciiTheme="minorHAnsi" w:hAnsiTheme="minorHAnsi" w:cstheme="minorHAnsi"/>
          <w:color w:val="000000"/>
          <w:lang w:eastAsia="pt-BR"/>
        </w:rPr>
        <w:t xml:space="preserve"> quando este fizer parte do prazo de vigência, cuja prestação será encaminhada até o dia </w:t>
      </w:r>
      <w:r w:rsidRPr="009507A0">
        <w:rPr>
          <w:rFonts w:asciiTheme="minorHAnsi" w:hAnsiTheme="minorHAnsi" w:cstheme="minorHAnsi"/>
          <w:color w:val="000000"/>
          <w:highlight w:val="yellow"/>
          <w:lang w:eastAsia="pt-BR"/>
        </w:rPr>
        <w:t>...../........./..........</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5.5 As partes reconhecem que caso haja necessidade de contingenciamento orçamentário e a ocorrência de cancelamento de restos a pagar, exigível ao cumprimento de metas segundo a Lei de Responsabilidade Fiscal, o quantitativo deste objeto poderá ser reduzido até a etapa que apresente funcionalidade.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CLÁUSULA SEXTA – DA MOVIMENTAÇÃO DOS RECURSOS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6.1 Os recursos financeiros, segundo o cronograma de desembolso, serão depositados na conta específica da ORGANIZAÇÃO DA SOCIEDADE CIVIL, vinculada ao objeto, na Agência nº</w:t>
      </w:r>
      <w:r w:rsidRPr="009507A0">
        <w:rPr>
          <w:rFonts w:asciiTheme="minorHAnsi" w:hAnsiTheme="minorHAnsi" w:cstheme="minorHAnsi"/>
          <w:color w:val="000000"/>
          <w:highlight w:val="yellow"/>
          <w:lang w:eastAsia="pt-BR"/>
        </w:rPr>
        <w:t>____,</w:t>
      </w:r>
      <w:r w:rsidRPr="009507A0">
        <w:rPr>
          <w:rFonts w:asciiTheme="minorHAnsi" w:hAnsiTheme="minorHAnsi" w:cstheme="minorHAnsi"/>
          <w:color w:val="000000"/>
          <w:lang w:eastAsia="pt-BR"/>
        </w:rPr>
        <w:t xml:space="preserve"> no Banco </w:t>
      </w:r>
      <w:r w:rsidRPr="009507A0">
        <w:rPr>
          <w:rFonts w:asciiTheme="minorHAnsi" w:hAnsiTheme="minorHAnsi" w:cstheme="minorHAnsi"/>
          <w:color w:val="000000"/>
          <w:highlight w:val="yellow"/>
          <w:lang w:eastAsia="pt-BR"/>
        </w:rPr>
        <w:t>............</w:t>
      </w:r>
      <w:r w:rsidRPr="009507A0">
        <w:rPr>
          <w:rFonts w:asciiTheme="minorHAnsi" w:hAnsiTheme="minorHAnsi" w:cstheme="minorHAnsi"/>
          <w:color w:val="000000"/>
          <w:lang w:eastAsia="pt-BR"/>
        </w:rPr>
        <w:t xml:space="preserve">, na Conta Corrente </w:t>
      </w:r>
      <w:r w:rsidRPr="009507A0">
        <w:rPr>
          <w:rFonts w:asciiTheme="minorHAnsi" w:hAnsiTheme="minorHAnsi" w:cstheme="minorHAnsi"/>
          <w:color w:val="000000"/>
          <w:highlight w:val="yellow"/>
          <w:lang w:eastAsia="pt-BR"/>
        </w:rPr>
        <w:t>nº____,</w:t>
      </w:r>
      <w:r w:rsidRPr="009507A0">
        <w:rPr>
          <w:rFonts w:asciiTheme="minorHAnsi" w:hAnsiTheme="minorHAnsi" w:cstheme="minorHAnsi"/>
          <w:color w:val="000000"/>
          <w:lang w:eastAsia="pt-BR"/>
        </w:rPr>
        <w:t xml:space="preserve"> e aplicados no mercado financeiro ou em caderneta de poupança, até sua utilização.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6.2 Os recursos depositados na conta bancária específica deste instrumento, enquanto não empregados na sua finalidade, serão obrigatoriamente aplicados: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a) em caderneta de poupança de instituição financeira pública federal, se a previsão de seu uso for igual ou superior a um mês; e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rPr>
          <w:rFonts w:asciiTheme="minorHAnsi" w:hAnsiTheme="minorHAnsi" w:cstheme="minorHAnsi"/>
          <w:lang w:eastAsia="pt-BR"/>
        </w:rPr>
      </w:pPr>
      <w:r w:rsidRPr="009507A0">
        <w:rPr>
          <w:rFonts w:asciiTheme="minorHAnsi" w:hAnsiTheme="minorHAnsi" w:cstheme="minorHAnsi"/>
          <w:lang w:eastAsia="pt-BR"/>
        </w:rPr>
        <w:t xml:space="preserve">b) em fundo de aplicação financeira de curto prazo, ou operação de mercado aberto lastreada em título da dívida pública, quando sua aplicação estiver prevista para prazos menores.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6.3 Os pagamentos deverão ser realizados mediante crédito na conta bancária de titularidade dos fornecedores e prestadores de serviços.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6.4 Demonstrada a impossibilidade física de pagamento mediante transferência eletrônica, poderá admitir a realização de pagamentos em espécie, desde que devidamente justificado.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lastRenderedPageBreak/>
        <w:t xml:space="preserve">6.5 Os rendimentos financeiros dos valores aplicados conforme mencionado no item 6.2 poderão ser utilizados pela ORGANIZAÇÃO DA SOCIEDADE CIVIL desde que não haja desvio de finalidade do objeto e dentro das condições previstas neste instrumento.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6.6 A ORGANIZAÇÃO DA SOCIEDADE CIVIL deverá restituir o saldo residual dos recursos, inclusive com os rendimentos não utilizados, caso não efetue a boa execução dos recursos.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6.7 A inadimplência ou irregularidade na prestação de contas inabilitará a ORGANIZAÇÃO DA SOCIEDADE CIVIL a participar de novos parceiros, acordos ou ajustes com a Administração Municipal.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b/>
          <w:bCs/>
          <w:lang w:eastAsia="pt-BR"/>
        </w:rPr>
      </w:pPr>
      <w:r w:rsidRPr="009507A0">
        <w:rPr>
          <w:rFonts w:asciiTheme="minorHAnsi" w:hAnsiTheme="minorHAnsi" w:cstheme="minorHAnsi"/>
          <w:b/>
          <w:bCs/>
          <w:lang w:eastAsia="pt-BR"/>
        </w:rPr>
        <w:t xml:space="preserve">CLÁUSULA SÉTIMA – DA RESTITUIÇÃO DOS RECURSOS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7.1 A ORGANIZAÇÃO DA SOCIEDADE CIVIL compromete-se a restituir o valor transferido, atualizado monetariamente desde a data do recebimento, acrescidos de juros legais, na forma da legislação aplicável, nos seguintes casos: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a) inexecução do objeto;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b) falta de apresentação de prestação de contas, no prazo exigido;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c) utilização dos recursos em finalidade diversa da estabelecida no presente instrumento, ainda que em caráter de emergência;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d) descumprimento dos termos previstos neste instrumento.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Parágrafo único: Compromete-se, ainda a ORGANIZAÇÃO DA SOCIEDADE CIVIL, a recolher à conta da ADMINISTRAÇÃO MUNICIPAL o valor correspondente a rendimentos de aplicação no mercado financeiro, referente ao período compreendido entre a liberação do recurso e sua utilização, quando não comprovar o seu emprego na consecução do objeto, ainda que não tenha feito aplicação.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CLÁUSULA OITAVA – DA PRESTAÇÃO DE CONTAS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8.1 Prestar contas mensalmente até 10º dia subsequente ao da última transferência, sob pena de suspensão dos recursos financeiros, e de forma integral das receitas e despesas até 31 de janeiro do exercício seguinte e segundo a Lei nº 13.019/2014, e de acordo com os critérios e indicações exigidos pela ADMINISTRAÇÃO MUNICIPAL, com elementos que permitam ao Gestor da parceria avaliar o andamento ou concluir que o seu objeto foi </w:t>
      </w:r>
      <w:r w:rsidRPr="009507A0">
        <w:rPr>
          <w:rFonts w:asciiTheme="minorHAnsi" w:hAnsiTheme="minorHAnsi" w:cstheme="minorHAnsi"/>
          <w:color w:val="000000"/>
          <w:lang w:eastAsia="pt-BR"/>
        </w:rPr>
        <w:lastRenderedPageBreak/>
        <w:t xml:space="preserve">executado conforme pactuado, com a descrição pormenorizada das atividades realizadas e a comprovação do alcance das metas e dos resultados esperados, destacados nos relatórios de execução do objeto e de execução financeira, bem como entregar balanço patrimonial, balancete analítico anual, demonstração de resultado do exercício e demonstração das origens e aplicação dos recursos da Organização da Sociedade Civil parceira, segundo as normas contábeis vigentes.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8.2 – Durante o prazo de 10 (dez) anos, contados do dia subsequente ao da prestação de contas integral, a ORGANIZAÇÃO DA SOCIEDADE CIVIL se compromete em manter em arquivo os documentos originais que compõem a prestação de contas.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rPr>
          <w:rFonts w:asciiTheme="minorHAnsi" w:hAnsiTheme="minorHAnsi" w:cstheme="minorHAnsi"/>
          <w:b/>
          <w:color w:val="000000"/>
          <w:lang w:eastAsia="pt-BR"/>
        </w:rPr>
      </w:pPr>
      <w:r w:rsidRPr="009507A0">
        <w:rPr>
          <w:rFonts w:asciiTheme="minorHAnsi" w:hAnsiTheme="minorHAnsi" w:cstheme="minorHAnsi"/>
          <w:b/>
          <w:color w:val="000000"/>
          <w:lang w:eastAsia="pt-BR"/>
        </w:rPr>
        <w:t>CLÁUSULA NONA – DO MONITORAMENTO E AVALIÇÃO</w:t>
      </w:r>
    </w:p>
    <w:p w:rsidR="00116447" w:rsidRPr="009507A0" w:rsidRDefault="00116447" w:rsidP="00116447">
      <w:pPr>
        <w:autoSpaceDE w:val="0"/>
        <w:autoSpaceDN w:val="0"/>
        <w:adjustRightInd w:val="0"/>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9.1 As ações de monitoramento e avaliação tem caráter preventivo e saneador, objetivando a gestão adequada e regular da presente parceria;</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9.1.1 O Município promoverá o monitoramento e avaliação do cumprimento do objeto da presente parceria;</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9.2 A Comissão de Monitoramento e Avaliação será responsável pelo monitoramento do conjunto de parcerias firmadas pelo Município, pela proposta de aprimoramento dos procedimentos, pela padronização de objetos, custos e indicadores e pela produção de entendimentos voltados à priorização do controle de resultados.</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9.3 Caberá à Comissão de Monitoramento e Avaliação do Município a avaliação e a homologação dos relatórios técnicos de monitoramento e avaliação, a ser emitido pela equipe técnica responsável do Município;</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9.4</w:t>
      </w:r>
      <w:r w:rsidR="00C011F7" w:rsidRPr="009507A0">
        <w:rPr>
          <w:rFonts w:asciiTheme="minorHAnsi" w:hAnsiTheme="minorHAnsi" w:cstheme="minorHAnsi"/>
          <w:color w:val="000000"/>
          <w:lang w:eastAsia="pt-BR"/>
        </w:rPr>
        <w:t>.</w:t>
      </w:r>
      <w:r w:rsidRPr="009507A0">
        <w:rPr>
          <w:rFonts w:asciiTheme="minorHAnsi" w:hAnsiTheme="minorHAnsi" w:cstheme="minorHAnsi"/>
          <w:color w:val="000000"/>
          <w:lang w:eastAsia="pt-BR"/>
        </w:rPr>
        <w:t xml:space="preserve"> O relatório técnico de monitoramento e avaliação deverá conter os requisitos previstos no § 1º do art. 59 da Lei 13.019, de 2014.</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9.5</w:t>
      </w:r>
      <w:r w:rsidR="00C011F7" w:rsidRPr="009507A0">
        <w:rPr>
          <w:rFonts w:asciiTheme="minorHAnsi" w:hAnsiTheme="minorHAnsi" w:cstheme="minorHAnsi"/>
          <w:color w:val="000000"/>
          <w:lang w:eastAsia="pt-BR"/>
        </w:rPr>
        <w:t>.</w:t>
      </w:r>
      <w:r w:rsidRPr="009507A0">
        <w:rPr>
          <w:rFonts w:asciiTheme="minorHAnsi" w:hAnsiTheme="minorHAnsi" w:cstheme="minorHAnsi"/>
          <w:color w:val="000000"/>
          <w:lang w:eastAsia="pt-BR"/>
        </w:rPr>
        <w:t xml:space="preserve"> O Município de Mococa deverá realizar visita técnica </w:t>
      </w:r>
      <w:r w:rsidRPr="009507A0">
        <w:rPr>
          <w:rFonts w:asciiTheme="minorHAnsi" w:hAnsiTheme="minorHAnsi" w:cstheme="minorHAnsi"/>
          <w:i/>
          <w:color w:val="000000"/>
          <w:lang w:eastAsia="pt-BR"/>
        </w:rPr>
        <w:t xml:space="preserve">in loco </w:t>
      </w:r>
      <w:r w:rsidRPr="009507A0">
        <w:rPr>
          <w:rFonts w:asciiTheme="minorHAnsi" w:hAnsiTheme="minorHAnsi" w:cstheme="minorHAnsi"/>
          <w:color w:val="000000"/>
          <w:lang w:eastAsia="pt-BR"/>
        </w:rPr>
        <w:t>para subsidiar o monitoramento da parceria, quando esta for necessária a verificação do cumpri</w:t>
      </w:r>
      <w:r w:rsidR="00CF5678" w:rsidRPr="009507A0">
        <w:rPr>
          <w:rFonts w:asciiTheme="minorHAnsi" w:hAnsiTheme="minorHAnsi" w:cstheme="minorHAnsi"/>
          <w:color w:val="000000"/>
          <w:lang w:eastAsia="pt-BR"/>
        </w:rPr>
        <w:t>mento do alcance de suas metas.</w:t>
      </w:r>
    </w:p>
    <w:p w:rsidR="00116447" w:rsidRPr="009507A0" w:rsidRDefault="00116447" w:rsidP="00116447">
      <w:pPr>
        <w:autoSpaceDE w:val="0"/>
        <w:autoSpaceDN w:val="0"/>
        <w:adjustRightInd w:val="0"/>
        <w:rPr>
          <w:rFonts w:asciiTheme="minorHAnsi" w:hAnsiTheme="minorHAnsi" w:cstheme="minorHAnsi"/>
          <w:color w:val="000000"/>
          <w:lang w:eastAsia="pt-BR"/>
        </w:rPr>
      </w:pPr>
    </w:p>
    <w:p w:rsidR="00116447" w:rsidRPr="009507A0" w:rsidRDefault="00116447" w:rsidP="00CF5678">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9.5.1</w:t>
      </w:r>
      <w:r w:rsidR="00C011F7" w:rsidRPr="009507A0">
        <w:rPr>
          <w:rFonts w:asciiTheme="minorHAnsi" w:hAnsiTheme="minorHAnsi" w:cstheme="minorHAnsi"/>
          <w:color w:val="000000"/>
          <w:lang w:eastAsia="pt-BR"/>
        </w:rPr>
        <w:t>.</w:t>
      </w:r>
      <w:r w:rsidRPr="009507A0">
        <w:rPr>
          <w:rFonts w:asciiTheme="minorHAnsi" w:hAnsiTheme="minorHAnsi" w:cstheme="minorHAnsi"/>
          <w:color w:val="000000"/>
          <w:lang w:eastAsia="pt-BR"/>
        </w:rPr>
        <w:t xml:space="preserve"> Sempre que houver visita técnica </w:t>
      </w:r>
      <w:r w:rsidRPr="009507A0">
        <w:rPr>
          <w:rFonts w:asciiTheme="minorHAnsi" w:hAnsiTheme="minorHAnsi" w:cstheme="minorHAnsi"/>
          <w:i/>
          <w:color w:val="000000"/>
          <w:lang w:eastAsia="pt-BR"/>
        </w:rPr>
        <w:t>in</w:t>
      </w:r>
      <w:r w:rsidR="00C011F7" w:rsidRPr="009507A0">
        <w:rPr>
          <w:rFonts w:asciiTheme="minorHAnsi" w:hAnsiTheme="minorHAnsi" w:cstheme="minorHAnsi"/>
          <w:i/>
          <w:color w:val="000000"/>
          <w:lang w:eastAsia="pt-BR"/>
        </w:rPr>
        <w:t xml:space="preserve"> </w:t>
      </w:r>
      <w:r w:rsidRPr="009507A0">
        <w:rPr>
          <w:rFonts w:asciiTheme="minorHAnsi" w:hAnsiTheme="minorHAnsi" w:cstheme="minorHAnsi"/>
          <w:i/>
          <w:color w:val="000000"/>
          <w:lang w:eastAsia="pt-BR"/>
        </w:rPr>
        <w:t>loco</w:t>
      </w:r>
      <w:r w:rsidRPr="009507A0">
        <w:rPr>
          <w:rFonts w:asciiTheme="minorHAnsi" w:hAnsiTheme="minorHAnsi" w:cstheme="minorHAnsi"/>
          <w:color w:val="000000"/>
          <w:lang w:eastAsia="pt-BR"/>
        </w:rPr>
        <w:t xml:space="preserve">, o resultado será circunstanciado em relatório de visita técnica </w:t>
      </w:r>
      <w:r w:rsidRPr="009507A0">
        <w:rPr>
          <w:rFonts w:asciiTheme="minorHAnsi" w:hAnsiTheme="minorHAnsi" w:cstheme="minorHAnsi"/>
          <w:i/>
          <w:color w:val="000000"/>
          <w:lang w:eastAsia="pt-BR"/>
        </w:rPr>
        <w:t>in loc</w:t>
      </w:r>
      <w:r w:rsidR="00C011F7" w:rsidRPr="009507A0">
        <w:rPr>
          <w:rFonts w:asciiTheme="minorHAnsi" w:hAnsiTheme="minorHAnsi" w:cstheme="minorHAnsi"/>
          <w:color w:val="000000"/>
          <w:lang w:eastAsia="pt-BR"/>
        </w:rPr>
        <w:t>o.</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jc w:val="both"/>
        <w:rPr>
          <w:rFonts w:asciiTheme="minorHAnsi" w:hAnsiTheme="minorHAnsi" w:cstheme="minorHAnsi"/>
          <w:b/>
        </w:rPr>
      </w:pPr>
      <w:r w:rsidRPr="009507A0">
        <w:rPr>
          <w:rFonts w:asciiTheme="minorHAnsi" w:hAnsiTheme="minorHAnsi" w:cstheme="minorHAnsi"/>
          <w:b/>
        </w:rPr>
        <w:t xml:space="preserve">CLÁUSULA DÉCIMA – DA VIGÊNCIA </w:t>
      </w:r>
    </w:p>
    <w:p w:rsidR="00116447" w:rsidRPr="009507A0" w:rsidRDefault="00116447" w:rsidP="00116447">
      <w:pPr>
        <w:jc w:val="both"/>
        <w:rPr>
          <w:rFonts w:asciiTheme="minorHAnsi" w:hAnsiTheme="minorHAnsi" w:cstheme="minorHAnsi"/>
          <w:b/>
        </w:rPr>
      </w:pP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10.1. O presente Termo vigorará da data de sua assinatura até 31/12/2018, podendo ser prorrogado e aditivado, conforme disposto no art. 55 da Lei Federal n. 13.019/2014 e Decreto Municipal n. 5.001/2016.</w:t>
      </w: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10.2. A administração deverá prorrogar de ofício a vigência deste termo, quando der causa a atraso na liberação dos recursos, limitado ao exato período do atraso verificado.</w:t>
      </w:r>
    </w:p>
    <w:p w:rsidR="00116447" w:rsidRPr="009507A0" w:rsidRDefault="00116447" w:rsidP="00116447">
      <w:pPr>
        <w:autoSpaceDE w:val="0"/>
        <w:autoSpaceDN w:val="0"/>
        <w:adjustRightInd w:val="0"/>
        <w:jc w:val="both"/>
        <w:rPr>
          <w:rFonts w:asciiTheme="minorHAnsi" w:hAnsiTheme="minorHAnsi" w:cstheme="minorHAnsi"/>
          <w:b/>
          <w:bCs/>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b/>
          <w:bCs/>
          <w:lang w:eastAsia="pt-BR"/>
        </w:rPr>
        <w:t xml:space="preserve">CLÁUSULA DÉCIMA PRIMEIRA – DAS PROIBIÇÕES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11.1 Fica ainda proibido à ORGANIZAÇÃO DA SOCIEDADE CIVIL: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a) a redistribuição dos recursos recebidos a outras Organizações da Sociedade Civis, congêneres ou não;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b) deixar de aplicar nas atividades-fim, ao menos 80% de sua receita total;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c) integrar dirigentes que também sejam agentes políticos do governo da ADMINISTRAÇÃO MUNICIPAL;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d) realizar despesas e pagamentos fora da vigência deste Termo de Colaboração;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e) utilizar recursos para finalidade diferente da prevista e despesas a título de taxa de administração;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f) utilizar recursos em pagamento de despesas diversas, não compatíveis com o objeto deste Termo de Colaboração;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g) executar pagamento antecipado a fornecedores de bens e serviços;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h) transferir recursos da conta corrente específica para outras contas bancárias;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i) retirar recursos da conta específica para outras finalidades com posterior ressarcimento;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j) deixar de aplicar ou não comprovar a contrapartida pactuada no Plano de Trabalho;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k) Realizar despesas com: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1) Multas, juros ou correção monetária, inclusive referentes a pagamentos ou a recolhimentos fora dos prazos, salvo se decorrentes de atrasos da administração pública na liberação de recursos financeiros, bem como verbas indenizatórias;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2) Publicidade, salvo as previstas no plano de trabalho e diretamente vinculadas ao objeto da parceria, de caráter educativo, informativo ou de orientação social, das quais não constem nomes, símbolos ou imagens que caracterizem promoção pessoal;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3) Pagamento de pessoal contratado pela organização da sociedade civil que não atendam às exigências do art. 46 da Lei 13019/2014;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4) Obras que caracterizem a ampliação de área construída ou a instalação de novas estruturas físicas;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lastRenderedPageBreak/>
        <w:t xml:space="preserve">l) Adquirir bens permanentes com os recursos municipais;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m) pagamento de despesas bancárias; </w:t>
      </w: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n) Despesas com funcionários superiores ao máximo estipulado por hora/trabalho no EDITAL DE CHAMAMENTO;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b/>
          <w:bCs/>
          <w:lang w:eastAsia="pt-BR"/>
        </w:rPr>
      </w:pPr>
      <w:r w:rsidRPr="009507A0">
        <w:rPr>
          <w:rFonts w:asciiTheme="minorHAnsi" w:hAnsiTheme="minorHAnsi" w:cstheme="minorHAnsi"/>
          <w:b/>
          <w:bCs/>
          <w:lang w:eastAsia="pt-BR"/>
        </w:rPr>
        <w:t>CLÁUSULA DÉCIMA SEGUNDA – DAS PENALIDADES</w:t>
      </w:r>
    </w:p>
    <w:p w:rsidR="00116447" w:rsidRPr="009507A0" w:rsidRDefault="00116447" w:rsidP="00116447">
      <w:pPr>
        <w:autoSpaceDE w:val="0"/>
        <w:autoSpaceDN w:val="0"/>
        <w:adjustRightInd w:val="0"/>
        <w:jc w:val="both"/>
        <w:rPr>
          <w:rFonts w:asciiTheme="minorHAnsi" w:hAnsiTheme="minorHAnsi" w:cstheme="minorHAnsi"/>
          <w:b/>
          <w:bCs/>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12.1. O MUNICÍPIO poderá aplicar as seguintes penalidades na ORGANIZAÇÃO DA SOCIEDADE CIVIL pelo não cumprimento do presente instrumento: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a) advertência;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b) suspensão dos repasses;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c) multa;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d) declaração de idoneidade e proibição de recebimento de recursos públicos.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§1º Todas as penalidades mencionadas deverão estar devidamente fundamentada e concedida direito de ampla defesa e contraditório, bem como comunicada ao Tribunal de Contas do Estado de São Paulo.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 2º A aplicação de multa será de 0,5% a 1% do valor total deste Termo de Colaboração.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CLÁUSULA DÉCIMA TERCEIRA – DA RESCISÃO E DA DENÚNCIA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13.1 O presente Termo de Colaboração poderá ser denunciado ou rescindido pelos partícipes a qualquer tempo, ficando as partes responsáveis pelas obrigações decorrentes do tempo de vigência, desde que cumprido o prazo mínimo de 90 (noventa) dias para publicidade dessa intenção.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13.2 Constitui motivo para rescisão do presente Termo de colaboração o descumprimento de qualquer das cláusulas pactuadas, particularmente quando constatada pela ADMINISTRAÇÃO MUNICIPAL a utilização dos recursos em desacordo com o Plano de Trabalho ou a falsidade ou incorreção de informação em qualquer documento apresentado.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b/>
          <w:bCs/>
          <w:color w:val="000000"/>
          <w:lang w:eastAsia="pt-BR"/>
        </w:rPr>
      </w:pPr>
      <w:r w:rsidRPr="009507A0">
        <w:rPr>
          <w:rFonts w:asciiTheme="minorHAnsi" w:hAnsiTheme="minorHAnsi" w:cstheme="minorHAnsi"/>
          <w:b/>
          <w:bCs/>
          <w:color w:val="000000"/>
          <w:lang w:eastAsia="pt-BR"/>
        </w:rPr>
        <w:t xml:space="preserve">CLÁUSULA DÉCIMA QUARTA – DA ALTERAÇÃO OU MODIFICAÇÃO DO PLANO DE TRABALHO </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r w:rsidRPr="009507A0">
        <w:rPr>
          <w:rFonts w:asciiTheme="minorHAnsi" w:hAnsiTheme="minorHAnsi" w:cstheme="minorHAnsi"/>
          <w:color w:val="000000"/>
          <w:lang w:eastAsia="pt-BR"/>
        </w:rPr>
        <w:t xml:space="preserve">14.1. Este Termo de Colaboração poderá ser alterado ou ter modificação no Plano de Trabalho, de comum acordo entre as partes, mediante proposta devidamente formalizada e justificada por meio de termo de TERMO ADITIVO ou TERMO DE APOSTILAMENTO, inclusive </w:t>
      </w:r>
      <w:r w:rsidRPr="009507A0">
        <w:rPr>
          <w:rFonts w:asciiTheme="minorHAnsi" w:hAnsiTheme="minorHAnsi" w:cstheme="minorHAnsi"/>
          <w:color w:val="000000"/>
          <w:lang w:eastAsia="pt-BR"/>
        </w:rPr>
        <w:lastRenderedPageBreak/>
        <w:t>com reajuste dos valores repassados, se devidamente justificado e observada a conveniência do interesse público. Respeitando-se a Lei 13.019/14.</w:t>
      </w:r>
    </w:p>
    <w:p w:rsidR="00116447" w:rsidRPr="009507A0" w:rsidRDefault="00116447" w:rsidP="00116447">
      <w:pPr>
        <w:autoSpaceDE w:val="0"/>
        <w:autoSpaceDN w:val="0"/>
        <w:adjustRightInd w:val="0"/>
        <w:jc w:val="both"/>
        <w:rPr>
          <w:rFonts w:asciiTheme="minorHAnsi" w:hAnsiTheme="minorHAnsi" w:cstheme="minorHAnsi"/>
          <w:color w:val="000000"/>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color w:val="000000"/>
          <w:lang w:eastAsia="pt-BR"/>
        </w:rPr>
        <w:t xml:space="preserve">Parágrafo Único: Admitir-se-á modificação do Plano de Trabalho com prévia apreciação do </w:t>
      </w:r>
      <w:r w:rsidRPr="009507A0">
        <w:rPr>
          <w:rFonts w:asciiTheme="minorHAnsi" w:hAnsiTheme="minorHAnsi" w:cstheme="minorHAnsi"/>
          <w:lang w:eastAsia="pt-BR"/>
        </w:rPr>
        <w:t xml:space="preserve">MUNCÍPIO e aprovação do Gestor deste Instrumento ou Controle Interno, ficando vedada a alteração do objeto em qualquer hipótese.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b/>
          <w:bCs/>
          <w:lang w:eastAsia="pt-BR"/>
        </w:rPr>
      </w:pPr>
      <w:r w:rsidRPr="009507A0">
        <w:rPr>
          <w:rFonts w:asciiTheme="minorHAnsi" w:hAnsiTheme="minorHAnsi" w:cstheme="minorHAnsi"/>
          <w:b/>
          <w:bCs/>
          <w:lang w:eastAsia="pt-BR"/>
        </w:rPr>
        <w:t xml:space="preserve">CLÁUSULA DÉCIMA QUINTA – DA PUBLICAÇÃO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15.1 O extrato do presente Termo de Colaboração será publicado no meio oficial, de acordo com o disposto no art. 38 da Lei nº 13.019 de 31/07/2014.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b/>
          <w:bCs/>
          <w:lang w:eastAsia="pt-BR"/>
        </w:rPr>
      </w:pPr>
      <w:r w:rsidRPr="009507A0">
        <w:rPr>
          <w:rFonts w:asciiTheme="minorHAnsi" w:hAnsiTheme="minorHAnsi" w:cstheme="minorHAnsi"/>
          <w:b/>
          <w:bCs/>
          <w:lang w:eastAsia="pt-BR"/>
        </w:rPr>
        <w:t xml:space="preserve">CLÁUSULA DÉCIMA SEXTA – DO FORO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16.1. As partes elegem o Foro da Comarca de Mococa para esclarecer as dúvidas de interpretações deste Instrumento que não possam ser resolvidas administrativamente, nos termos do art. 109 da Constituição Federal.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b/>
          <w:bCs/>
          <w:lang w:eastAsia="pt-BR"/>
        </w:rPr>
      </w:pPr>
      <w:r w:rsidRPr="009507A0">
        <w:rPr>
          <w:rFonts w:asciiTheme="minorHAnsi" w:hAnsiTheme="minorHAnsi" w:cstheme="minorHAnsi"/>
          <w:b/>
          <w:bCs/>
          <w:lang w:eastAsia="pt-BR"/>
        </w:rPr>
        <w:t xml:space="preserve">CLÁUSULA DÉCIMA SÉTIMA – DAS DISPOSIÇÕES FINAIS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17.1 – Aplicam-se os dispositivos, no que couber, a Lei Federal nº 13.019/2014 que não foram mencionados neste instrumento.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lang w:eastAsia="pt-BR"/>
        </w:rPr>
      </w:pPr>
      <w:r w:rsidRPr="009507A0">
        <w:rPr>
          <w:rFonts w:asciiTheme="minorHAnsi" w:hAnsiTheme="minorHAnsi" w:cstheme="minorHAnsi"/>
          <w:lang w:eastAsia="pt-BR"/>
        </w:rPr>
        <w:t xml:space="preserve">17.2 - E, por estarem cientes e acordadas com as condições e cláusulas estabelecidas, as partes firmam o presente Instrumento em 03 (três) vias de igual teor e forma, na presença das testemunhas abaixo que também subscrevem. </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center"/>
        <w:rPr>
          <w:rFonts w:asciiTheme="minorHAnsi" w:hAnsiTheme="minorHAnsi" w:cstheme="minorHAnsi"/>
          <w:lang w:eastAsia="pt-BR"/>
        </w:rPr>
      </w:pPr>
      <w:r w:rsidRPr="009507A0">
        <w:rPr>
          <w:rFonts w:asciiTheme="minorHAnsi" w:hAnsiTheme="minorHAnsi" w:cstheme="minorHAnsi"/>
          <w:lang w:eastAsia="pt-BR"/>
        </w:rPr>
        <w:t>Mococa, ___ de __________ de 2.018.</w:t>
      </w:r>
    </w:p>
    <w:p w:rsidR="00116447" w:rsidRPr="009507A0" w:rsidRDefault="00116447" w:rsidP="00116447">
      <w:pPr>
        <w:autoSpaceDE w:val="0"/>
        <w:autoSpaceDN w:val="0"/>
        <w:adjustRightInd w:val="0"/>
        <w:jc w:val="both"/>
        <w:rPr>
          <w:rFonts w:asciiTheme="minorHAnsi" w:hAnsiTheme="minorHAnsi" w:cstheme="minorHAnsi"/>
          <w:lang w:eastAsia="pt-BR"/>
        </w:rPr>
      </w:pPr>
    </w:p>
    <w:p w:rsidR="00116447" w:rsidRPr="009507A0" w:rsidRDefault="00116447" w:rsidP="00116447">
      <w:pPr>
        <w:autoSpaceDE w:val="0"/>
        <w:autoSpaceDN w:val="0"/>
        <w:adjustRightInd w:val="0"/>
        <w:jc w:val="both"/>
        <w:rPr>
          <w:rFonts w:asciiTheme="minorHAnsi" w:hAnsiTheme="minorHAnsi" w:cstheme="minorHAnsi"/>
          <w:b/>
          <w:bCs/>
          <w:lang w:eastAsia="pt-BR"/>
        </w:rPr>
      </w:pPr>
    </w:p>
    <w:p w:rsidR="00116447" w:rsidRPr="009507A0" w:rsidRDefault="00116447" w:rsidP="00116447">
      <w:pPr>
        <w:autoSpaceDE w:val="0"/>
        <w:autoSpaceDN w:val="0"/>
        <w:adjustRightInd w:val="0"/>
        <w:jc w:val="center"/>
        <w:rPr>
          <w:rFonts w:asciiTheme="minorHAnsi" w:hAnsiTheme="minorHAnsi" w:cstheme="minorHAnsi"/>
          <w:b/>
          <w:bCs/>
          <w:lang w:eastAsia="pt-BR"/>
        </w:rPr>
      </w:pPr>
      <w:r w:rsidRPr="009507A0">
        <w:rPr>
          <w:rFonts w:asciiTheme="minorHAnsi" w:hAnsiTheme="minorHAnsi" w:cstheme="minorHAnsi"/>
          <w:b/>
          <w:bCs/>
          <w:lang w:eastAsia="pt-BR"/>
        </w:rPr>
        <w:t>WANDERLEY FERNANDES MARTINS JUNIOR</w:t>
      </w:r>
    </w:p>
    <w:p w:rsidR="00116447" w:rsidRPr="009507A0" w:rsidRDefault="00116447" w:rsidP="00116447">
      <w:pPr>
        <w:autoSpaceDE w:val="0"/>
        <w:autoSpaceDN w:val="0"/>
        <w:adjustRightInd w:val="0"/>
        <w:jc w:val="center"/>
        <w:rPr>
          <w:rFonts w:asciiTheme="minorHAnsi" w:hAnsiTheme="minorHAnsi" w:cstheme="minorHAnsi"/>
          <w:bCs/>
          <w:lang w:eastAsia="pt-BR"/>
        </w:rPr>
      </w:pPr>
      <w:r w:rsidRPr="009507A0">
        <w:rPr>
          <w:rFonts w:asciiTheme="minorHAnsi" w:hAnsiTheme="minorHAnsi" w:cstheme="minorHAnsi"/>
          <w:bCs/>
          <w:lang w:eastAsia="pt-BR"/>
        </w:rPr>
        <w:t>Prefeito municipal</w:t>
      </w:r>
    </w:p>
    <w:p w:rsidR="00116447" w:rsidRPr="009507A0" w:rsidRDefault="00116447" w:rsidP="00116447">
      <w:pPr>
        <w:autoSpaceDE w:val="0"/>
        <w:autoSpaceDN w:val="0"/>
        <w:adjustRightInd w:val="0"/>
        <w:jc w:val="center"/>
        <w:rPr>
          <w:rFonts w:asciiTheme="minorHAnsi" w:hAnsiTheme="minorHAnsi" w:cstheme="minorHAnsi"/>
          <w:bCs/>
          <w:lang w:eastAsia="pt-BR"/>
        </w:rPr>
      </w:pPr>
      <w:r w:rsidRPr="009507A0">
        <w:rPr>
          <w:rFonts w:asciiTheme="minorHAnsi" w:hAnsiTheme="minorHAnsi" w:cstheme="minorHAnsi"/>
          <w:bCs/>
          <w:lang w:eastAsia="pt-BR"/>
        </w:rPr>
        <w:t>MUNICÍPIO DE MOCOCA</w:t>
      </w:r>
    </w:p>
    <w:p w:rsidR="00116447" w:rsidRPr="009507A0" w:rsidRDefault="00116447" w:rsidP="00116447">
      <w:pPr>
        <w:autoSpaceDE w:val="0"/>
        <w:autoSpaceDN w:val="0"/>
        <w:adjustRightInd w:val="0"/>
        <w:rPr>
          <w:rFonts w:asciiTheme="minorHAnsi" w:hAnsiTheme="minorHAnsi" w:cstheme="minorHAnsi"/>
          <w:b/>
          <w:bCs/>
          <w:lang w:eastAsia="pt-BR"/>
        </w:rPr>
      </w:pPr>
    </w:p>
    <w:p w:rsidR="00116447" w:rsidRPr="009507A0" w:rsidRDefault="00116447" w:rsidP="00116447">
      <w:pPr>
        <w:autoSpaceDE w:val="0"/>
        <w:autoSpaceDN w:val="0"/>
        <w:adjustRightInd w:val="0"/>
        <w:jc w:val="center"/>
        <w:rPr>
          <w:rFonts w:asciiTheme="minorHAnsi" w:hAnsiTheme="minorHAnsi" w:cstheme="minorHAnsi"/>
          <w:b/>
          <w:bCs/>
          <w:lang w:eastAsia="pt-BR"/>
        </w:rPr>
      </w:pPr>
      <w:r w:rsidRPr="009507A0">
        <w:rPr>
          <w:rFonts w:asciiTheme="minorHAnsi" w:hAnsiTheme="minorHAnsi" w:cstheme="minorHAnsi"/>
          <w:b/>
          <w:bCs/>
          <w:lang w:eastAsia="pt-BR"/>
        </w:rPr>
        <w:t>XXXXXXXXXXXXXXXXXXXXXXXXXXX</w:t>
      </w:r>
    </w:p>
    <w:p w:rsidR="00116447" w:rsidRPr="009507A0" w:rsidRDefault="00116447" w:rsidP="00116447">
      <w:pPr>
        <w:autoSpaceDE w:val="0"/>
        <w:autoSpaceDN w:val="0"/>
        <w:adjustRightInd w:val="0"/>
        <w:jc w:val="center"/>
        <w:rPr>
          <w:rFonts w:asciiTheme="minorHAnsi" w:hAnsiTheme="minorHAnsi" w:cstheme="minorHAnsi"/>
          <w:b/>
          <w:bCs/>
          <w:lang w:eastAsia="pt-BR"/>
        </w:rPr>
      </w:pPr>
      <w:r w:rsidRPr="009507A0">
        <w:rPr>
          <w:rFonts w:asciiTheme="minorHAnsi" w:hAnsiTheme="minorHAnsi" w:cstheme="minorHAnsi"/>
          <w:b/>
          <w:bCs/>
          <w:lang w:eastAsia="pt-BR"/>
        </w:rPr>
        <w:t>ORGANIZAÇÃO DA SOCIEDADE CIVIL</w:t>
      </w:r>
    </w:p>
    <w:p w:rsidR="00116447" w:rsidRPr="009507A0" w:rsidRDefault="00116447" w:rsidP="00116447">
      <w:pPr>
        <w:widowControl w:val="0"/>
        <w:autoSpaceDE w:val="0"/>
        <w:autoSpaceDN w:val="0"/>
        <w:adjustRightInd w:val="0"/>
        <w:jc w:val="both"/>
        <w:rPr>
          <w:rFonts w:asciiTheme="minorHAnsi" w:hAnsiTheme="minorHAnsi" w:cstheme="minorHAnsi"/>
          <w:b/>
          <w:bCs/>
        </w:rPr>
      </w:pPr>
    </w:p>
    <w:p w:rsidR="00116447" w:rsidRPr="009507A0" w:rsidRDefault="00116447" w:rsidP="00116447">
      <w:pPr>
        <w:widowControl w:val="0"/>
        <w:autoSpaceDE w:val="0"/>
        <w:autoSpaceDN w:val="0"/>
        <w:adjustRightInd w:val="0"/>
        <w:jc w:val="both"/>
        <w:rPr>
          <w:rFonts w:asciiTheme="minorHAnsi" w:hAnsiTheme="minorHAnsi" w:cstheme="minorHAnsi"/>
          <w:bCs/>
        </w:rPr>
      </w:pPr>
    </w:p>
    <w:p w:rsidR="00116447" w:rsidRPr="009507A0" w:rsidRDefault="00116447" w:rsidP="00116447">
      <w:pPr>
        <w:widowControl w:val="0"/>
        <w:autoSpaceDE w:val="0"/>
        <w:autoSpaceDN w:val="0"/>
        <w:adjustRightInd w:val="0"/>
        <w:jc w:val="both"/>
        <w:rPr>
          <w:rFonts w:asciiTheme="minorHAnsi" w:hAnsiTheme="minorHAnsi" w:cstheme="minorHAnsi"/>
          <w:bCs/>
        </w:rPr>
      </w:pPr>
    </w:p>
    <w:p w:rsidR="00116447" w:rsidRPr="009507A0" w:rsidRDefault="00116447" w:rsidP="00116447">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Cs/>
        </w:rPr>
        <w:lastRenderedPageBreak/>
        <w:t xml:space="preserve">TESTEMUNHAS: </w:t>
      </w:r>
    </w:p>
    <w:p w:rsidR="00116447" w:rsidRPr="009507A0" w:rsidRDefault="00116447" w:rsidP="00116447">
      <w:pPr>
        <w:widowControl w:val="0"/>
        <w:autoSpaceDE w:val="0"/>
        <w:autoSpaceDN w:val="0"/>
        <w:adjustRightInd w:val="0"/>
        <w:jc w:val="both"/>
        <w:rPr>
          <w:rFonts w:asciiTheme="minorHAnsi" w:hAnsiTheme="minorHAnsi" w:cstheme="minorHAnsi"/>
          <w:bCs/>
        </w:rPr>
      </w:pPr>
    </w:p>
    <w:p w:rsidR="00116447" w:rsidRPr="009507A0" w:rsidRDefault="00116447" w:rsidP="00116447">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Cs/>
        </w:rPr>
        <w:t>1: _______________________________</w:t>
      </w:r>
    </w:p>
    <w:p w:rsidR="00116447" w:rsidRPr="009507A0" w:rsidRDefault="00116447" w:rsidP="00116447">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Cs/>
        </w:rPr>
        <w:t>Nome</w:t>
      </w:r>
    </w:p>
    <w:p w:rsidR="00116447" w:rsidRPr="009507A0" w:rsidRDefault="00116447" w:rsidP="00116447">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Cs/>
        </w:rPr>
        <w:t>RG</w:t>
      </w:r>
    </w:p>
    <w:p w:rsidR="00116447" w:rsidRPr="009507A0" w:rsidRDefault="00116447" w:rsidP="00116447">
      <w:pPr>
        <w:widowControl w:val="0"/>
        <w:autoSpaceDE w:val="0"/>
        <w:autoSpaceDN w:val="0"/>
        <w:adjustRightInd w:val="0"/>
        <w:jc w:val="both"/>
        <w:rPr>
          <w:rFonts w:asciiTheme="minorHAnsi" w:hAnsiTheme="minorHAnsi" w:cstheme="minorHAnsi"/>
          <w:bCs/>
        </w:rPr>
      </w:pPr>
    </w:p>
    <w:p w:rsidR="00116447" w:rsidRPr="009507A0" w:rsidRDefault="00116447" w:rsidP="00116447">
      <w:pPr>
        <w:widowControl w:val="0"/>
        <w:autoSpaceDE w:val="0"/>
        <w:autoSpaceDN w:val="0"/>
        <w:adjustRightInd w:val="0"/>
        <w:jc w:val="both"/>
        <w:rPr>
          <w:rFonts w:asciiTheme="minorHAnsi" w:hAnsiTheme="minorHAnsi" w:cstheme="minorHAnsi"/>
          <w:bCs/>
        </w:rPr>
      </w:pPr>
    </w:p>
    <w:p w:rsidR="00116447" w:rsidRPr="009507A0" w:rsidRDefault="00116447" w:rsidP="00116447">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Cs/>
        </w:rPr>
        <w:t>2:________________________________</w:t>
      </w:r>
    </w:p>
    <w:p w:rsidR="00116447" w:rsidRPr="009507A0" w:rsidRDefault="00116447" w:rsidP="00116447">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Cs/>
        </w:rPr>
        <w:t>Nome:</w:t>
      </w:r>
    </w:p>
    <w:p w:rsidR="00116447" w:rsidRPr="009507A0" w:rsidRDefault="00116447" w:rsidP="00116447">
      <w:pPr>
        <w:widowControl w:val="0"/>
        <w:autoSpaceDE w:val="0"/>
        <w:autoSpaceDN w:val="0"/>
        <w:adjustRightInd w:val="0"/>
        <w:jc w:val="both"/>
        <w:rPr>
          <w:rFonts w:asciiTheme="minorHAnsi" w:hAnsiTheme="minorHAnsi" w:cstheme="minorHAnsi"/>
          <w:bCs/>
        </w:rPr>
      </w:pPr>
      <w:r w:rsidRPr="009507A0">
        <w:rPr>
          <w:rFonts w:asciiTheme="minorHAnsi" w:hAnsiTheme="minorHAnsi" w:cstheme="minorHAnsi"/>
          <w:bCs/>
        </w:rPr>
        <w:t>RG</w:t>
      </w:r>
    </w:p>
    <w:p w:rsidR="00116447" w:rsidRPr="009507A0" w:rsidRDefault="00116447" w:rsidP="00116447">
      <w:pPr>
        <w:widowControl w:val="0"/>
        <w:autoSpaceDE w:val="0"/>
        <w:autoSpaceDN w:val="0"/>
        <w:adjustRightInd w:val="0"/>
        <w:jc w:val="both"/>
        <w:rPr>
          <w:rFonts w:asciiTheme="minorHAnsi" w:hAnsiTheme="minorHAnsi" w:cstheme="minorHAnsi"/>
          <w:b/>
          <w:bCs/>
        </w:rPr>
      </w:pPr>
      <w:r w:rsidRPr="009507A0">
        <w:rPr>
          <w:rFonts w:asciiTheme="minorHAnsi" w:hAnsiTheme="minorHAnsi" w:cstheme="minorHAnsi"/>
          <w:b/>
          <w:bCs/>
        </w:rPr>
        <w:t xml:space="preserve"> </w:t>
      </w:r>
    </w:p>
    <w:p w:rsidR="00116447" w:rsidRPr="009507A0" w:rsidRDefault="00116447" w:rsidP="00116447">
      <w:pPr>
        <w:widowControl w:val="0"/>
        <w:autoSpaceDE w:val="0"/>
        <w:autoSpaceDN w:val="0"/>
        <w:adjustRightInd w:val="0"/>
        <w:jc w:val="both"/>
        <w:rPr>
          <w:rFonts w:asciiTheme="minorHAnsi" w:hAnsiTheme="minorHAnsi" w:cstheme="minorHAnsi"/>
          <w:b/>
          <w:bCs/>
        </w:rPr>
      </w:pPr>
    </w:p>
    <w:p w:rsidR="00116447" w:rsidRPr="009507A0" w:rsidRDefault="00116447" w:rsidP="00116447">
      <w:pPr>
        <w:widowControl w:val="0"/>
        <w:autoSpaceDE w:val="0"/>
        <w:autoSpaceDN w:val="0"/>
        <w:adjustRightInd w:val="0"/>
        <w:jc w:val="both"/>
        <w:rPr>
          <w:rFonts w:asciiTheme="minorHAnsi" w:hAnsiTheme="minorHAnsi" w:cstheme="minorHAnsi"/>
          <w:b/>
          <w:bCs/>
        </w:rPr>
      </w:pPr>
    </w:p>
    <w:p w:rsidR="00116447" w:rsidRPr="009507A0" w:rsidRDefault="00116447" w:rsidP="00116447">
      <w:pPr>
        <w:widowControl w:val="0"/>
        <w:autoSpaceDE w:val="0"/>
        <w:autoSpaceDN w:val="0"/>
        <w:adjustRightInd w:val="0"/>
        <w:jc w:val="both"/>
        <w:rPr>
          <w:rFonts w:asciiTheme="minorHAnsi" w:hAnsiTheme="minorHAnsi" w:cstheme="minorHAnsi"/>
          <w:b/>
          <w:bCs/>
        </w:rPr>
      </w:pPr>
    </w:p>
    <w:p w:rsidR="00116447" w:rsidRPr="009507A0" w:rsidRDefault="00116447" w:rsidP="00116447">
      <w:pPr>
        <w:jc w:val="center"/>
        <w:rPr>
          <w:rFonts w:asciiTheme="minorHAnsi" w:hAnsiTheme="minorHAnsi" w:cstheme="minorHAnsi"/>
          <w:b/>
        </w:rPr>
      </w:pPr>
      <w:r w:rsidRPr="009507A0">
        <w:rPr>
          <w:rFonts w:asciiTheme="minorHAnsi" w:hAnsiTheme="minorHAnsi" w:cstheme="minorHAnsi"/>
          <w:b/>
        </w:rPr>
        <w:t>TERMO DE CIÊNCIA E DE NOTIFICAÇÃO</w:t>
      </w: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xml:space="preserve">TERCEIRO SETOR - TERMO DE COLABORAÇÃO/FOMENTO </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ÓRGÃO/ENTIDADE PÚBLICO(A): MUNICÍPIO DE MOCOCA</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ORGANIZAÇÃO DA SOCIEDADE CIVIL PARCEIRA: ........................</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xml:space="preserve">TERMO DE COLABORAÇÃO/FOMENTO N° ____/2018 </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OBJETO: ...............................</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xml:space="preserve">ADVOGADO(S):(*) </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Facultativo. Indicar quando já constituído</w:t>
      </w: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xml:space="preserve">Na qualidade de Órgão/Entidade Público(a) e Organização da Sociedade Civil Parceira,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 </w:t>
      </w: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xml:space="preserve">Outrossim, estamos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 </w:t>
      </w: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p>
    <w:p w:rsidR="00116447" w:rsidRPr="009507A0" w:rsidRDefault="00116447" w:rsidP="00116447">
      <w:pPr>
        <w:jc w:val="center"/>
        <w:rPr>
          <w:rFonts w:asciiTheme="minorHAnsi" w:hAnsiTheme="minorHAnsi" w:cstheme="minorHAnsi"/>
        </w:rPr>
      </w:pPr>
      <w:r w:rsidRPr="009507A0">
        <w:rPr>
          <w:rFonts w:asciiTheme="minorHAnsi" w:hAnsiTheme="minorHAnsi" w:cstheme="minorHAnsi"/>
        </w:rPr>
        <w:t>LOCAL e DATA:</w:t>
      </w: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ÓRGÃO/ENTIDADE PÚBLICO(A):</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xml:space="preserve">Nome e cargo: </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E-mail institucional: E-mail pessoal:</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Assinatura: ___________________</w:t>
      </w: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xml:space="preserve">ORGANIZAÇÃO DA SOCIEDADE CIVIL: </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xml:space="preserve">Nome e cargo: </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xml:space="preserve">E-mail institucional: </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 xml:space="preserve">E-mail pessoal: </w:t>
      </w:r>
    </w:p>
    <w:p w:rsidR="00116447" w:rsidRPr="009507A0" w:rsidRDefault="00116447" w:rsidP="00116447">
      <w:pPr>
        <w:jc w:val="both"/>
        <w:rPr>
          <w:rFonts w:asciiTheme="minorHAnsi" w:hAnsiTheme="minorHAnsi" w:cstheme="minorHAnsi"/>
        </w:rPr>
      </w:pPr>
      <w:r w:rsidRPr="009507A0">
        <w:rPr>
          <w:rFonts w:asciiTheme="minorHAnsi" w:hAnsiTheme="minorHAnsi" w:cstheme="minorHAnsi"/>
        </w:rPr>
        <w:t>Assinatura: ____________________</w:t>
      </w:r>
    </w:p>
    <w:p w:rsidR="00116447" w:rsidRPr="009507A0" w:rsidRDefault="00116447" w:rsidP="00116447">
      <w:pPr>
        <w:jc w:val="both"/>
        <w:rPr>
          <w:rFonts w:asciiTheme="minorHAnsi" w:hAnsiTheme="minorHAnsi" w:cstheme="minorHAnsi"/>
        </w:rPr>
      </w:pPr>
    </w:p>
    <w:p w:rsidR="00116447" w:rsidRPr="009507A0" w:rsidRDefault="00116447" w:rsidP="00116447">
      <w:pPr>
        <w:rPr>
          <w:rFonts w:asciiTheme="minorHAnsi" w:hAnsiTheme="minorHAnsi" w:cstheme="minorHAnsi"/>
        </w:rPr>
      </w:pPr>
    </w:p>
    <w:p w:rsidR="006E40A2" w:rsidRPr="009507A0" w:rsidRDefault="006E40A2" w:rsidP="006E40A2">
      <w:pPr>
        <w:jc w:val="both"/>
        <w:rPr>
          <w:rFonts w:asciiTheme="minorHAnsi" w:hAnsiTheme="minorHAnsi" w:cstheme="minorHAnsi"/>
        </w:rPr>
      </w:pPr>
    </w:p>
    <w:p w:rsidR="006E40A2" w:rsidRPr="009507A0" w:rsidRDefault="006E40A2" w:rsidP="006E40A2">
      <w:pPr>
        <w:jc w:val="both"/>
        <w:rPr>
          <w:rFonts w:asciiTheme="minorHAnsi" w:hAnsiTheme="minorHAnsi" w:cstheme="minorHAnsi"/>
        </w:rPr>
      </w:pPr>
    </w:p>
    <w:p w:rsidR="006E40A2" w:rsidRPr="009507A0" w:rsidRDefault="006E40A2" w:rsidP="006E40A2">
      <w:pPr>
        <w:jc w:val="both"/>
        <w:rPr>
          <w:rFonts w:asciiTheme="minorHAnsi" w:hAnsiTheme="minorHAnsi" w:cstheme="minorHAnsi"/>
        </w:rPr>
      </w:pPr>
    </w:p>
    <w:p w:rsidR="006E40A2" w:rsidRPr="009507A0" w:rsidRDefault="006E40A2" w:rsidP="006E40A2">
      <w:pPr>
        <w:jc w:val="both"/>
        <w:rPr>
          <w:rFonts w:asciiTheme="minorHAnsi" w:hAnsiTheme="minorHAnsi" w:cstheme="minorHAnsi"/>
        </w:rPr>
      </w:pPr>
    </w:p>
    <w:p w:rsidR="006E40A2" w:rsidRPr="009507A0" w:rsidRDefault="006E40A2" w:rsidP="009D70DC">
      <w:pPr>
        <w:widowControl w:val="0"/>
        <w:autoSpaceDE w:val="0"/>
        <w:autoSpaceDN w:val="0"/>
        <w:adjustRightInd w:val="0"/>
        <w:jc w:val="center"/>
        <w:rPr>
          <w:rFonts w:asciiTheme="minorHAnsi" w:hAnsiTheme="minorHAnsi" w:cstheme="minorHAnsi"/>
          <w:b/>
        </w:rPr>
      </w:pPr>
    </w:p>
    <w:sectPr w:rsidR="006E40A2" w:rsidRPr="009507A0" w:rsidSect="008B3BD0">
      <w:headerReference w:type="default" r:id="rId12"/>
      <w:footerReference w:type="default" r:id="rId13"/>
      <w:pgSz w:w="11906" w:h="16838" w:code="9"/>
      <w:pgMar w:top="1134" w:right="1134" w:bottom="1134" w:left="158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D09" w:rsidRDefault="00E97D09" w:rsidP="00BF6592">
      <w:r>
        <w:separator/>
      </w:r>
    </w:p>
  </w:endnote>
  <w:endnote w:type="continuationSeparator" w:id="0">
    <w:p w:rsidR="00E97D09" w:rsidRDefault="00E97D09" w:rsidP="00BF65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1122219"/>
      <w:docPartObj>
        <w:docPartGallery w:val="Page Numbers (Bottom of Page)"/>
        <w:docPartUnique/>
      </w:docPartObj>
    </w:sdtPr>
    <w:sdtContent>
      <w:p w:rsidR="00FC1320" w:rsidRDefault="00FC1320">
        <w:pPr>
          <w:pStyle w:val="Rodap"/>
          <w:jc w:val="right"/>
        </w:pPr>
        <w:r>
          <w:t xml:space="preserve">Página | </w:t>
        </w:r>
        <w:r w:rsidR="001E70FE">
          <w:fldChar w:fldCharType="begin"/>
        </w:r>
        <w:r>
          <w:instrText xml:space="preserve"> PAGE   \* MERGEFORMAT </w:instrText>
        </w:r>
        <w:r w:rsidR="001E70FE">
          <w:fldChar w:fldCharType="separate"/>
        </w:r>
        <w:r w:rsidR="00CD772F">
          <w:rPr>
            <w:noProof/>
          </w:rPr>
          <w:t>57</w:t>
        </w:r>
        <w:r w:rsidR="001E70FE">
          <w:rPr>
            <w:noProof/>
          </w:rPr>
          <w:fldChar w:fldCharType="end"/>
        </w:r>
        <w:r>
          <w:t xml:space="preserve"> </w:t>
        </w:r>
      </w:p>
    </w:sdtContent>
  </w:sdt>
  <w:p w:rsidR="00FC1320" w:rsidRDefault="00FC132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D09" w:rsidRDefault="00E97D09" w:rsidP="00BF6592">
      <w:r>
        <w:separator/>
      </w:r>
    </w:p>
  </w:footnote>
  <w:footnote w:type="continuationSeparator" w:id="0">
    <w:p w:rsidR="00E97D09" w:rsidRDefault="00E97D09" w:rsidP="00BF65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320" w:rsidRPr="00BF6592" w:rsidRDefault="00FC1320" w:rsidP="00BF6592">
    <w:pPr>
      <w:pStyle w:val="Cabealho"/>
      <w:tabs>
        <w:tab w:val="left" w:pos="0"/>
        <w:tab w:val="center" w:pos="4394"/>
      </w:tabs>
      <w:spacing w:after="0" w:line="240" w:lineRule="auto"/>
      <w:jc w:val="center"/>
      <w:rPr>
        <w:rFonts w:asciiTheme="minorHAnsi" w:hAnsiTheme="minorHAnsi" w:cstheme="minorHAnsi"/>
        <w:b/>
        <w:i/>
      </w:rPr>
    </w:pPr>
    <w:r w:rsidRPr="00BF6592">
      <w:rPr>
        <w:rFonts w:asciiTheme="minorHAnsi" w:hAnsiTheme="minorHAnsi" w:cstheme="minorHAnsi"/>
        <w:b/>
        <w:noProof/>
        <w:sz w:val="26"/>
        <w:szCs w:val="26"/>
        <w:lang w:eastAsia="pt-BR"/>
      </w:rPr>
      <w:drawing>
        <wp:inline distT="0" distB="0" distL="0" distR="0">
          <wp:extent cx="990600" cy="990600"/>
          <wp:effectExtent l="19050" t="0" r="0" b="0"/>
          <wp:docPr id="1" name="Imagem 1" descr="Descrição: Descrição: brasao_01_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_01_timbre"/>
                  <pic:cNvPicPr>
                    <a:picLocks noChangeAspect="1" noChangeArrowheads="1"/>
                  </pic:cNvPicPr>
                </pic:nvPicPr>
                <pic:blipFill>
                  <a:blip r:embed="rId1"/>
                  <a:srcRect/>
                  <a:stretch>
                    <a:fillRect/>
                  </a:stretch>
                </pic:blipFill>
                <pic:spPr bwMode="auto">
                  <a:xfrm>
                    <a:off x="0" y="0"/>
                    <a:ext cx="990600" cy="990600"/>
                  </a:xfrm>
                  <a:prstGeom prst="rect">
                    <a:avLst/>
                  </a:prstGeom>
                  <a:noFill/>
                  <a:ln w="9525">
                    <a:noFill/>
                    <a:miter lim="800000"/>
                    <a:headEnd/>
                    <a:tailEnd/>
                  </a:ln>
                </pic:spPr>
              </pic:pic>
            </a:graphicData>
          </a:graphic>
        </wp:inline>
      </w:drawing>
    </w:r>
    <w:r w:rsidRPr="00BF6592">
      <w:rPr>
        <w:rFonts w:asciiTheme="minorHAnsi" w:hAnsiTheme="minorHAnsi" w:cstheme="minorHAnsi"/>
        <w:b/>
        <w:color w:val="7F7F7F"/>
        <w:sz w:val="28"/>
        <w:szCs w:val="44"/>
      </w:rPr>
      <w:br/>
    </w:r>
    <w:r w:rsidRPr="00BF6592">
      <w:rPr>
        <w:rFonts w:asciiTheme="minorHAnsi" w:hAnsiTheme="minorHAnsi" w:cstheme="minorHAnsi"/>
        <w:b/>
        <w:sz w:val="32"/>
        <w:szCs w:val="32"/>
      </w:rPr>
      <w:t>PREFEITURA MUNICIPAL DE MOCOCA</w:t>
    </w:r>
    <w:r w:rsidRPr="00BF6592">
      <w:rPr>
        <w:rFonts w:asciiTheme="minorHAnsi" w:hAnsiTheme="minorHAnsi" w:cstheme="minorHAnsi"/>
        <w:b/>
        <w:sz w:val="28"/>
        <w:szCs w:val="28"/>
      </w:rPr>
      <w:br/>
    </w:r>
    <w:r w:rsidRPr="00BF6592">
      <w:rPr>
        <w:rFonts w:asciiTheme="minorHAnsi" w:hAnsiTheme="minorHAnsi" w:cstheme="minorHAnsi"/>
        <w:b/>
        <w:sz w:val="22"/>
        <w:szCs w:val="22"/>
      </w:rPr>
      <w:t>DEPARTAMENTO DE DESENVOLVIMENTO SOCIAL E HABITAÇÃO</w:t>
    </w:r>
    <w:r w:rsidRPr="00BF6592">
      <w:rPr>
        <w:rFonts w:asciiTheme="minorHAnsi" w:hAnsiTheme="minorHAnsi" w:cstheme="minorHAnsi"/>
        <w:b/>
      </w:rPr>
      <w:br/>
    </w:r>
    <w:r w:rsidRPr="00BF6592">
      <w:rPr>
        <w:rFonts w:asciiTheme="minorHAnsi" w:hAnsiTheme="minorHAnsi" w:cstheme="minorHAnsi"/>
        <w:b/>
        <w:sz w:val="16"/>
        <w:szCs w:val="16"/>
      </w:rPr>
      <w:t>Rua Capitão José Gomes, 390 – Centro – Mococa – São Paulo</w:t>
    </w:r>
    <w:r w:rsidRPr="00BF6592">
      <w:rPr>
        <w:rFonts w:asciiTheme="minorHAnsi" w:hAnsiTheme="minorHAnsi" w:cstheme="minorHAnsi"/>
        <w:sz w:val="16"/>
        <w:szCs w:val="16"/>
      </w:rPr>
      <w:br/>
    </w:r>
    <w:r w:rsidRPr="00BF6592">
      <w:rPr>
        <w:rFonts w:asciiTheme="minorHAnsi" w:hAnsiTheme="minorHAnsi" w:cstheme="minorHAnsi"/>
        <w:b/>
        <w:sz w:val="16"/>
        <w:szCs w:val="16"/>
      </w:rPr>
      <w:t>Portal da Cidadania: www.mococa.sp.gov.br</w:t>
    </w:r>
  </w:p>
  <w:p w:rsidR="00FC1320" w:rsidRDefault="00FC1320" w:rsidP="00BF6592">
    <w:pPr>
      <w:pStyle w:val="Cabealho"/>
      <w:jc w:val="center"/>
    </w:pPr>
    <w:r w:rsidRPr="008B265D">
      <w:rPr>
        <w:sz w:val="12"/>
        <w:szCs w:val="12"/>
      </w:rPr>
      <w:t>________</w:t>
    </w:r>
    <w:r>
      <w:rPr>
        <w:sz w:val="12"/>
        <w:szCs w:val="12"/>
      </w:rPr>
      <w:t>____________</w:t>
    </w:r>
    <w:r w:rsidRPr="008B265D">
      <w:rPr>
        <w:sz w:val="12"/>
        <w:szCs w:val="12"/>
      </w:rPr>
      <w:t>___</w:t>
    </w:r>
    <w:r>
      <w:rPr>
        <w:sz w:val="12"/>
        <w:szCs w:val="12"/>
      </w:rPr>
      <w:t>________________________________________________________________________________________________________________________________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8EEE49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hybridMultilevel"/>
    <w:tmpl w:val="9DF0AACC"/>
    <w:lvl w:ilvl="0" w:tplc="DAA8014E">
      <w:start w:val="1"/>
      <w:numFmt w:val="decimal"/>
      <w:lvlText w:val="%1."/>
      <w:lvlJc w:val="left"/>
      <w:pPr>
        <w:ind w:left="72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EB72DA"/>
    <w:multiLevelType w:val="multilevel"/>
    <w:tmpl w:val="D51C4172"/>
    <w:lvl w:ilvl="0">
      <w:start w:val="1"/>
      <w:numFmt w:val="decimal"/>
      <w:lvlText w:val="%1."/>
      <w:lvlJc w:val="left"/>
      <w:pPr>
        <w:ind w:left="720" w:hanging="360"/>
      </w:pPr>
      <w:rPr>
        <w:b/>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1E3128A"/>
    <w:multiLevelType w:val="hybridMultilevel"/>
    <w:tmpl w:val="4D16BF54"/>
    <w:lvl w:ilvl="0" w:tplc="49A844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635138"/>
    <w:multiLevelType w:val="hybridMultilevel"/>
    <w:tmpl w:val="81864EA0"/>
    <w:lvl w:ilvl="0" w:tplc="431AB350">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nsid w:val="091A6C2E"/>
    <w:multiLevelType w:val="hybridMultilevel"/>
    <w:tmpl w:val="C8FAA1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D581FB9"/>
    <w:multiLevelType w:val="hybridMultilevel"/>
    <w:tmpl w:val="85044974"/>
    <w:lvl w:ilvl="0" w:tplc="04160001">
      <w:start w:val="1"/>
      <w:numFmt w:val="bullet"/>
      <w:lvlText w:val=""/>
      <w:lvlJc w:val="left"/>
      <w:pPr>
        <w:ind w:left="2149" w:hanging="360"/>
      </w:pPr>
      <w:rPr>
        <w:rFonts w:ascii="Symbol" w:hAnsi="Symbol" w:hint="default"/>
      </w:rPr>
    </w:lvl>
    <w:lvl w:ilvl="1" w:tplc="04160003" w:tentative="1">
      <w:start w:val="1"/>
      <w:numFmt w:val="bullet"/>
      <w:lvlText w:val="o"/>
      <w:lvlJc w:val="left"/>
      <w:pPr>
        <w:ind w:left="2869" w:hanging="360"/>
      </w:pPr>
      <w:rPr>
        <w:rFonts w:ascii="Courier New" w:hAnsi="Courier New" w:cs="Courier New" w:hint="default"/>
      </w:rPr>
    </w:lvl>
    <w:lvl w:ilvl="2" w:tplc="04160005" w:tentative="1">
      <w:start w:val="1"/>
      <w:numFmt w:val="bullet"/>
      <w:lvlText w:val=""/>
      <w:lvlJc w:val="left"/>
      <w:pPr>
        <w:ind w:left="3589" w:hanging="360"/>
      </w:pPr>
      <w:rPr>
        <w:rFonts w:ascii="Wingdings" w:hAnsi="Wingdings" w:hint="default"/>
      </w:rPr>
    </w:lvl>
    <w:lvl w:ilvl="3" w:tplc="04160001" w:tentative="1">
      <w:start w:val="1"/>
      <w:numFmt w:val="bullet"/>
      <w:lvlText w:val=""/>
      <w:lvlJc w:val="left"/>
      <w:pPr>
        <w:ind w:left="4309" w:hanging="360"/>
      </w:pPr>
      <w:rPr>
        <w:rFonts w:ascii="Symbol" w:hAnsi="Symbol" w:hint="default"/>
      </w:rPr>
    </w:lvl>
    <w:lvl w:ilvl="4" w:tplc="04160003" w:tentative="1">
      <w:start w:val="1"/>
      <w:numFmt w:val="bullet"/>
      <w:lvlText w:val="o"/>
      <w:lvlJc w:val="left"/>
      <w:pPr>
        <w:ind w:left="5029" w:hanging="360"/>
      </w:pPr>
      <w:rPr>
        <w:rFonts w:ascii="Courier New" w:hAnsi="Courier New" w:cs="Courier New" w:hint="default"/>
      </w:rPr>
    </w:lvl>
    <w:lvl w:ilvl="5" w:tplc="04160005" w:tentative="1">
      <w:start w:val="1"/>
      <w:numFmt w:val="bullet"/>
      <w:lvlText w:val=""/>
      <w:lvlJc w:val="left"/>
      <w:pPr>
        <w:ind w:left="5749" w:hanging="360"/>
      </w:pPr>
      <w:rPr>
        <w:rFonts w:ascii="Wingdings" w:hAnsi="Wingdings" w:hint="default"/>
      </w:rPr>
    </w:lvl>
    <w:lvl w:ilvl="6" w:tplc="04160001" w:tentative="1">
      <w:start w:val="1"/>
      <w:numFmt w:val="bullet"/>
      <w:lvlText w:val=""/>
      <w:lvlJc w:val="left"/>
      <w:pPr>
        <w:ind w:left="6469" w:hanging="360"/>
      </w:pPr>
      <w:rPr>
        <w:rFonts w:ascii="Symbol" w:hAnsi="Symbol" w:hint="default"/>
      </w:rPr>
    </w:lvl>
    <w:lvl w:ilvl="7" w:tplc="04160003" w:tentative="1">
      <w:start w:val="1"/>
      <w:numFmt w:val="bullet"/>
      <w:lvlText w:val="o"/>
      <w:lvlJc w:val="left"/>
      <w:pPr>
        <w:ind w:left="7189" w:hanging="360"/>
      </w:pPr>
      <w:rPr>
        <w:rFonts w:ascii="Courier New" w:hAnsi="Courier New" w:cs="Courier New" w:hint="default"/>
      </w:rPr>
    </w:lvl>
    <w:lvl w:ilvl="8" w:tplc="04160005" w:tentative="1">
      <w:start w:val="1"/>
      <w:numFmt w:val="bullet"/>
      <w:lvlText w:val=""/>
      <w:lvlJc w:val="left"/>
      <w:pPr>
        <w:ind w:left="7909" w:hanging="360"/>
      </w:pPr>
      <w:rPr>
        <w:rFonts w:ascii="Wingdings" w:hAnsi="Wingdings" w:hint="default"/>
      </w:rPr>
    </w:lvl>
  </w:abstractNum>
  <w:abstractNum w:abstractNumId="7">
    <w:nsid w:val="13E61293"/>
    <w:multiLevelType w:val="multilevel"/>
    <w:tmpl w:val="3FA04AB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1CA5215C"/>
    <w:multiLevelType w:val="hybridMultilevel"/>
    <w:tmpl w:val="E5187C48"/>
    <w:lvl w:ilvl="0" w:tplc="04160005">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9">
    <w:nsid w:val="209F3A6B"/>
    <w:multiLevelType w:val="hybridMultilevel"/>
    <w:tmpl w:val="EAE4CE9A"/>
    <w:lvl w:ilvl="0" w:tplc="311C8EE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nsid w:val="28B9722C"/>
    <w:multiLevelType w:val="hybridMultilevel"/>
    <w:tmpl w:val="7AA801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CE20C56"/>
    <w:multiLevelType w:val="hybridMultilevel"/>
    <w:tmpl w:val="61009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3AC1690"/>
    <w:multiLevelType w:val="hybridMultilevel"/>
    <w:tmpl w:val="6BEA82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D53F41"/>
    <w:multiLevelType w:val="hybridMultilevel"/>
    <w:tmpl w:val="DBDC45A8"/>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nsid w:val="36CA155D"/>
    <w:multiLevelType w:val="hybridMultilevel"/>
    <w:tmpl w:val="74E4D532"/>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5">
    <w:nsid w:val="374803DA"/>
    <w:multiLevelType w:val="multilevel"/>
    <w:tmpl w:val="FF16A5DA"/>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8A832F4"/>
    <w:multiLevelType w:val="hybridMultilevel"/>
    <w:tmpl w:val="EB98D662"/>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nsid w:val="39954744"/>
    <w:multiLevelType w:val="hybridMultilevel"/>
    <w:tmpl w:val="71C280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543630A"/>
    <w:multiLevelType w:val="hybridMultilevel"/>
    <w:tmpl w:val="FBB015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6BC51C8"/>
    <w:multiLevelType w:val="hybridMultilevel"/>
    <w:tmpl w:val="7D9C504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nsid w:val="4A9D3B71"/>
    <w:multiLevelType w:val="hybridMultilevel"/>
    <w:tmpl w:val="60A40AA0"/>
    <w:lvl w:ilvl="0" w:tplc="04160005">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1">
    <w:nsid w:val="507554F8"/>
    <w:multiLevelType w:val="hybridMultilevel"/>
    <w:tmpl w:val="61DA68A0"/>
    <w:lvl w:ilvl="0" w:tplc="049C53FC">
      <w:start w:val="1"/>
      <w:numFmt w:val="decimal"/>
      <w:lvlText w:val="%1."/>
      <w:lvlJc w:val="left"/>
      <w:pPr>
        <w:ind w:left="2520" w:hanging="360"/>
      </w:pPr>
      <w:rPr>
        <w:rFonts w:hint="default"/>
      </w:r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22">
    <w:nsid w:val="529C7B17"/>
    <w:multiLevelType w:val="hybridMultilevel"/>
    <w:tmpl w:val="61DA68A0"/>
    <w:lvl w:ilvl="0" w:tplc="049C53FC">
      <w:start w:val="1"/>
      <w:numFmt w:val="decimal"/>
      <w:lvlText w:val="%1."/>
      <w:lvlJc w:val="left"/>
      <w:pPr>
        <w:ind w:left="2520" w:hanging="360"/>
      </w:pPr>
      <w:rPr>
        <w:rFonts w:hint="default"/>
      </w:r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23">
    <w:nsid w:val="550315A5"/>
    <w:multiLevelType w:val="hybridMultilevel"/>
    <w:tmpl w:val="F9C45A3C"/>
    <w:lvl w:ilvl="0" w:tplc="E75A124E">
      <w:start w:val="1"/>
      <w:numFmt w:val="lowerLetter"/>
      <w:lvlText w:val="%1."/>
      <w:lvlJc w:val="center"/>
      <w:pPr>
        <w:ind w:left="1789" w:hanging="360"/>
      </w:pPr>
      <w:rPr>
        <w:rFonts w:hint="default"/>
      </w:rPr>
    </w:lvl>
    <w:lvl w:ilvl="1" w:tplc="04160019" w:tentative="1">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24">
    <w:nsid w:val="55172B10"/>
    <w:multiLevelType w:val="hybridMultilevel"/>
    <w:tmpl w:val="977E36A2"/>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5">
    <w:nsid w:val="6097427B"/>
    <w:multiLevelType w:val="hybridMultilevel"/>
    <w:tmpl w:val="635091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52F7956"/>
    <w:multiLevelType w:val="hybridMultilevel"/>
    <w:tmpl w:val="85906CC6"/>
    <w:lvl w:ilvl="0" w:tplc="DC9610D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E9C2386"/>
    <w:multiLevelType w:val="hybridMultilevel"/>
    <w:tmpl w:val="61DA68A0"/>
    <w:lvl w:ilvl="0" w:tplc="049C53FC">
      <w:start w:val="1"/>
      <w:numFmt w:val="decimal"/>
      <w:lvlText w:val="%1."/>
      <w:lvlJc w:val="left"/>
      <w:pPr>
        <w:ind w:left="2520" w:hanging="360"/>
      </w:pPr>
      <w:rPr>
        <w:rFonts w:hint="default"/>
      </w:r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28">
    <w:nsid w:val="70DD128B"/>
    <w:multiLevelType w:val="hybridMultilevel"/>
    <w:tmpl w:val="860283DC"/>
    <w:lvl w:ilvl="0" w:tplc="073A982A">
      <w:start w:val="1"/>
      <w:numFmt w:val="decimal"/>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nsid w:val="76C11B32"/>
    <w:multiLevelType w:val="hybridMultilevel"/>
    <w:tmpl w:val="F82EB9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9A87B20"/>
    <w:multiLevelType w:val="multilevel"/>
    <w:tmpl w:val="971221BE"/>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1">
    <w:nsid w:val="7BBA5E70"/>
    <w:multiLevelType w:val="multilevel"/>
    <w:tmpl w:val="4D9810DE"/>
    <w:lvl w:ilvl="0">
      <w:start w:val="1"/>
      <w:numFmt w:val="decimal"/>
      <w:lvlText w:val="%1."/>
      <w:lvlJc w:val="left"/>
      <w:pPr>
        <w:ind w:left="1440" w:hanging="360"/>
      </w:pPr>
    </w:lvl>
    <w:lvl w:ilvl="1">
      <w:start w:val="1"/>
      <w:numFmt w:val="decimal"/>
      <w:isLgl/>
      <w:lvlText w:val="%1.%2"/>
      <w:lvlJc w:val="left"/>
      <w:pPr>
        <w:ind w:left="1530" w:hanging="450"/>
      </w:pPr>
      <w:rPr>
        <w:rFonts w:hint="default"/>
      </w:rPr>
    </w:lvl>
    <w:lvl w:ilvl="2">
      <w:start w:val="1"/>
      <w:numFmt w:val="upperLetter"/>
      <w:isLgl/>
      <w:lvlText w:val="%1.%2.%3"/>
      <w:lvlJc w:val="left"/>
      <w:pPr>
        <w:ind w:left="1800" w:hanging="720"/>
      </w:pPr>
      <w:rPr>
        <w:rFonts w:hint="default"/>
      </w:rPr>
    </w:lvl>
    <w:lvl w:ilvl="3">
      <w:start w:val="1"/>
      <w:numFmt w:val="upperLetter"/>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2">
    <w:nsid w:val="7BC75E7F"/>
    <w:multiLevelType w:val="hybridMultilevel"/>
    <w:tmpl w:val="0DA837B0"/>
    <w:lvl w:ilvl="0" w:tplc="04160001">
      <w:start w:val="1"/>
      <w:numFmt w:val="bullet"/>
      <w:lvlText w:val=""/>
      <w:lvlJc w:val="left"/>
      <w:pPr>
        <w:ind w:left="1170" w:hanging="360"/>
      </w:pPr>
      <w:rPr>
        <w:rFonts w:ascii="Symbol" w:hAnsi="Symbol" w:hint="default"/>
      </w:rPr>
    </w:lvl>
    <w:lvl w:ilvl="1" w:tplc="04160003" w:tentative="1">
      <w:start w:val="1"/>
      <w:numFmt w:val="bullet"/>
      <w:lvlText w:val="o"/>
      <w:lvlJc w:val="left"/>
      <w:pPr>
        <w:ind w:left="1890" w:hanging="360"/>
      </w:pPr>
      <w:rPr>
        <w:rFonts w:ascii="Courier New" w:hAnsi="Courier New" w:cs="Courier New" w:hint="default"/>
      </w:rPr>
    </w:lvl>
    <w:lvl w:ilvl="2" w:tplc="04160005" w:tentative="1">
      <w:start w:val="1"/>
      <w:numFmt w:val="bullet"/>
      <w:lvlText w:val=""/>
      <w:lvlJc w:val="left"/>
      <w:pPr>
        <w:ind w:left="2610" w:hanging="360"/>
      </w:pPr>
      <w:rPr>
        <w:rFonts w:ascii="Wingdings" w:hAnsi="Wingdings" w:hint="default"/>
      </w:rPr>
    </w:lvl>
    <w:lvl w:ilvl="3" w:tplc="04160001" w:tentative="1">
      <w:start w:val="1"/>
      <w:numFmt w:val="bullet"/>
      <w:lvlText w:val=""/>
      <w:lvlJc w:val="left"/>
      <w:pPr>
        <w:ind w:left="3330" w:hanging="360"/>
      </w:pPr>
      <w:rPr>
        <w:rFonts w:ascii="Symbol" w:hAnsi="Symbol" w:hint="default"/>
      </w:rPr>
    </w:lvl>
    <w:lvl w:ilvl="4" w:tplc="04160003" w:tentative="1">
      <w:start w:val="1"/>
      <w:numFmt w:val="bullet"/>
      <w:lvlText w:val="o"/>
      <w:lvlJc w:val="left"/>
      <w:pPr>
        <w:ind w:left="4050" w:hanging="360"/>
      </w:pPr>
      <w:rPr>
        <w:rFonts w:ascii="Courier New" w:hAnsi="Courier New" w:cs="Courier New" w:hint="default"/>
      </w:rPr>
    </w:lvl>
    <w:lvl w:ilvl="5" w:tplc="04160005" w:tentative="1">
      <w:start w:val="1"/>
      <w:numFmt w:val="bullet"/>
      <w:lvlText w:val=""/>
      <w:lvlJc w:val="left"/>
      <w:pPr>
        <w:ind w:left="4770" w:hanging="360"/>
      </w:pPr>
      <w:rPr>
        <w:rFonts w:ascii="Wingdings" w:hAnsi="Wingdings" w:hint="default"/>
      </w:rPr>
    </w:lvl>
    <w:lvl w:ilvl="6" w:tplc="04160001" w:tentative="1">
      <w:start w:val="1"/>
      <w:numFmt w:val="bullet"/>
      <w:lvlText w:val=""/>
      <w:lvlJc w:val="left"/>
      <w:pPr>
        <w:ind w:left="5490" w:hanging="360"/>
      </w:pPr>
      <w:rPr>
        <w:rFonts w:ascii="Symbol" w:hAnsi="Symbol" w:hint="default"/>
      </w:rPr>
    </w:lvl>
    <w:lvl w:ilvl="7" w:tplc="04160003" w:tentative="1">
      <w:start w:val="1"/>
      <w:numFmt w:val="bullet"/>
      <w:lvlText w:val="o"/>
      <w:lvlJc w:val="left"/>
      <w:pPr>
        <w:ind w:left="6210" w:hanging="360"/>
      </w:pPr>
      <w:rPr>
        <w:rFonts w:ascii="Courier New" w:hAnsi="Courier New" w:cs="Courier New" w:hint="default"/>
      </w:rPr>
    </w:lvl>
    <w:lvl w:ilvl="8" w:tplc="04160005" w:tentative="1">
      <w:start w:val="1"/>
      <w:numFmt w:val="bullet"/>
      <w:lvlText w:val=""/>
      <w:lvlJc w:val="left"/>
      <w:pPr>
        <w:ind w:left="6930" w:hanging="360"/>
      </w:pPr>
      <w:rPr>
        <w:rFonts w:ascii="Wingdings" w:hAnsi="Wingdings" w:hint="default"/>
      </w:rPr>
    </w:lvl>
  </w:abstractNum>
  <w:num w:numId="1">
    <w:abstractNumId w:val="1"/>
  </w:num>
  <w:num w:numId="2">
    <w:abstractNumId w:val="0"/>
  </w:num>
  <w:num w:numId="3">
    <w:abstractNumId w:val="18"/>
  </w:num>
  <w:num w:numId="4">
    <w:abstractNumId w:val="3"/>
  </w:num>
  <w:num w:numId="5">
    <w:abstractNumId w:val="2"/>
  </w:num>
  <w:num w:numId="6">
    <w:abstractNumId w:val="29"/>
  </w:num>
  <w:num w:numId="7">
    <w:abstractNumId w:val="26"/>
  </w:num>
  <w:num w:numId="8">
    <w:abstractNumId w:val="31"/>
  </w:num>
  <w:num w:numId="9">
    <w:abstractNumId w:val="17"/>
  </w:num>
  <w:num w:numId="10">
    <w:abstractNumId w:val="25"/>
  </w:num>
  <w:num w:numId="11">
    <w:abstractNumId w:val="11"/>
  </w:num>
  <w:num w:numId="12">
    <w:abstractNumId w:val="16"/>
  </w:num>
  <w:num w:numId="13">
    <w:abstractNumId w:val="5"/>
  </w:num>
  <w:num w:numId="14">
    <w:abstractNumId w:val="28"/>
  </w:num>
  <w:num w:numId="15">
    <w:abstractNumId w:val="9"/>
  </w:num>
  <w:num w:numId="16">
    <w:abstractNumId w:val="32"/>
  </w:num>
  <w:num w:numId="17">
    <w:abstractNumId w:val="13"/>
  </w:num>
  <w:num w:numId="18">
    <w:abstractNumId w:val="22"/>
  </w:num>
  <w:num w:numId="19">
    <w:abstractNumId w:val="27"/>
  </w:num>
  <w:num w:numId="20">
    <w:abstractNumId w:val="21"/>
  </w:num>
  <w:num w:numId="21">
    <w:abstractNumId w:val="4"/>
  </w:num>
  <w:num w:numId="22">
    <w:abstractNumId w:val="7"/>
  </w:num>
  <w:num w:numId="23">
    <w:abstractNumId w:val="14"/>
  </w:num>
  <w:num w:numId="24">
    <w:abstractNumId w:val="19"/>
  </w:num>
  <w:num w:numId="25">
    <w:abstractNumId w:val="8"/>
  </w:num>
  <w:num w:numId="26">
    <w:abstractNumId w:val="20"/>
  </w:num>
  <w:num w:numId="27">
    <w:abstractNumId w:val="15"/>
  </w:num>
  <w:num w:numId="28">
    <w:abstractNumId w:val="10"/>
  </w:num>
  <w:num w:numId="29">
    <w:abstractNumId w:val="23"/>
  </w:num>
  <w:num w:numId="30">
    <w:abstractNumId w:val="24"/>
  </w:num>
  <w:num w:numId="31">
    <w:abstractNumId w:val="6"/>
  </w:num>
  <w:num w:numId="32">
    <w:abstractNumId w:val="12"/>
  </w:num>
  <w:num w:numId="33">
    <w:abstractNumId w:val="3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9D70DC"/>
    <w:rsid w:val="00012566"/>
    <w:rsid w:val="000157C3"/>
    <w:rsid w:val="000332DA"/>
    <w:rsid w:val="00044580"/>
    <w:rsid w:val="00051654"/>
    <w:rsid w:val="0006388A"/>
    <w:rsid w:val="000772EF"/>
    <w:rsid w:val="00077570"/>
    <w:rsid w:val="0008570C"/>
    <w:rsid w:val="000955EA"/>
    <w:rsid w:val="00096800"/>
    <w:rsid w:val="000A63E2"/>
    <w:rsid w:val="000A67B9"/>
    <w:rsid w:val="000B0AE1"/>
    <w:rsid w:val="000F5DA7"/>
    <w:rsid w:val="0011047A"/>
    <w:rsid w:val="00115360"/>
    <w:rsid w:val="00116447"/>
    <w:rsid w:val="00120CBF"/>
    <w:rsid w:val="00144FAF"/>
    <w:rsid w:val="0016558A"/>
    <w:rsid w:val="00186D84"/>
    <w:rsid w:val="001C74ED"/>
    <w:rsid w:val="001E70FE"/>
    <w:rsid w:val="00207925"/>
    <w:rsid w:val="0022437A"/>
    <w:rsid w:val="002469BC"/>
    <w:rsid w:val="00267703"/>
    <w:rsid w:val="00280F33"/>
    <w:rsid w:val="00292B52"/>
    <w:rsid w:val="002B3AF9"/>
    <w:rsid w:val="002D6B5C"/>
    <w:rsid w:val="0031663E"/>
    <w:rsid w:val="00341A70"/>
    <w:rsid w:val="003551AF"/>
    <w:rsid w:val="003910AA"/>
    <w:rsid w:val="003A40B0"/>
    <w:rsid w:val="003C6062"/>
    <w:rsid w:val="003D6030"/>
    <w:rsid w:val="003E0728"/>
    <w:rsid w:val="0040077D"/>
    <w:rsid w:val="00432D31"/>
    <w:rsid w:val="004419B3"/>
    <w:rsid w:val="00442D55"/>
    <w:rsid w:val="00472AF6"/>
    <w:rsid w:val="0048705F"/>
    <w:rsid w:val="00487595"/>
    <w:rsid w:val="0053169D"/>
    <w:rsid w:val="00561651"/>
    <w:rsid w:val="00566F2D"/>
    <w:rsid w:val="00567BDB"/>
    <w:rsid w:val="005712BE"/>
    <w:rsid w:val="00577C45"/>
    <w:rsid w:val="005A0766"/>
    <w:rsid w:val="005E5E29"/>
    <w:rsid w:val="00601F52"/>
    <w:rsid w:val="00620ACA"/>
    <w:rsid w:val="00633628"/>
    <w:rsid w:val="006406E3"/>
    <w:rsid w:val="00643B1B"/>
    <w:rsid w:val="00653F38"/>
    <w:rsid w:val="0066261A"/>
    <w:rsid w:val="00680556"/>
    <w:rsid w:val="00680CB2"/>
    <w:rsid w:val="006E023F"/>
    <w:rsid w:val="006E40A2"/>
    <w:rsid w:val="00731F91"/>
    <w:rsid w:val="00747D58"/>
    <w:rsid w:val="00747EA5"/>
    <w:rsid w:val="007643CD"/>
    <w:rsid w:val="007C1E70"/>
    <w:rsid w:val="007C3940"/>
    <w:rsid w:val="00816B8A"/>
    <w:rsid w:val="008200FF"/>
    <w:rsid w:val="008348DA"/>
    <w:rsid w:val="008A519C"/>
    <w:rsid w:val="008B3BD0"/>
    <w:rsid w:val="008B7A2B"/>
    <w:rsid w:val="008D7EFA"/>
    <w:rsid w:val="008E2018"/>
    <w:rsid w:val="008F18CD"/>
    <w:rsid w:val="009258E3"/>
    <w:rsid w:val="00934C51"/>
    <w:rsid w:val="00943E5C"/>
    <w:rsid w:val="00945F31"/>
    <w:rsid w:val="009507A0"/>
    <w:rsid w:val="00960AC8"/>
    <w:rsid w:val="00971E49"/>
    <w:rsid w:val="009879C1"/>
    <w:rsid w:val="009976AA"/>
    <w:rsid w:val="009D70DC"/>
    <w:rsid w:val="009D7F3E"/>
    <w:rsid w:val="009E3A5D"/>
    <w:rsid w:val="009F6747"/>
    <w:rsid w:val="00A004E2"/>
    <w:rsid w:val="00A00AC7"/>
    <w:rsid w:val="00A10834"/>
    <w:rsid w:val="00A345B9"/>
    <w:rsid w:val="00A73620"/>
    <w:rsid w:val="00A801C7"/>
    <w:rsid w:val="00A80780"/>
    <w:rsid w:val="00AA7CAA"/>
    <w:rsid w:val="00AB02DB"/>
    <w:rsid w:val="00AB1DEF"/>
    <w:rsid w:val="00AC1E46"/>
    <w:rsid w:val="00B34FAA"/>
    <w:rsid w:val="00B6252A"/>
    <w:rsid w:val="00BB6C12"/>
    <w:rsid w:val="00BC2290"/>
    <w:rsid w:val="00BD2880"/>
    <w:rsid w:val="00BD7189"/>
    <w:rsid w:val="00BF6592"/>
    <w:rsid w:val="00C011F7"/>
    <w:rsid w:val="00C36889"/>
    <w:rsid w:val="00CB47A3"/>
    <w:rsid w:val="00CC1704"/>
    <w:rsid w:val="00CD772F"/>
    <w:rsid w:val="00CE7987"/>
    <w:rsid w:val="00CF3427"/>
    <w:rsid w:val="00CF5678"/>
    <w:rsid w:val="00D07B79"/>
    <w:rsid w:val="00D1562D"/>
    <w:rsid w:val="00D250F8"/>
    <w:rsid w:val="00D4050E"/>
    <w:rsid w:val="00D4670C"/>
    <w:rsid w:val="00D50CAC"/>
    <w:rsid w:val="00DA192F"/>
    <w:rsid w:val="00DD449A"/>
    <w:rsid w:val="00DD519D"/>
    <w:rsid w:val="00DE49D3"/>
    <w:rsid w:val="00E00F7C"/>
    <w:rsid w:val="00E05C64"/>
    <w:rsid w:val="00E27614"/>
    <w:rsid w:val="00E37559"/>
    <w:rsid w:val="00E41A1C"/>
    <w:rsid w:val="00E55FE4"/>
    <w:rsid w:val="00E975BD"/>
    <w:rsid w:val="00E97D09"/>
    <w:rsid w:val="00EA227B"/>
    <w:rsid w:val="00EB3CBA"/>
    <w:rsid w:val="00ED3F68"/>
    <w:rsid w:val="00EF3F79"/>
    <w:rsid w:val="00F15E1D"/>
    <w:rsid w:val="00F7638F"/>
    <w:rsid w:val="00F959F1"/>
    <w:rsid w:val="00F96E60"/>
    <w:rsid w:val="00FC1320"/>
    <w:rsid w:val="00FC46B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0DC"/>
    <w:pPr>
      <w:suppressAutoHyphens/>
      <w:spacing w:after="0" w:line="240" w:lineRule="auto"/>
    </w:pPr>
    <w:rPr>
      <w:rFonts w:ascii="Times New Roman" w:eastAsia="Times New Roman" w:hAnsi="Times New Roman" w:cs="Times New Roman"/>
      <w:sz w:val="24"/>
      <w:szCs w:val="24"/>
      <w:lang w:eastAsia="ar-SA"/>
    </w:rPr>
  </w:style>
  <w:style w:type="paragraph" w:styleId="Ttulo3">
    <w:name w:val="heading 3"/>
    <w:basedOn w:val="Normal"/>
    <w:next w:val="Normal"/>
    <w:link w:val="Ttulo3Char"/>
    <w:uiPriority w:val="9"/>
    <w:semiHidden/>
    <w:unhideWhenUsed/>
    <w:qFormat/>
    <w:rsid w:val="008D7EFA"/>
    <w:pPr>
      <w:keepNext/>
      <w:spacing w:before="240" w:after="60"/>
      <w:outlineLvl w:val="2"/>
    </w:pPr>
    <w:rPr>
      <w:rFonts w:ascii="Cambria" w:hAnsi="Cambria"/>
      <w:b/>
      <w:b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semiHidden/>
    <w:rsid w:val="008D7EFA"/>
    <w:rPr>
      <w:rFonts w:ascii="Cambria" w:eastAsia="Times New Roman" w:hAnsi="Cambria" w:cs="Times New Roman"/>
      <w:b/>
      <w:bCs/>
      <w:sz w:val="26"/>
      <w:szCs w:val="26"/>
      <w:lang w:eastAsia="pt-BR"/>
    </w:rPr>
  </w:style>
  <w:style w:type="character" w:styleId="nfase">
    <w:name w:val="Emphasis"/>
    <w:basedOn w:val="Fontepargpadro"/>
    <w:uiPriority w:val="20"/>
    <w:qFormat/>
    <w:rsid w:val="008D7EFA"/>
    <w:rPr>
      <w:i/>
      <w:iCs/>
    </w:rPr>
  </w:style>
  <w:style w:type="paragraph" w:styleId="PargrafodaLista">
    <w:name w:val="List Paragraph"/>
    <w:basedOn w:val="Normal"/>
    <w:uiPriority w:val="34"/>
    <w:qFormat/>
    <w:rsid w:val="008D7EFA"/>
    <w:pPr>
      <w:ind w:left="720"/>
      <w:contextualSpacing/>
    </w:pPr>
  </w:style>
  <w:style w:type="paragraph" w:customStyle="1" w:styleId="Sees">
    <w:name w:val="Seções"/>
    <w:basedOn w:val="Normal"/>
    <w:qFormat/>
    <w:rsid w:val="008D7EFA"/>
    <w:rPr>
      <w:lang w:eastAsia="pt-BR"/>
    </w:rPr>
  </w:style>
  <w:style w:type="paragraph" w:customStyle="1" w:styleId="TableParagraph">
    <w:name w:val="Table Paragraph"/>
    <w:basedOn w:val="Normal"/>
    <w:uiPriority w:val="1"/>
    <w:qFormat/>
    <w:rsid w:val="009D70DC"/>
    <w:pPr>
      <w:widowControl w:val="0"/>
      <w:suppressAutoHyphens w:val="0"/>
      <w:spacing w:line="247" w:lineRule="exact"/>
      <w:ind w:left="680"/>
    </w:pPr>
    <w:rPr>
      <w:sz w:val="22"/>
      <w:szCs w:val="22"/>
      <w:lang w:val="en-US" w:eastAsia="en-US"/>
    </w:rPr>
  </w:style>
  <w:style w:type="paragraph" w:styleId="Textodebalo">
    <w:name w:val="Balloon Text"/>
    <w:basedOn w:val="Normal"/>
    <w:link w:val="TextodebaloChar"/>
    <w:uiPriority w:val="99"/>
    <w:semiHidden/>
    <w:unhideWhenUsed/>
    <w:rsid w:val="009D70DC"/>
    <w:pPr>
      <w:suppressAutoHyphens w:val="0"/>
    </w:pPr>
    <w:rPr>
      <w:rFonts w:ascii="Tahoma" w:hAnsi="Tahoma"/>
      <w:sz w:val="16"/>
      <w:szCs w:val="20"/>
      <w:lang w:eastAsia="en-CA"/>
    </w:rPr>
  </w:style>
  <w:style w:type="character" w:customStyle="1" w:styleId="TextodebaloChar">
    <w:name w:val="Texto de balão Char"/>
    <w:basedOn w:val="Fontepargpadro"/>
    <w:link w:val="Textodebalo"/>
    <w:uiPriority w:val="99"/>
    <w:semiHidden/>
    <w:rsid w:val="009D70DC"/>
    <w:rPr>
      <w:rFonts w:ascii="Tahoma" w:eastAsia="Times New Roman" w:hAnsi="Tahoma" w:cs="Times New Roman"/>
      <w:sz w:val="16"/>
      <w:szCs w:val="20"/>
      <w:lang w:eastAsia="en-CA"/>
    </w:rPr>
  </w:style>
  <w:style w:type="paragraph" w:styleId="Rodap">
    <w:name w:val="footer"/>
    <w:basedOn w:val="Normal"/>
    <w:link w:val="RodapChar"/>
    <w:uiPriority w:val="99"/>
    <w:unhideWhenUsed/>
    <w:rsid w:val="009D70DC"/>
    <w:pPr>
      <w:tabs>
        <w:tab w:val="center" w:pos="4252"/>
        <w:tab w:val="right" w:pos="8504"/>
      </w:tabs>
      <w:suppressAutoHyphens w:val="0"/>
      <w:spacing w:after="160" w:line="259" w:lineRule="auto"/>
    </w:pPr>
    <w:rPr>
      <w:rFonts w:ascii="Calibri" w:hAnsi="Calibri"/>
      <w:sz w:val="20"/>
      <w:szCs w:val="20"/>
      <w:lang w:eastAsia="en-CA"/>
    </w:rPr>
  </w:style>
  <w:style w:type="character" w:customStyle="1" w:styleId="RodapChar">
    <w:name w:val="Rodapé Char"/>
    <w:basedOn w:val="Fontepargpadro"/>
    <w:link w:val="Rodap"/>
    <w:uiPriority w:val="99"/>
    <w:rsid w:val="009D70DC"/>
    <w:rPr>
      <w:rFonts w:ascii="Calibri" w:eastAsia="Times New Roman" w:hAnsi="Calibri" w:cs="Times New Roman"/>
      <w:sz w:val="20"/>
      <w:szCs w:val="20"/>
      <w:lang w:eastAsia="en-CA"/>
    </w:rPr>
  </w:style>
  <w:style w:type="paragraph" w:styleId="Cabealho">
    <w:name w:val="header"/>
    <w:basedOn w:val="Normal"/>
    <w:link w:val="CabealhoChar"/>
    <w:unhideWhenUsed/>
    <w:rsid w:val="009D70DC"/>
    <w:pPr>
      <w:tabs>
        <w:tab w:val="center" w:pos="4252"/>
        <w:tab w:val="right" w:pos="8504"/>
      </w:tabs>
      <w:suppressAutoHyphens w:val="0"/>
      <w:spacing w:after="160" w:line="259" w:lineRule="auto"/>
    </w:pPr>
    <w:rPr>
      <w:rFonts w:ascii="Calibri" w:hAnsi="Calibri"/>
      <w:sz w:val="20"/>
      <w:szCs w:val="20"/>
      <w:lang w:eastAsia="en-CA"/>
    </w:rPr>
  </w:style>
  <w:style w:type="character" w:customStyle="1" w:styleId="CabealhoChar">
    <w:name w:val="Cabeçalho Char"/>
    <w:basedOn w:val="Fontepargpadro"/>
    <w:link w:val="Cabealho"/>
    <w:rsid w:val="009D70DC"/>
    <w:rPr>
      <w:rFonts w:ascii="Calibri" w:eastAsia="Times New Roman" w:hAnsi="Calibri" w:cs="Times New Roman"/>
      <w:sz w:val="20"/>
      <w:szCs w:val="20"/>
      <w:lang w:eastAsia="en-CA"/>
    </w:rPr>
  </w:style>
  <w:style w:type="table" w:styleId="Tabelacomgrade">
    <w:name w:val="Table Grid"/>
    <w:basedOn w:val="Tabelanormal"/>
    <w:uiPriority w:val="59"/>
    <w:rsid w:val="009D70DC"/>
    <w:pPr>
      <w:spacing w:after="0" w:line="240" w:lineRule="auto"/>
    </w:pPr>
    <w:rPr>
      <w:rFonts w:ascii="Calibri" w:eastAsia="Times New Roman" w:hAnsi="Calibri" w:cs="Calibri"/>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9D70DC"/>
    <w:rPr>
      <w:rFonts w:cs="Times New Roman"/>
      <w:b/>
    </w:rPr>
  </w:style>
  <w:style w:type="character" w:customStyle="1" w:styleId="label">
    <w:name w:val="label"/>
    <w:rsid w:val="009D70DC"/>
  </w:style>
  <w:style w:type="character" w:customStyle="1" w:styleId="apple-converted-space">
    <w:name w:val="apple-converted-space"/>
    <w:rsid w:val="009D70DC"/>
  </w:style>
  <w:style w:type="paragraph" w:styleId="NormalWeb">
    <w:name w:val="Normal (Web)"/>
    <w:basedOn w:val="Normal"/>
    <w:uiPriority w:val="99"/>
    <w:unhideWhenUsed/>
    <w:rsid w:val="009D70DC"/>
    <w:pPr>
      <w:suppressAutoHyphens w:val="0"/>
      <w:spacing w:before="100" w:beforeAutospacing="1" w:after="100" w:afterAutospacing="1"/>
    </w:pPr>
    <w:rPr>
      <w:lang w:eastAsia="pt-BR"/>
    </w:rPr>
  </w:style>
  <w:style w:type="paragraph" w:customStyle="1" w:styleId="Default">
    <w:name w:val="Default"/>
    <w:rsid w:val="009D70DC"/>
    <w:pPr>
      <w:autoSpaceDE w:val="0"/>
      <w:autoSpaceDN w:val="0"/>
      <w:adjustRightInd w:val="0"/>
      <w:spacing w:after="0" w:line="240" w:lineRule="auto"/>
    </w:pPr>
    <w:rPr>
      <w:rFonts w:ascii="Arial" w:eastAsia="Times New Roman" w:hAnsi="Arial" w:cs="Arial"/>
      <w:color w:val="000000"/>
      <w:sz w:val="24"/>
      <w:szCs w:val="24"/>
    </w:rPr>
  </w:style>
  <w:style w:type="paragraph" w:styleId="SemEspaamento">
    <w:name w:val="No Spacing"/>
    <w:uiPriority w:val="1"/>
    <w:qFormat/>
    <w:rsid w:val="009D70DC"/>
    <w:pPr>
      <w:spacing w:after="0" w:line="240" w:lineRule="auto"/>
    </w:pPr>
    <w:rPr>
      <w:rFonts w:ascii="Calibri" w:eastAsia="Times New Roman" w:hAnsi="Calibri" w:cs="Times New Roman"/>
      <w:lang w:val="en-CA" w:eastAsia="en-CA"/>
    </w:rPr>
  </w:style>
  <w:style w:type="character" w:styleId="Nmerodepgina">
    <w:name w:val="page number"/>
    <w:uiPriority w:val="99"/>
    <w:unhideWhenUsed/>
    <w:rsid w:val="009D70DC"/>
    <w:rPr>
      <w:rFonts w:cs="Times New Roman"/>
    </w:rPr>
  </w:style>
  <w:style w:type="paragraph" w:customStyle="1" w:styleId="m8029851792197371632gmail-default">
    <w:name w:val="m_8029851792197371632gmail-default"/>
    <w:basedOn w:val="Normal"/>
    <w:rsid w:val="009D70DC"/>
    <w:pPr>
      <w:suppressAutoHyphens w:val="0"/>
      <w:spacing w:before="100" w:beforeAutospacing="1" w:after="100" w:afterAutospacing="1"/>
    </w:pPr>
    <w:rPr>
      <w:lang w:eastAsia="pt-BR"/>
    </w:rPr>
  </w:style>
  <w:style w:type="paragraph" w:styleId="Corpodetexto">
    <w:name w:val="Body Text"/>
    <w:basedOn w:val="Normal"/>
    <w:link w:val="CorpodetextoChar"/>
    <w:uiPriority w:val="99"/>
    <w:qFormat/>
    <w:rsid w:val="009D70DC"/>
    <w:pPr>
      <w:widowControl w:val="0"/>
      <w:suppressAutoHyphens w:val="0"/>
      <w:autoSpaceDE w:val="0"/>
      <w:autoSpaceDN w:val="0"/>
      <w:adjustRightInd w:val="0"/>
      <w:ind w:left="113"/>
    </w:pPr>
    <w:rPr>
      <w:szCs w:val="20"/>
    </w:rPr>
  </w:style>
  <w:style w:type="character" w:customStyle="1" w:styleId="CorpodetextoChar">
    <w:name w:val="Corpo de texto Char"/>
    <w:basedOn w:val="Fontepargpadro"/>
    <w:link w:val="Corpodetexto"/>
    <w:uiPriority w:val="99"/>
    <w:rsid w:val="009D70DC"/>
    <w:rPr>
      <w:rFonts w:ascii="Times New Roman" w:eastAsia="Times New Roman" w:hAnsi="Times New Roman" w:cs="Times New Roman"/>
      <w:sz w:val="24"/>
      <w:szCs w:val="20"/>
    </w:rPr>
  </w:style>
  <w:style w:type="character" w:styleId="Hyperlink">
    <w:name w:val="Hyperlink"/>
    <w:uiPriority w:val="99"/>
    <w:unhideWhenUsed/>
    <w:rsid w:val="009D70DC"/>
    <w:rPr>
      <w:rFonts w:cs="Times New Roman"/>
      <w:color w:val="0000FF"/>
      <w:u w:val="single"/>
    </w:rPr>
  </w:style>
  <w:style w:type="paragraph" w:styleId="Commarcadores">
    <w:name w:val="List Bullet"/>
    <w:basedOn w:val="Normal"/>
    <w:uiPriority w:val="99"/>
    <w:unhideWhenUsed/>
    <w:rsid w:val="009D70DC"/>
    <w:pPr>
      <w:numPr>
        <w:numId w:val="2"/>
      </w:numPr>
      <w:suppressAutoHyphens w:val="0"/>
      <w:spacing w:after="160" w:line="259" w:lineRule="auto"/>
      <w:contextualSpacing/>
    </w:pPr>
    <w:rPr>
      <w:rFonts w:ascii="Calibri" w:hAnsi="Calibri"/>
      <w:sz w:val="22"/>
      <w:szCs w:val="22"/>
      <w:lang w:val="en-CA" w:eastAsia="en-CA"/>
    </w:rPr>
  </w:style>
  <w:style w:type="character" w:styleId="Refdecomentrio">
    <w:name w:val="annotation reference"/>
    <w:uiPriority w:val="99"/>
    <w:semiHidden/>
    <w:unhideWhenUsed/>
    <w:rsid w:val="009D70DC"/>
    <w:rPr>
      <w:sz w:val="16"/>
      <w:szCs w:val="16"/>
    </w:rPr>
  </w:style>
  <w:style w:type="paragraph" w:styleId="Textodecomentrio">
    <w:name w:val="annotation text"/>
    <w:basedOn w:val="Normal"/>
    <w:link w:val="TextodecomentrioChar"/>
    <w:uiPriority w:val="99"/>
    <w:semiHidden/>
    <w:unhideWhenUsed/>
    <w:rsid w:val="009D70DC"/>
    <w:pPr>
      <w:suppressAutoHyphens w:val="0"/>
      <w:spacing w:after="160" w:line="259" w:lineRule="auto"/>
    </w:pPr>
    <w:rPr>
      <w:rFonts w:ascii="Calibri" w:hAnsi="Calibri"/>
      <w:sz w:val="20"/>
      <w:szCs w:val="20"/>
      <w:lang w:val="en-CA" w:eastAsia="en-CA"/>
    </w:rPr>
  </w:style>
  <w:style w:type="character" w:customStyle="1" w:styleId="TextodecomentrioChar">
    <w:name w:val="Texto de comentário Char"/>
    <w:basedOn w:val="Fontepargpadro"/>
    <w:link w:val="Textodecomentrio"/>
    <w:uiPriority w:val="99"/>
    <w:semiHidden/>
    <w:rsid w:val="009D70DC"/>
    <w:rPr>
      <w:rFonts w:ascii="Calibri" w:eastAsia="Times New Roman" w:hAnsi="Calibri" w:cs="Times New Roman"/>
      <w:sz w:val="20"/>
      <w:szCs w:val="20"/>
      <w:lang w:val="en-CA" w:eastAsia="en-CA"/>
    </w:rPr>
  </w:style>
  <w:style w:type="paragraph" w:styleId="Assuntodocomentrio">
    <w:name w:val="annotation subject"/>
    <w:basedOn w:val="Textodecomentrio"/>
    <w:next w:val="Textodecomentrio"/>
    <w:link w:val="AssuntodocomentrioChar"/>
    <w:uiPriority w:val="99"/>
    <w:semiHidden/>
    <w:unhideWhenUsed/>
    <w:rsid w:val="009D70DC"/>
    <w:rPr>
      <w:b/>
      <w:bCs/>
    </w:rPr>
  </w:style>
  <w:style w:type="character" w:customStyle="1" w:styleId="AssuntodocomentrioChar">
    <w:name w:val="Assunto do comentário Char"/>
    <w:basedOn w:val="TextodecomentrioChar"/>
    <w:link w:val="Assuntodocomentrio"/>
    <w:uiPriority w:val="99"/>
    <w:semiHidden/>
    <w:rsid w:val="009D70DC"/>
    <w:rPr>
      <w:rFonts w:ascii="Calibri" w:eastAsia="Times New Roman" w:hAnsi="Calibri" w:cs="Times New Roman"/>
      <w:b/>
      <w:bCs/>
      <w:sz w:val="20"/>
      <w:szCs w:val="20"/>
      <w:lang w:val="en-CA" w:eastAsia="en-CA"/>
    </w:rPr>
  </w:style>
  <w:style w:type="character" w:styleId="HiperlinkVisitado">
    <w:name w:val="FollowedHyperlink"/>
    <w:uiPriority w:val="99"/>
    <w:semiHidden/>
    <w:unhideWhenUsed/>
    <w:rsid w:val="009D70DC"/>
    <w:rPr>
      <w:color w:val="954F72"/>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mococa.sp.gov.br/principa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4/Lei/L13019.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legislacao.planalto.gov.br/legisla/legislacao.nsf/Viw_Identificacao/lei%2013.204-2015?OpenDocument" TargetMode="External"/><Relationship Id="rId4" Type="http://schemas.openxmlformats.org/officeDocument/2006/relationships/settings" Target="settings.xml"/><Relationship Id="rId9" Type="http://schemas.openxmlformats.org/officeDocument/2006/relationships/hyperlink" Target="http://aplicacoes.mds.gov.br/sisc/auth/index.ph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58CCAC-EAAB-4A56-8025-BF9AFFB07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71</Pages>
  <Words>18560</Words>
  <Characters>100229</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LeandroPC</dc:creator>
  <cp:lastModifiedBy>LeandroPC</cp:lastModifiedBy>
  <cp:revision>34</cp:revision>
  <dcterms:created xsi:type="dcterms:W3CDTF">2018-02-02T00:51:00Z</dcterms:created>
  <dcterms:modified xsi:type="dcterms:W3CDTF">2018-03-01T22:30:00Z</dcterms:modified>
</cp:coreProperties>
</file>